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994" w:rsidRDefault="00E15994" w:rsidP="00E15994"/>
    <w:p w:rsidR="0096585C" w:rsidRPr="0096585C" w:rsidRDefault="0096585C" w:rsidP="0096585C">
      <w:pPr>
        <w:shd w:val="clear" w:color="auto" w:fill="FFFFFF"/>
        <w:spacing w:beforeAutospacing="1" w:after="100" w:afterAutospacing="1" w:line="360" w:lineRule="auto"/>
        <w:jc w:val="center"/>
        <w:rPr>
          <w:rFonts w:eastAsia="Times New Roman" w:cs="Times New Roman"/>
          <w:b/>
          <w:sz w:val="44"/>
          <w:szCs w:val="44"/>
        </w:rPr>
      </w:pPr>
      <w:r w:rsidRPr="0096585C">
        <w:rPr>
          <w:rFonts w:eastAsia="Times New Roman" w:cs="Times New Roman"/>
          <w:b/>
          <w:sz w:val="44"/>
          <w:szCs w:val="44"/>
        </w:rPr>
        <w:t>St Paul’s Hospital Millennium Medical College</w:t>
      </w:r>
    </w:p>
    <w:p w:rsidR="0036372E" w:rsidRPr="0096585C" w:rsidRDefault="0096585C" w:rsidP="0086134C">
      <w:pPr>
        <w:shd w:val="clear" w:color="auto" w:fill="FFFFFF"/>
        <w:spacing w:beforeAutospacing="1" w:after="100" w:afterAutospacing="1" w:line="360" w:lineRule="auto"/>
        <w:jc w:val="center"/>
        <w:rPr>
          <w:rFonts w:eastAsia="Times New Roman" w:cs="Times New Roman"/>
          <w:b/>
          <w:sz w:val="36"/>
          <w:szCs w:val="24"/>
        </w:rPr>
      </w:pPr>
      <w:r>
        <w:rPr>
          <w:rFonts w:eastAsia="Times New Roman" w:cs="Times New Roman"/>
          <w:b/>
          <w:noProof/>
          <w:sz w:val="36"/>
          <w:szCs w:val="24"/>
        </w:rPr>
        <w:drawing>
          <wp:anchor distT="0" distB="0" distL="114300" distR="114300" simplePos="0" relativeHeight="251659264" behindDoc="1" locked="0" layoutInCell="1" allowOverlap="1">
            <wp:simplePos x="0" y="0"/>
            <wp:positionH relativeFrom="margin">
              <wp:posOffset>-13970</wp:posOffset>
            </wp:positionH>
            <wp:positionV relativeFrom="paragraph">
              <wp:posOffset>349885</wp:posOffset>
            </wp:positionV>
            <wp:extent cx="5897880" cy="2360930"/>
            <wp:effectExtent l="19050" t="0" r="7620" b="0"/>
            <wp:wrapTight wrapText="bothSides">
              <wp:wrapPolygon edited="0">
                <wp:start x="-70" y="0"/>
                <wp:lineTo x="-70" y="21437"/>
                <wp:lineTo x="21628" y="21437"/>
                <wp:lineTo x="21628" y="0"/>
                <wp:lineTo x="-7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897880" cy="2360930"/>
                    </a:xfrm>
                    <a:prstGeom prst="rect">
                      <a:avLst/>
                    </a:prstGeom>
                  </pic:spPr>
                </pic:pic>
              </a:graphicData>
            </a:graphic>
          </wp:anchor>
        </w:drawing>
      </w:r>
      <w:r w:rsidRPr="004A143B">
        <w:rPr>
          <w:rFonts w:eastAsia="Times New Roman" w:cs="Times New Roman"/>
          <w:b/>
          <w:sz w:val="36"/>
          <w:szCs w:val="24"/>
        </w:rPr>
        <w:t>Department of Obstetrics and Gynecology</w:t>
      </w:r>
      <w:r w:rsidR="00E15994">
        <w:tab/>
      </w:r>
    </w:p>
    <w:p w:rsidR="0036372E" w:rsidRDefault="0036372E" w:rsidP="0036372E">
      <w:pPr>
        <w:jc w:val="center"/>
      </w:pPr>
      <w:r>
        <w:rPr>
          <w:rFonts w:cs="Times New Roman"/>
          <w:b/>
          <w:sz w:val="36"/>
          <w:szCs w:val="36"/>
        </w:rPr>
        <w:t xml:space="preserve">Knowledge and Uptake </w:t>
      </w:r>
      <w:r w:rsidRPr="00836DE9">
        <w:rPr>
          <w:rFonts w:cs="Times New Roman"/>
          <w:b/>
          <w:sz w:val="36"/>
          <w:szCs w:val="36"/>
        </w:rPr>
        <w:t>of Preconception Care</w:t>
      </w:r>
      <w:r>
        <w:rPr>
          <w:rFonts w:cs="Times New Roman"/>
          <w:b/>
          <w:sz w:val="36"/>
          <w:szCs w:val="36"/>
        </w:rPr>
        <w:t xml:space="preserve"> A</w:t>
      </w:r>
      <w:r w:rsidRPr="00836DE9">
        <w:rPr>
          <w:rFonts w:cs="Times New Roman"/>
          <w:b/>
          <w:sz w:val="36"/>
          <w:szCs w:val="36"/>
        </w:rPr>
        <w:t xml:space="preserve">mong Reproductive Age Women with Chronic Medical Illness Visiting St. Paul’s Millennium </w:t>
      </w:r>
      <w:r>
        <w:rPr>
          <w:rFonts w:cs="Times New Roman"/>
          <w:b/>
          <w:sz w:val="36"/>
          <w:szCs w:val="36"/>
        </w:rPr>
        <w:t>Medical College</w:t>
      </w:r>
      <w:r w:rsidR="0096585C">
        <w:rPr>
          <w:rFonts w:cs="Times New Roman"/>
          <w:b/>
          <w:sz w:val="36"/>
          <w:szCs w:val="36"/>
        </w:rPr>
        <w:t xml:space="preserve"> : </w:t>
      </w:r>
      <w:r w:rsidR="005F720B">
        <w:rPr>
          <w:rFonts w:cs="Times New Roman"/>
          <w:b/>
          <w:sz w:val="36"/>
          <w:szCs w:val="36"/>
        </w:rPr>
        <w:t xml:space="preserve">A </w:t>
      </w:r>
      <w:r w:rsidR="0096585C">
        <w:rPr>
          <w:rFonts w:cs="Times New Roman"/>
          <w:b/>
          <w:sz w:val="36"/>
          <w:szCs w:val="36"/>
        </w:rPr>
        <w:t>Cros</w:t>
      </w:r>
      <w:r w:rsidR="005F720B">
        <w:rPr>
          <w:rFonts w:cs="Times New Roman"/>
          <w:b/>
          <w:sz w:val="36"/>
          <w:szCs w:val="36"/>
        </w:rPr>
        <w:t xml:space="preserve">s </w:t>
      </w:r>
      <w:r w:rsidR="0096585C">
        <w:rPr>
          <w:rFonts w:cs="Times New Roman"/>
          <w:b/>
          <w:sz w:val="36"/>
          <w:szCs w:val="36"/>
        </w:rPr>
        <w:t>sectional Study</w:t>
      </w:r>
    </w:p>
    <w:p w:rsidR="0036372E" w:rsidRDefault="0036372E" w:rsidP="0036372E">
      <w:pPr>
        <w:rPr>
          <w:rFonts w:cs="Times New Roman"/>
          <w:b/>
          <w:sz w:val="28"/>
          <w:szCs w:val="28"/>
        </w:rPr>
      </w:pPr>
      <w:r>
        <w:rPr>
          <w:rFonts w:cs="Times New Roman"/>
          <w:b/>
          <w:sz w:val="28"/>
          <w:szCs w:val="28"/>
        </w:rPr>
        <w:t xml:space="preserve">                                                    </w:t>
      </w:r>
    </w:p>
    <w:p w:rsidR="0036372E" w:rsidRPr="0036372E" w:rsidRDefault="0036372E" w:rsidP="0036372E">
      <w:pPr>
        <w:rPr>
          <w:rFonts w:cs="Times New Roman"/>
          <w:b/>
          <w:sz w:val="32"/>
          <w:szCs w:val="32"/>
        </w:rPr>
      </w:pPr>
      <w:r w:rsidRPr="0036372E">
        <w:rPr>
          <w:rFonts w:cs="Times New Roman"/>
          <w:b/>
          <w:sz w:val="32"/>
          <w:szCs w:val="32"/>
        </w:rPr>
        <w:t xml:space="preserve">                                            </w:t>
      </w:r>
      <w:r w:rsidR="00E919D9">
        <w:rPr>
          <w:rFonts w:cs="Times New Roman"/>
          <w:b/>
          <w:sz w:val="32"/>
          <w:szCs w:val="32"/>
        </w:rPr>
        <w:t xml:space="preserve">                     </w:t>
      </w:r>
      <w:r w:rsidRPr="0036372E">
        <w:rPr>
          <w:rFonts w:cs="Times New Roman"/>
          <w:b/>
          <w:sz w:val="32"/>
          <w:szCs w:val="32"/>
        </w:rPr>
        <w:t xml:space="preserve">By- </w:t>
      </w:r>
      <w:proofErr w:type="spellStart"/>
      <w:r w:rsidRPr="0036372E">
        <w:rPr>
          <w:rFonts w:cs="Times New Roman"/>
          <w:b/>
          <w:sz w:val="32"/>
          <w:szCs w:val="32"/>
        </w:rPr>
        <w:t>Felagot</w:t>
      </w:r>
      <w:proofErr w:type="spellEnd"/>
      <w:r w:rsidRPr="0036372E">
        <w:rPr>
          <w:rFonts w:cs="Times New Roman"/>
          <w:b/>
          <w:sz w:val="32"/>
          <w:szCs w:val="32"/>
        </w:rPr>
        <w:t xml:space="preserve"> </w:t>
      </w:r>
      <w:proofErr w:type="spellStart"/>
      <w:proofErr w:type="gramStart"/>
      <w:r w:rsidRPr="0036372E">
        <w:rPr>
          <w:rFonts w:cs="Times New Roman"/>
          <w:b/>
          <w:sz w:val="32"/>
          <w:szCs w:val="32"/>
        </w:rPr>
        <w:t>Taddese</w:t>
      </w:r>
      <w:proofErr w:type="spellEnd"/>
      <w:r w:rsidRPr="0036372E">
        <w:rPr>
          <w:rFonts w:cs="Times New Roman"/>
          <w:b/>
          <w:sz w:val="32"/>
          <w:szCs w:val="32"/>
        </w:rPr>
        <w:t xml:space="preserve"> </w:t>
      </w:r>
      <w:r w:rsidR="00E919D9">
        <w:rPr>
          <w:rFonts w:cs="Times New Roman"/>
          <w:b/>
          <w:sz w:val="32"/>
          <w:szCs w:val="32"/>
        </w:rPr>
        <w:t xml:space="preserve"> (</w:t>
      </w:r>
      <w:proofErr w:type="gramEnd"/>
      <w:r w:rsidR="00E919D9">
        <w:rPr>
          <w:rFonts w:cs="Times New Roman"/>
          <w:b/>
          <w:sz w:val="32"/>
          <w:szCs w:val="32"/>
        </w:rPr>
        <w:t>MD)</w:t>
      </w:r>
    </w:p>
    <w:p w:rsidR="0036372E" w:rsidRPr="00FA3775" w:rsidRDefault="0036372E" w:rsidP="0036372E">
      <w:pPr>
        <w:rPr>
          <w:rFonts w:cs="Times New Roman"/>
          <w:b/>
          <w:sz w:val="28"/>
          <w:szCs w:val="28"/>
        </w:rPr>
      </w:pPr>
      <w:r w:rsidRPr="00FA3775">
        <w:rPr>
          <w:rFonts w:cs="Times New Roman"/>
          <w:b/>
          <w:sz w:val="28"/>
          <w:szCs w:val="28"/>
        </w:rPr>
        <w:t xml:space="preserve">                                               </w:t>
      </w:r>
    </w:p>
    <w:p w:rsidR="0036372E" w:rsidRPr="00FA3775" w:rsidRDefault="0036372E" w:rsidP="0036372E">
      <w:pPr>
        <w:rPr>
          <w:rFonts w:cs="Times New Roman"/>
          <w:b/>
          <w:sz w:val="28"/>
          <w:szCs w:val="28"/>
        </w:rPr>
      </w:pPr>
      <w:r w:rsidRPr="00FA3775">
        <w:rPr>
          <w:rFonts w:cs="Times New Roman"/>
          <w:b/>
          <w:sz w:val="28"/>
          <w:szCs w:val="28"/>
        </w:rPr>
        <w:t xml:space="preserve">A </w:t>
      </w:r>
      <w:r w:rsidR="005F720B">
        <w:rPr>
          <w:rFonts w:cs="Times New Roman"/>
          <w:b/>
          <w:sz w:val="28"/>
          <w:szCs w:val="28"/>
        </w:rPr>
        <w:t>Thesis</w:t>
      </w:r>
      <w:r w:rsidRPr="00FA3775">
        <w:rPr>
          <w:rFonts w:cs="Times New Roman"/>
          <w:b/>
          <w:sz w:val="28"/>
          <w:szCs w:val="28"/>
        </w:rPr>
        <w:t xml:space="preserve"> Submitted to Saint Paul’s Hospital Millennium Medical College, Department of Obstetrics and Gynecology for the Partial fulfillment of Specialty Certificate in Obstetrics and Gynecology</w:t>
      </w:r>
    </w:p>
    <w:p w:rsidR="0049602E" w:rsidRDefault="0049602E" w:rsidP="00E15994">
      <w:pPr>
        <w:tabs>
          <w:tab w:val="left" w:pos="1096"/>
        </w:tabs>
      </w:pPr>
    </w:p>
    <w:p w:rsidR="0086134C" w:rsidRPr="00FA3775" w:rsidRDefault="0086134C" w:rsidP="0086134C">
      <w:pPr>
        <w:rPr>
          <w:rFonts w:cs="Times New Roman"/>
          <w:b/>
          <w:sz w:val="28"/>
          <w:szCs w:val="28"/>
        </w:rPr>
      </w:pPr>
      <w:r>
        <w:t xml:space="preserve">                                                                                            </w:t>
      </w:r>
      <w:r w:rsidR="00734400">
        <w:t xml:space="preserve">          </w:t>
      </w:r>
      <w:r>
        <w:t xml:space="preserve">  </w:t>
      </w:r>
      <w:r w:rsidRPr="00FA3775">
        <w:rPr>
          <w:rFonts w:cs="Times New Roman"/>
          <w:b/>
          <w:sz w:val="28"/>
          <w:szCs w:val="28"/>
        </w:rPr>
        <w:t>Addis Ababa, Ethiopia</w:t>
      </w:r>
    </w:p>
    <w:p w:rsidR="0086134C" w:rsidRPr="00FA3775" w:rsidRDefault="0086134C" w:rsidP="0086134C">
      <w:pPr>
        <w:rPr>
          <w:rFonts w:cs="Times New Roman"/>
          <w:b/>
          <w:sz w:val="28"/>
          <w:szCs w:val="28"/>
        </w:rPr>
      </w:pPr>
      <w:r w:rsidRPr="00FA3775">
        <w:rPr>
          <w:rFonts w:cs="Times New Roman"/>
          <w:b/>
          <w:sz w:val="28"/>
          <w:szCs w:val="28"/>
        </w:rPr>
        <w:t xml:space="preserve">                                                                       </w:t>
      </w:r>
      <w:r>
        <w:rPr>
          <w:rFonts w:cs="Times New Roman"/>
          <w:b/>
          <w:sz w:val="28"/>
          <w:szCs w:val="28"/>
        </w:rPr>
        <w:t xml:space="preserve">                  </w:t>
      </w:r>
      <w:r w:rsidRPr="00FA3775">
        <w:rPr>
          <w:rFonts w:cs="Times New Roman"/>
          <w:b/>
          <w:sz w:val="28"/>
          <w:szCs w:val="28"/>
        </w:rPr>
        <w:t xml:space="preserve"> </w:t>
      </w:r>
      <w:r>
        <w:rPr>
          <w:rFonts w:cs="Times New Roman"/>
          <w:b/>
          <w:sz w:val="28"/>
          <w:szCs w:val="28"/>
        </w:rPr>
        <w:t>August 2020</w:t>
      </w:r>
      <w:r w:rsidRPr="00FA3775">
        <w:rPr>
          <w:rFonts w:cs="Times New Roman"/>
          <w:b/>
          <w:sz w:val="28"/>
          <w:szCs w:val="28"/>
        </w:rPr>
        <w:t xml:space="preserve"> GC.</w:t>
      </w:r>
    </w:p>
    <w:p w:rsidR="0036372E" w:rsidRDefault="0036372E" w:rsidP="00E15994">
      <w:pPr>
        <w:tabs>
          <w:tab w:val="left" w:pos="1096"/>
        </w:tabs>
      </w:pPr>
    </w:p>
    <w:p w:rsidR="0036372E" w:rsidRDefault="0036372E" w:rsidP="00E15994">
      <w:pPr>
        <w:tabs>
          <w:tab w:val="left" w:pos="1096"/>
        </w:tabs>
      </w:pPr>
    </w:p>
    <w:p w:rsidR="0036372E" w:rsidRDefault="0036372E" w:rsidP="0036372E">
      <w:r>
        <w:rPr>
          <w:rFonts w:cs="Times New Roman"/>
          <w:b/>
          <w:sz w:val="36"/>
          <w:szCs w:val="36"/>
        </w:rPr>
        <w:t xml:space="preserve">Knowledge and Uptake </w:t>
      </w:r>
      <w:r w:rsidRPr="00836DE9">
        <w:rPr>
          <w:rFonts w:cs="Times New Roman"/>
          <w:b/>
          <w:sz w:val="36"/>
          <w:szCs w:val="36"/>
        </w:rPr>
        <w:t>of Preconception Care</w:t>
      </w:r>
      <w:r>
        <w:rPr>
          <w:rFonts w:cs="Times New Roman"/>
          <w:b/>
          <w:sz w:val="36"/>
          <w:szCs w:val="36"/>
        </w:rPr>
        <w:t xml:space="preserve"> </w:t>
      </w:r>
      <w:r w:rsidRPr="00836DE9">
        <w:rPr>
          <w:rFonts w:cs="Times New Roman"/>
          <w:b/>
          <w:sz w:val="36"/>
          <w:szCs w:val="36"/>
        </w:rPr>
        <w:t xml:space="preserve">among Reproductive Age Women with Chronic Medical Illness Visiting St. Paul’s Millennium </w:t>
      </w:r>
      <w:r>
        <w:rPr>
          <w:rFonts w:cs="Times New Roman"/>
          <w:b/>
          <w:sz w:val="36"/>
          <w:szCs w:val="36"/>
        </w:rPr>
        <w:t>Medical College</w:t>
      </w:r>
      <w:r w:rsidR="00CF75A6">
        <w:rPr>
          <w:rFonts w:cs="Times New Roman"/>
          <w:b/>
          <w:sz w:val="36"/>
          <w:szCs w:val="36"/>
        </w:rPr>
        <w:t xml:space="preserve">: </w:t>
      </w:r>
      <w:r w:rsidR="005F720B">
        <w:rPr>
          <w:rFonts w:cs="Times New Roman"/>
          <w:b/>
          <w:sz w:val="36"/>
          <w:szCs w:val="36"/>
        </w:rPr>
        <w:t xml:space="preserve">A </w:t>
      </w:r>
      <w:r w:rsidR="00CF75A6">
        <w:rPr>
          <w:rFonts w:cs="Times New Roman"/>
          <w:b/>
          <w:sz w:val="36"/>
          <w:szCs w:val="36"/>
        </w:rPr>
        <w:t>Cros</w:t>
      </w:r>
      <w:r w:rsidR="005F720B">
        <w:rPr>
          <w:rFonts w:cs="Times New Roman"/>
          <w:b/>
          <w:sz w:val="36"/>
          <w:szCs w:val="36"/>
        </w:rPr>
        <w:t xml:space="preserve">s </w:t>
      </w:r>
      <w:r w:rsidR="00CF75A6">
        <w:rPr>
          <w:rFonts w:cs="Times New Roman"/>
          <w:b/>
          <w:sz w:val="36"/>
          <w:szCs w:val="36"/>
        </w:rPr>
        <w:t>sectional Study</w:t>
      </w:r>
    </w:p>
    <w:p w:rsidR="0036372E" w:rsidRDefault="0036372E" w:rsidP="0036372E"/>
    <w:p w:rsidR="0036372E" w:rsidRDefault="0036372E" w:rsidP="0036372E"/>
    <w:p w:rsidR="0036372E" w:rsidRDefault="0036372E" w:rsidP="0036372E"/>
    <w:p w:rsidR="0036372E" w:rsidRDefault="0036372E" w:rsidP="0036372E"/>
    <w:p w:rsidR="0036372E" w:rsidRPr="00FA3775" w:rsidRDefault="0036372E" w:rsidP="0036372E">
      <w:pPr>
        <w:rPr>
          <w:rFonts w:cs="Times New Roman"/>
          <w:b/>
          <w:sz w:val="28"/>
          <w:szCs w:val="28"/>
        </w:rPr>
      </w:pPr>
      <w:r w:rsidRPr="00522917">
        <w:rPr>
          <w:b/>
        </w:rPr>
        <w:t xml:space="preserve">               </w:t>
      </w:r>
      <w:r>
        <w:rPr>
          <w:b/>
        </w:rPr>
        <w:t xml:space="preserve">                               </w:t>
      </w:r>
      <w:r w:rsidRPr="00FA3775">
        <w:rPr>
          <w:rFonts w:cs="Times New Roman"/>
          <w:b/>
          <w:sz w:val="28"/>
          <w:szCs w:val="28"/>
        </w:rPr>
        <w:t xml:space="preserve">By- </w:t>
      </w:r>
      <w:proofErr w:type="spellStart"/>
      <w:r w:rsidRPr="00FA3775">
        <w:rPr>
          <w:rFonts w:cs="Times New Roman"/>
          <w:b/>
          <w:sz w:val="28"/>
          <w:szCs w:val="28"/>
        </w:rPr>
        <w:t>Fe</w:t>
      </w:r>
      <w:r>
        <w:rPr>
          <w:rFonts w:cs="Times New Roman"/>
          <w:b/>
          <w:sz w:val="28"/>
          <w:szCs w:val="28"/>
        </w:rPr>
        <w:t>lagot</w:t>
      </w:r>
      <w:proofErr w:type="spellEnd"/>
      <w:r>
        <w:rPr>
          <w:rFonts w:cs="Times New Roman"/>
          <w:b/>
          <w:sz w:val="28"/>
          <w:szCs w:val="28"/>
        </w:rPr>
        <w:t xml:space="preserve"> </w:t>
      </w:r>
      <w:proofErr w:type="spellStart"/>
      <w:r>
        <w:rPr>
          <w:rFonts w:cs="Times New Roman"/>
          <w:b/>
          <w:sz w:val="28"/>
          <w:szCs w:val="28"/>
        </w:rPr>
        <w:t>Taddese</w:t>
      </w:r>
      <w:proofErr w:type="spellEnd"/>
      <w:r>
        <w:rPr>
          <w:rFonts w:cs="Times New Roman"/>
          <w:b/>
          <w:sz w:val="28"/>
          <w:szCs w:val="28"/>
        </w:rPr>
        <w:t xml:space="preserve"> (MD, </w:t>
      </w:r>
      <w:r w:rsidRPr="00FA3775">
        <w:rPr>
          <w:rFonts w:cs="Times New Roman"/>
          <w:b/>
          <w:sz w:val="28"/>
          <w:szCs w:val="28"/>
        </w:rPr>
        <w:t>OBGYN</w:t>
      </w:r>
      <w:r>
        <w:rPr>
          <w:rFonts w:cs="Times New Roman"/>
          <w:b/>
          <w:sz w:val="28"/>
          <w:szCs w:val="28"/>
        </w:rPr>
        <w:t xml:space="preserve"> resident</w:t>
      </w:r>
      <w:r w:rsidRPr="00FA3775">
        <w:rPr>
          <w:rFonts w:cs="Times New Roman"/>
          <w:b/>
          <w:sz w:val="28"/>
          <w:szCs w:val="28"/>
        </w:rPr>
        <w:t>)</w:t>
      </w:r>
    </w:p>
    <w:p w:rsidR="0036372E" w:rsidRPr="00FA3775" w:rsidRDefault="0036372E" w:rsidP="0036372E">
      <w:pPr>
        <w:rPr>
          <w:rFonts w:cs="Times New Roman"/>
          <w:b/>
          <w:sz w:val="28"/>
          <w:szCs w:val="28"/>
        </w:rPr>
      </w:pPr>
      <w:r w:rsidRPr="00FA3775">
        <w:rPr>
          <w:rFonts w:cs="Times New Roman"/>
          <w:b/>
          <w:sz w:val="28"/>
          <w:szCs w:val="28"/>
        </w:rPr>
        <w:t xml:space="preserve">               </w:t>
      </w:r>
      <w:r>
        <w:rPr>
          <w:rFonts w:cs="Times New Roman"/>
          <w:b/>
          <w:sz w:val="28"/>
          <w:szCs w:val="28"/>
        </w:rPr>
        <w:t xml:space="preserve">                  </w:t>
      </w:r>
      <w:r w:rsidRPr="00FA3775">
        <w:rPr>
          <w:rFonts w:cs="Times New Roman"/>
          <w:b/>
          <w:sz w:val="28"/>
          <w:szCs w:val="28"/>
        </w:rPr>
        <w:t>Adviser-    Genet G/</w:t>
      </w:r>
      <w:proofErr w:type="spellStart"/>
      <w:r w:rsidRPr="00FA3775">
        <w:rPr>
          <w:rFonts w:cs="Times New Roman"/>
          <w:b/>
          <w:sz w:val="28"/>
          <w:szCs w:val="28"/>
        </w:rPr>
        <w:t>Medhin</w:t>
      </w:r>
      <w:proofErr w:type="spellEnd"/>
      <w:r w:rsidRPr="00FA3775">
        <w:rPr>
          <w:rFonts w:cs="Times New Roman"/>
          <w:b/>
          <w:sz w:val="28"/>
          <w:szCs w:val="28"/>
        </w:rPr>
        <w:t xml:space="preserve"> (MD, MPH, </w:t>
      </w:r>
      <w:proofErr w:type="spellStart"/>
      <w:r w:rsidRPr="00FA3775">
        <w:rPr>
          <w:rFonts w:cs="Times New Roman"/>
          <w:b/>
          <w:sz w:val="28"/>
          <w:szCs w:val="28"/>
        </w:rPr>
        <w:t>Urogynecologist</w:t>
      </w:r>
      <w:proofErr w:type="spellEnd"/>
      <w:r w:rsidRPr="00FA3775">
        <w:rPr>
          <w:rFonts w:cs="Times New Roman"/>
          <w:b/>
          <w:sz w:val="28"/>
          <w:szCs w:val="28"/>
        </w:rPr>
        <w:t>)</w:t>
      </w:r>
    </w:p>
    <w:p w:rsidR="0036372E" w:rsidRPr="00565467" w:rsidRDefault="0036372E" w:rsidP="0036372E">
      <w:pPr>
        <w:rPr>
          <w:rFonts w:cs="Times New Roman"/>
          <w:b/>
          <w:szCs w:val="24"/>
        </w:rPr>
      </w:pPr>
      <w:r w:rsidRPr="00FA3775">
        <w:rPr>
          <w:rFonts w:cs="Times New Roman"/>
          <w:b/>
          <w:sz w:val="28"/>
          <w:szCs w:val="28"/>
        </w:rPr>
        <w:t xml:space="preserve">                                  </w:t>
      </w:r>
      <w:r w:rsidR="00CF75A6">
        <w:rPr>
          <w:rFonts w:cs="Times New Roman"/>
          <w:b/>
          <w:sz w:val="28"/>
          <w:szCs w:val="28"/>
        </w:rPr>
        <w:t xml:space="preserve">                  </w:t>
      </w:r>
      <w:proofErr w:type="spellStart"/>
      <w:r w:rsidRPr="00FA3775">
        <w:rPr>
          <w:rFonts w:cs="Times New Roman"/>
          <w:b/>
          <w:sz w:val="28"/>
          <w:szCs w:val="28"/>
        </w:rPr>
        <w:t>Yoseph</w:t>
      </w:r>
      <w:proofErr w:type="spellEnd"/>
      <w:r w:rsidRPr="00FA3775">
        <w:rPr>
          <w:rFonts w:cs="Times New Roman"/>
          <w:b/>
          <w:sz w:val="28"/>
          <w:szCs w:val="28"/>
        </w:rPr>
        <w:t xml:space="preserve"> </w:t>
      </w:r>
      <w:proofErr w:type="spellStart"/>
      <w:proofErr w:type="gramStart"/>
      <w:r w:rsidRPr="00FA3775">
        <w:rPr>
          <w:rFonts w:cs="Times New Roman"/>
          <w:b/>
          <w:sz w:val="28"/>
          <w:szCs w:val="28"/>
        </w:rPr>
        <w:t>Worku</w:t>
      </w:r>
      <w:proofErr w:type="spellEnd"/>
      <w:r w:rsidRPr="00FA3775">
        <w:rPr>
          <w:rFonts w:cs="Times New Roman"/>
          <w:b/>
          <w:sz w:val="28"/>
          <w:szCs w:val="28"/>
        </w:rPr>
        <w:t>(</w:t>
      </w:r>
      <w:proofErr w:type="gramEnd"/>
      <w:r w:rsidRPr="00FA3775">
        <w:rPr>
          <w:rFonts w:cs="Times New Roman"/>
          <w:b/>
          <w:sz w:val="28"/>
          <w:szCs w:val="28"/>
        </w:rPr>
        <w:t xml:space="preserve"> MD,MPH)                                                                                                                                                                                </w:t>
      </w:r>
    </w:p>
    <w:p w:rsidR="0036372E" w:rsidRPr="00836DE9" w:rsidRDefault="0036372E" w:rsidP="0036372E">
      <w:pPr>
        <w:rPr>
          <w:rFonts w:cs="Times New Roman"/>
          <w:b/>
          <w:szCs w:val="24"/>
        </w:rPr>
      </w:pPr>
    </w:p>
    <w:p w:rsidR="0036372E" w:rsidRPr="00836DE9" w:rsidRDefault="0036372E" w:rsidP="0036372E">
      <w:pPr>
        <w:rPr>
          <w:rFonts w:cs="Times New Roman"/>
          <w:b/>
          <w:szCs w:val="24"/>
        </w:rPr>
      </w:pPr>
    </w:p>
    <w:p w:rsidR="0036372E" w:rsidRPr="00836DE9" w:rsidRDefault="0036372E" w:rsidP="0036372E">
      <w:pPr>
        <w:rPr>
          <w:rFonts w:cs="Times New Roman"/>
          <w:b/>
          <w:szCs w:val="24"/>
        </w:rPr>
      </w:pPr>
    </w:p>
    <w:p w:rsidR="0036372E" w:rsidRPr="00836DE9" w:rsidRDefault="0036372E" w:rsidP="0036372E">
      <w:pPr>
        <w:rPr>
          <w:rFonts w:cs="Times New Roman"/>
          <w:b/>
          <w:szCs w:val="24"/>
        </w:rPr>
      </w:pPr>
    </w:p>
    <w:p w:rsidR="0036372E" w:rsidRPr="00FA3775" w:rsidRDefault="0036372E" w:rsidP="0036372E">
      <w:pPr>
        <w:rPr>
          <w:rFonts w:cs="Times New Roman"/>
          <w:b/>
          <w:sz w:val="28"/>
          <w:szCs w:val="28"/>
        </w:rPr>
      </w:pPr>
      <w:r w:rsidRPr="00FA3775">
        <w:rPr>
          <w:rFonts w:cs="Times New Roman"/>
          <w:b/>
          <w:sz w:val="28"/>
          <w:szCs w:val="28"/>
        </w:rPr>
        <w:t xml:space="preserve">A </w:t>
      </w:r>
      <w:r w:rsidR="005F720B">
        <w:rPr>
          <w:rFonts w:cs="Times New Roman"/>
          <w:b/>
          <w:sz w:val="28"/>
          <w:szCs w:val="28"/>
        </w:rPr>
        <w:t>Thesis</w:t>
      </w:r>
      <w:r w:rsidRPr="00FA3775">
        <w:rPr>
          <w:rFonts w:cs="Times New Roman"/>
          <w:b/>
          <w:sz w:val="28"/>
          <w:szCs w:val="28"/>
        </w:rPr>
        <w:t xml:space="preserve"> Submitted to Saint Paul’s Hospital Millennium Medical College, Department of Obstetrics and Gynecology </w:t>
      </w:r>
      <w:r>
        <w:rPr>
          <w:rFonts w:cs="Times New Roman"/>
          <w:b/>
          <w:sz w:val="28"/>
          <w:szCs w:val="28"/>
        </w:rPr>
        <w:t>for the</w:t>
      </w:r>
      <w:r w:rsidRPr="00FA3775">
        <w:rPr>
          <w:rFonts w:cs="Times New Roman"/>
          <w:b/>
          <w:sz w:val="28"/>
          <w:szCs w:val="28"/>
        </w:rPr>
        <w:t xml:space="preserve"> Partial fulfillment of Specialty Certificate in Obstetrics and Gynecology</w:t>
      </w:r>
    </w:p>
    <w:p w:rsidR="0036372E" w:rsidRPr="00FA3775" w:rsidRDefault="0036372E" w:rsidP="0036372E">
      <w:pPr>
        <w:rPr>
          <w:rFonts w:cs="Times New Roman"/>
          <w:b/>
          <w:sz w:val="28"/>
          <w:szCs w:val="28"/>
        </w:rPr>
      </w:pPr>
    </w:p>
    <w:p w:rsidR="0036372E" w:rsidRPr="00FA3775" w:rsidRDefault="0036372E" w:rsidP="0036372E">
      <w:pPr>
        <w:rPr>
          <w:rFonts w:cs="Times New Roman"/>
          <w:b/>
          <w:sz w:val="28"/>
          <w:szCs w:val="28"/>
        </w:rPr>
      </w:pPr>
    </w:p>
    <w:p w:rsidR="0036372E" w:rsidRPr="00FA3775" w:rsidRDefault="0036372E" w:rsidP="0036372E">
      <w:pPr>
        <w:rPr>
          <w:rFonts w:cs="Times New Roman"/>
          <w:b/>
          <w:sz w:val="28"/>
          <w:szCs w:val="28"/>
        </w:rPr>
      </w:pPr>
      <w:r w:rsidRPr="00FA3775">
        <w:rPr>
          <w:rFonts w:cs="Times New Roman"/>
          <w:b/>
          <w:sz w:val="28"/>
          <w:szCs w:val="28"/>
        </w:rPr>
        <w:t xml:space="preserve">                                                                                      </w:t>
      </w:r>
      <w:r>
        <w:rPr>
          <w:rFonts w:cs="Times New Roman"/>
          <w:b/>
          <w:sz w:val="28"/>
          <w:szCs w:val="28"/>
        </w:rPr>
        <w:t xml:space="preserve">    </w:t>
      </w:r>
      <w:r w:rsidRPr="00FA3775">
        <w:rPr>
          <w:rFonts w:cs="Times New Roman"/>
          <w:b/>
          <w:sz w:val="28"/>
          <w:szCs w:val="28"/>
        </w:rPr>
        <w:t>Addis Ababa, Ethiopia</w:t>
      </w:r>
    </w:p>
    <w:p w:rsidR="003743F8" w:rsidRPr="00AF7AF0" w:rsidRDefault="0036372E" w:rsidP="00AF7AF0">
      <w:pPr>
        <w:rPr>
          <w:rFonts w:cs="Times New Roman"/>
          <w:b/>
          <w:sz w:val="28"/>
          <w:szCs w:val="28"/>
        </w:rPr>
      </w:pPr>
      <w:r w:rsidRPr="00FA3775">
        <w:rPr>
          <w:rFonts w:cs="Times New Roman"/>
          <w:b/>
          <w:sz w:val="28"/>
          <w:szCs w:val="28"/>
        </w:rPr>
        <w:t xml:space="preserve">                                                                       </w:t>
      </w:r>
      <w:r>
        <w:rPr>
          <w:rFonts w:cs="Times New Roman"/>
          <w:b/>
          <w:sz w:val="28"/>
          <w:szCs w:val="28"/>
        </w:rPr>
        <w:t xml:space="preserve">                  </w:t>
      </w:r>
      <w:r w:rsidRPr="00FA3775">
        <w:rPr>
          <w:rFonts w:cs="Times New Roman"/>
          <w:b/>
          <w:sz w:val="28"/>
          <w:szCs w:val="28"/>
        </w:rPr>
        <w:t xml:space="preserve"> </w:t>
      </w:r>
      <w:r>
        <w:rPr>
          <w:rFonts w:cs="Times New Roman"/>
          <w:b/>
          <w:sz w:val="28"/>
          <w:szCs w:val="28"/>
        </w:rPr>
        <w:t>August 2020</w:t>
      </w:r>
      <w:r w:rsidRPr="00FA3775">
        <w:rPr>
          <w:rFonts w:cs="Times New Roman"/>
          <w:b/>
          <w:sz w:val="28"/>
          <w:szCs w:val="28"/>
        </w:rPr>
        <w:t xml:space="preserve"> GC.</w:t>
      </w:r>
    </w:p>
    <w:p w:rsidR="0036372E" w:rsidRPr="001F50C7" w:rsidRDefault="0036372E" w:rsidP="00FC1009">
      <w:pPr>
        <w:pStyle w:val="Heading1"/>
      </w:pPr>
      <w:r w:rsidRPr="001F50C7">
        <w:lastRenderedPageBreak/>
        <w:t>Abstract</w:t>
      </w:r>
    </w:p>
    <w:p w:rsidR="00884592" w:rsidRPr="00D8660B" w:rsidRDefault="0036372E" w:rsidP="00D8660B">
      <w:pPr>
        <w:spacing w:line="360" w:lineRule="auto"/>
        <w:jc w:val="both"/>
        <w:rPr>
          <w:rFonts w:cs="Times New Roman"/>
          <w:b/>
          <w:szCs w:val="24"/>
        </w:rPr>
      </w:pPr>
      <w:r w:rsidRPr="008B035F">
        <w:rPr>
          <w:rFonts w:cs="Times New Roman"/>
          <w:b/>
          <w:szCs w:val="24"/>
        </w:rPr>
        <w:t>Background</w:t>
      </w:r>
      <w:r w:rsidR="00884592" w:rsidRPr="008B035F">
        <w:rPr>
          <w:rFonts w:cs="Times New Roman"/>
          <w:b/>
          <w:szCs w:val="24"/>
        </w:rPr>
        <w:t xml:space="preserve">: </w:t>
      </w:r>
      <w:r w:rsidRPr="008B035F">
        <w:rPr>
          <w:rFonts w:cs="Times New Roman"/>
          <w:color w:val="131413"/>
          <w:szCs w:val="24"/>
        </w:rPr>
        <w:t xml:space="preserve">Preconception care is the provision of biomedical, behavioral and social health interventions to women before the occurrence of conception to improve their health status. </w:t>
      </w:r>
      <w:r w:rsidRPr="008B035F">
        <w:rPr>
          <w:rFonts w:cs="Times New Roman"/>
          <w:szCs w:val="24"/>
        </w:rPr>
        <w:t>This is particularly the case for women with chronic health conditions</w:t>
      </w:r>
      <w:r w:rsidR="004215B5">
        <w:rPr>
          <w:rFonts w:cs="Times New Roman"/>
          <w:szCs w:val="24"/>
        </w:rPr>
        <w:t>. The</w:t>
      </w:r>
      <w:r w:rsidRPr="008B035F">
        <w:rPr>
          <w:rFonts w:cs="Times New Roman"/>
          <w:color w:val="131413"/>
          <w:szCs w:val="24"/>
        </w:rPr>
        <w:t xml:space="preserve"> poor maternal and child health </w:t>
      </w:r>
      <w:r w:rsidR="004215B5">
        <w:rPr>
          <w:rFonts w:cs="Times New Roman"/>
          <w:color w:val="131413"/>
          <w:szCs w:val="24"/>
        </w:rPr>
        <w:t>for</w:t>
      </w:r>
      <w:r w:rsidRPr="008B035F">
        <w:rPr>
          <w:rFonts w:cs="Times New Roman"/>
          <w:color w:val="131413"/>
          <w:szCs w:val="24"/>
        </w:rPr>
        <w:t xml:space="preserve"> women</w:t>
      </w:r>
      <w:r w:rsidR="004215B5">
        <w:rPr>
          <w:rFonts w:cs="Times New Roman"/>
          <w:color w:val="131413"/>
          <w:szCs w:val="24"/>
        </w:rPr>
        <w:t xml:space="preserve"> with chronic medical illness </w:t>
      </w:r>
      <w:r w:rsidRPr="008B035F">
        <w:rPr>
          <w:rFonts w:cs="Times New Roman"/>
          <w:color w:val="131413"/>
          <w:szCs w:val="24"/>
        </w:rPr>
        <w:t>is partly attributed for the low level of women’s knowledge and practice of preconception care.</w:t>
      </w:r>
      <w:r w:rsidR="00884592" w:rsidRPr="008B035F">
        <w:rPr>
          <w:rFonts w:cs="Times New Roman"/>
          <w:b/>
          <w:szCs w:val="24"/>
        </w:rPr>
        <w:t xml:space="preserve"> </w:t>
      </w:r>
      <w:r w:rsidR="00884592" w:rsidRPr="008B035F">
        <w:rPr>
          <w:rFonts w:cs="Times New Roman"/>
          <w:szCs w:val="24"/>
        </w:rPr>
        <w:t>This study aimed to assess knowledge and uptake of preconception care among reproductive age women</w:t>
      </w:r>
      <w:r w:rsidR="00AE314F">
        <w:rPr>
          <w:rFonts w:cs="Times New Roman"/>
          <w:szCs w:val="24"/>
        </w:rPr>
        <w:t xml:space="preserve"> (15-49years)</w:t>
      </w:r>
      <w:r w:rsidR="00884592" w:rsidRPr="008B035F">
        <w:rPr>
          <w:rFonts w:cs="Times New Roman"/>
          <w:szCs w:val="24"/>
        </w:rPr>
        <w:t xml:space="preserve"> with chronic medical illness visiting</w:t>
      </w:r>
      <w:r w:rsidR="005566B6" w:rsidRPr="008B035F">
        <w:rPr>
          <w:rFonts w:cs="Times New Roman"/>
          <w:b/>
          <w:szCs w:val="24"/>
        </w:rPr>
        <w:t xml:space="preserve"> </w:t>
      </w:r>
      <w:r w:rsidR="005566B6" w:rsidRPr="008B035F">
        <w:rPr>
          <w:rFonts w:cs="Times New Roman"/>
          <w:szCs w:val="24"/>
        </w:rPr>
        <w:t>St. Paul Hospital Millennium Medical College</w:t>
      </w:r>
      <w:r w:rsidR="00884592" w:rsidRPr="008B035F">
        <w:rPr>
          <w:rFonts w:cs="Times New Roman"/>
          <w:szCs w:val="24"/>
        </w:rPr>
        <w:t>.</w:t>
      </w:r>
    </w:p>
    <w:p w:rsidR="0036372E" w:rsidRPr="008B035F" w:rsidRDefault="0036372E" w:rsidP="008B035F">
      <w:pPr>
        <w:autoSpaceDE w:val="0"/>
        <w:autoSpaceDN w:val="0"/>
        <w:adjustRightInd w:val="0"/>
        <w:spacing w:line="360" w:lineRule="auto"/>
        <w:jc w:val="both"/>
        <w:rPr>
          <w:rFonts w:cs="Times New Roman"/>
          <w:b/>
          <w:szCs w:val="24"/>
        </w:rPr>
      </w:pPr>
      <w:r w:rsidRPr="008B035F">
        <w:rPr>
          <w:rFonts w:cs="Times New Roman"/>
          <w:b/>
          <w:szCs w:val="24"/>
        </w:rPr>
        <w:t>Methods</w:t>
      </w:r>
      <w:r w:rsidR="00884592" w:rsidRPr="008B035F">
        <w:rPr>
          <w:rFonts w:cs="Times New Roman"/>
          <w:b/>
          <w:szCs w:val="24"/>
        </w:rPr>
        <w:t xml:space="preserve">: </w:t>
      </w:r>
      <w:r w:rsidR="00884592" w:rsidRPr="008B035F">
        <w:rPr>
          <w:rFonts w:cs="Times New Roman"/>
          <w:szCs w:val="24"/>
        </w:rPr>
        <w:t>The study utilized</w:t>
      </w:r>
      <w:r w:rsidR="00884592" w:rsidRPr="008B035F">
        <w:rPr>
          <w:rFonts w:cs="Times New Roman"/>
          <w:b/>
          <w:szCs w:val="24"/>
        </w:rPr>
        <w:t xml:space="preserve"> </w:t>
      </w:r>
      <w:r w:rsidRPr="008B035F">
        <w:rPr>
          <w:rFonts w:cs="Times New Roman"/>
          <w:color w:val="131413"/>
          <w:szCs w:val="24"/>
        </w:rPr>
        <w:t>hospital based cross-sectional descriptive study</w:t>
      </w:r>
      <w:r w:rsidR="002564B7">
        <w:rPr>
          <w:rFonts w:cs="Times New Roman"/>
          <w:color w:val="131413"/>
          <w:szCs w:val="24"/>
        </w:rPr>
        <w:t xml:space="preserve"> design</w:t>
      </w:r>
      <w:r w:rsidR="00884592" w:rsidRPr="008B035F">
        <w:rPr>
          <w:rFonts w:cs="Times New Roman"/>
          <w:color w:val="131413"/>
          <w:szCs w:val="24"/>
        </w:rPr>
        <w:t>.</w:t>
      </w:r>
      <w:r w:rsidRPr="008B035F">
        <w:rPr>
          <w:rFonts w:cs="Times New Roman"/>
          <w:color w:val="131413"/>
          <w:szCs w:val="24"/>
        </w:rPr>
        <w:t xml:space="preserve"> </w:t>
      </w:r>
      <w:r w:rsidR="002C713C">
        <w:rPr>
          <w:rFonts w:cs="Times New Roman"/>
          <w:color w:val="131413"/>
          <w:szCs w:val="24"/>
        </w:rPr>
        <w:t>Systematic</w:t>
      </w:r>
      <w:r w:rsidR="00250215">
        <w:rPr>
          <w:rFonts w:cs="Times New Roman"/>
          <w:color w:val="131413"/>
          <w:szCs w:val="24"/>
        </w:rPr>
        <w:t xml:space="preserve"> random</w:t>
      </w:r>
      <w:r w:rsidR="00884592" w:rsidRPr="008B035F">
        <w:rPr>
          <w:rFonts w:cs="Times New Roman"/>
          <w:color w:val="131413"/>
          <w:szCs w:val="24"/>
        </w:rPr>
        <w:t xml:space="preserve"> sampling was used to recruit</w:t>
      </w:r>
      <w:r w:rsidR="00884592" w:rsidRPr="008B035F">
        <w:rPr>
          <w:rFonts w:cs="Times New Roman"/>
          <w:szCs w:val="24"/>
        </w:rPr>
        <w:t xml:space="preserve"> </w:t>
      </w:r>
      <w:r w:rsidR="00884592" w:rsidRPr="008B035F">
        <w:rPr>
          <w:rFonts w:cs="Times New Roman"/>
          <w:color w:val="131413"/>
          <w:szCs w:val="24"/>
        </w:rPr>
        <w:t>280</w:t>
      </w:r>
      <w:r w:rsidRPr="008B035F">
        <w:rPr>
          <w:rFonts w:cs="Times New Roman"/>
          <w:color w:val="131413"/>
          <w:szCs w:val="24"/>
        </w:rPr>
        <w:t xml:space="preserve"> reproductive age group women who visit</w:t>
      </w:r>
      <w:r w:rsidR="0033011C" w:rsidRPr="008B035F">
        <w:rPr>
          <w:rFonts w:cs="Times New Roman"/>
          <w:color w:val="131413"/>
          <w:szCs w:val="24"/>
        </w:rPr>
        <w:t>ed</w:t>
      </w:r>
      <w:r w:rsidRPr="008B035F">
        <w:rPr>
          <w:rFonts w:cs="Times New Roman"/>
          <w:color w:val="131413"/>
          <w:szCs w:val="24"/>
        </w:rPr>
        <w:t xml:space="preserve"> </w:t>
      </w:r>
      <w:r w:rsidRPr="0086134C">
        <w:rPr>
          <w:rFonts w:cs="Times New Roman"/>
          <w:color w:val="131413"/>
          <w:szCs w:val="24"/>
        </w:rPr>
        <w:t>SPHMMC</w:t>
      </w:r>
      <w:r w:rsidRPr="008B035F">
        <w:rPr>
          <w:rFonts w:cs="Times New Roman"/>
          <w:color w:val="131413"/>
          <w:szCs w:val="24"/>
        </w:rPr>
        <w:t xml:space="preserve"> chronic care clinics. The data </w:t>
      </w:r>
      <w:r w:rsidR="0033011C" w:rsidRPr="008B035F">
        <w:rPr>
          <w:rFonts w:cs="Times New Roman"/>
          <w:color w:val="131413"/>
          <w:szCs w:val="24"/>
        </w:rPr>
        <w:t>was</w:t>
      </w:r>
      <w:r w:rsidRPr="008B035F">
        <w:rPr>
          <w:rFonts w:cs="Times New Roman"/>
          <w:color w:val="131413"/>
          <w:szCs w:val="24"/>
        </w:rPr>
        <w:t xml:space="preserve"> collected using pre tested and structured questionnaires through face-to-face interview. The data </w:t>
      </w:r>
      <w:r w:rsidR="0033011C" w:rsidRPr="008B035F">
        <w:rPr>
          <w:rFonts w:cs="Times New Roman"/>
          <w:color w:val="131413"/>
          <w:szCs w:val="24"/>
        </w:rPr>
        <w:t>was</w:t>
      </w:r>
      <w:r w:rsidRPr="008B035F">
        <w:rPr>
          <w:rFonts w:cs="Times New Roman"/>
          <w:color w:val="131413"/>
          <w:szCs w:val="24"/>
        </w:rPr>
        <w:t xml:space="preserve"> entered into </w:t>
      </w:r>
      <w:proofErr w:type="spellStart"/>
      <w:r w:rsidRPr="008B035F">
        <w:rPr>
          <w:rFonts w:cs="Times New Roman"/>
          <w:color w:val="131413"/>
          <w:szCs w:val="24"/>
        </w:rPr>
        <w:t>Epi</w:t>
      </w:r>
      <w:proofErr w:type="spellEnd"/>
      <w:r w:rsidRPr="008B035F">
        <w:rPr>
          <w:rFonts w:cs="Times New Roman"/>
          <w:color w:val="131413"/>
          <w:szCs w:val="24"/>
        </w:rPr>
        <w:t xml:space="preserve">-Info version 3.5, and cleaned and analyzed using </w:t>
      </w:r>
      <w:r w:rsidR="005F720B">
        <w:rPr>
          <w:rFonts w:cs="Times New Roman"/>
          <w:color w:val="131413"/>
          <w:szCs w:val="24"/>
        </w:rPr>
        <w:t xml:space="preserve">IBM </w:t>
      </w:r>
      <w:r w:rsidRPr="008B035F">
        <w:rPr>
          <w:rFonts w:cs="Times New Roman"/>
          <w:color w:val="131413"/>
          <w:szCs w:val="24"/>
        </w:rPr>
        <w:t xml:space="preserve">SPSS </w:t>
      </w:r>
      <w:r w:rsidR="005F720B">
        <w:rPr>
          <w:rFonts w:cs="Times New Roman"/>
          <w:color w:val="131413"/>
          <w:szCs w:val="24"/>
        </w:rPr>
        <w:t>Statistics version</w:t>
      </w:r>
      <w:r w:rsidRPr="008B035F">
        <w:rPr>
          <w:rFonts w:cs="Times New Roman"/>
          <w:color w:val="131413"/>
          <w:szCs w:val="24"/>
        </w:rPr>
        <w:t xml:space="preserve"> 20. Descriptive </w:t>
      </w:r>
      <w:r w:rsidR="005F720B">
        <w:rPr>
          <w:rFonts w:cs="Times New Roman"/>
          <w:color w:val="131413"/>
          <w:szCs w:val="24"/>
        </w:rPr>
        <w:t xml:space="preserve">statistics were calculated and multivariate </w:t>
      </w:r>
      <w:r w:rsidR="00254F9A" w:rsidRPr="008B035F">
        <w:rPr>
          <w:rFonts w:cs="Times New Roman"/>
          <w:color w:val="131413"/>
          <w:szCs w:val="24"/>
        </w:rPr>
        <w:t>logistic regression</w:t>
      </w:r>
      <w:r w:rsidR="00254F9A">
        <w:rPr>
          <w:rFonts w:cs="Times New Roman"/>
          <w:color w:val="131413"/>
          <w:szCs w:val="24"/>
        </w:rPr>
        <w:t xml:space="preserve"> model was fitted </w:t>
      </w:r>
      <w:r w:rsidR="00254F9A" w:rsidRPr="008B035F">
        <w:rPr>
          <w:rFonts w:cs="Times New Roman"/>
          <w:color w:val="131413"/>
          <w:szCs w:val="24"/>
        </w:rPr>
        <w:t>to</w:t>
      </w:r>
      <w:r w:rsidR="00254F9A">
        <w:rPr>
          <w:rFonts w:cs="Times New Roman"/>
          <w:color w:val="131413"/>
          <w:szCs w:val="24"/>
        </w:rPr>
        <w:t xml:space="preserve"> identify independent predictors of preconception care uptake. Statistical significance was declared at </w:t>
      </w:r>
      <w:r w:rsidRPr="008B035F">
        <w:rPr>
          <w:rFonts w:cs="Times New Roman"/>
          <w:color w:val="131413"/>
          <w:szCs w:val="24"/>
        </w:rPr>
        <w:t>P-value of 0.05.</w:t>
      </w:r>
    </w:p>
    <w:p w:rsidR="0036372E" w:rsidRPr="00EC5F99" w:rsidRDefault="00CA5AD1" w:rsidP="00686612">
      <w:pPr>
        <w:autoSpaceDE w:val="0"/>
        <w:autoSpaceDN w:val="0"/>
        <w:adjustRightInd w:val="0"/>
        <w:spacing w:line="360" w:lineRule="auto"/>
        <w:jc w:val="both"/>
        <w:rPr>
          <w:rFonts w:cs="Times New Roman"/>
          <w:b/>
          <w:szCs w:val="24"/>
        </w:rPr>
      </w:pPr>
      <w:r w:rsidRPr="008B035F">
        <w:rPr>
          <w:rFonts w:cs="Times New Roman"/>
          <w:b/>
          <w:color w:val="131413"/>
          <w:szCs w:val="24"/>
        </w:rPr>
        <w:t>Results</w:t>
      </w:r>
      <w:r w:rsidR="00686612" w:rsidRPr="008B035F">
        <w:rPr>
          <w:rFonts w:cs="Times New Roman"/>
          <w:b/>
          <w:color w:val="131413"/>
          <w:szCs w:val="24"/>
        </w:rPr>
        <w:t>:</w:t>
      </w:r>
      <w:r w:rsidR="00884592" w:rsidRPr="009E5EB7">
        <w:rPr>
          <w:rFonts w:cs="Times New Roman"/>
          <w:szCs w:val="24"/>
        </w:rPr>
        <w:t xml:space="preserve"> </w:t>
      </w:r>
      <w:r w:rsidR="009E5EB7" w:rsidRPr="009E5EB7">
        <w:rPr>
          <w:rFonts w:cs="Times New Roman"/>
          <w:szCs w:val="24"/>
        </w:rPr>
        <w:t xml:space="preserve">The </w:t>
      </w:r>
      <w:r w:rsidR="009E5EB7" w:rsidRPr="00686612">
        <w:rPr>
          <w:rFonts w:cs="Times New Roman"/>
          <w:szCs w:val="24"/>
        </w:rPr>
        <w:t>findings</w:t>
      </w:r>
      <w:r w:rsidR="009E5EB7" w:rsidRPr="009E5EB7">
        <w:rPr>
          <w:rFonts w:cs="Times New Roman"/>
          <w:szCs w:val="24"/>
        </w:rPr>
        <w:t xml:space="preserve"> from the study showed </w:t>
      </w:r>
      <w:r w:rsidR="00AE314F">
        <w:rPr>
          <w:rFonts w:cs="Times New Roman"/>
          <w:szCs w:val="24"/>
        </w:rPr>
        <w:t xml:space="preserve">among 280 respondents, </w:t>
      </w:r>
      <w:r w:rsidR="00310577">
        <w:rPr>
          <w:rFonts w:cs="Times New Roman"/>
          <w:color w:val="131413"/>
          <w:szCs w:val="24"/>
        </w:rPr>
        <w:t>o</w:t>
      </w:r>
      <w:r w:rsidR="00686612">
        <w:rPr>
          <w:rFonts w:cs="Times New Roman"/>
          <w:color w:val="131413"/>
          <w:szCs w:val="24"/>
        </w:rPr>
        <w:t xml:space="preserve">nly </w:t>
      </w:r>
      <w:r w:rsidR="00686612" w:rsidRPr="00686612">
        <w:rPr>
          <w:rFonts w:cs="Times New Roman"/>
          <w:color w:val="131413"/>
          <w:szCs w:val="24"/>
        </w:rPr>
        <w:t>22.9 %</w:t>
      </w:r>
      <w:r w:rsidR="00AE314F">
        <w:rPr>
          <w:rFonts w:cs="Times New Roman"/>
          <w:color w:val="131413"/>
          <w:szCs w:val="24"/>
        </w:rPr>
        <w:t xml:space="preserve"> (</w:t>
      </w:r>
      <w:r w:rsidR="00A26529">
        <w:rPr>
          <w:rFonts w:cs="Times New Roman"/>
          <w:color w:val="131413"/>
          <w:szCs w:val="24"/>
        </w:rPr>
        <w:t>64) of</w:t>
      </w:r>
      <w:r w:rsidR="00686612">
        <w:rPr>
          <w:rFonts w:cs="Times New Roman"/>
          <w:color w:val="131413"/>
          <w:szCs w:val="24"/>
        </w:rPr>
        <w:t xml:space="preserve"> participants</w:t>
      </w:r>
      <w:r w:rsidR="00686612" w:rsidRPr="00686612">
        <w:rPr>
          <w:rFonts w:cs="Times New Roman"/>
          <w:color w:val="131413"/>
          <w:szCs w:val="24"/>
        </w:rPr>
        <w:t xml:space="preserve"> have good knowledge about preconception care</w:t>
      </w:r>
      <w:r w:rsidR="00133F62">
        <w:rPr>
          <w:rFonts w:cs="Times New Roman"/>
          <w:color w:val="131413"/>
          <w:szCs w:val="24"/>
        </w:rPr>
        <w:t xml:space="preserve"> and </w:t>
      </w:r>
      <w:r w:rsidR="009416B0">
        <w:rPr>
          <w:rFonts w:cs="Times New Roman"/>
          <w:szCs w:val="24"/>
        </w:rPr>
        <w:t>18.1% (</w:t>
      </w:r>
      <w:r w:rsidR="00686612" w:rsidRPr="00686612">
        <w:rPr>
          <w:rFonts w:cs="Times New Roman"/>
          <w:szCs w:val="24"/>
        </w:rPr>
        <w:t xml:space="preserve">51) of the respondents have sought the preconception </w:t>
      </w:r>
      <w:r w:rsidR="00133F62">
        <w:rPr>
          <w:rFonts w:cs="Times New Roman"/>
          <w:szCs w:val="24"/>
        </w:rPr>
        <w:t>care</w:t>
      </w:r>
      <w:r w:rsidR="00686612" w:rsidRPr="00686612">
        <w:rPr>
          <w:rFonts w:cs="Times New Roman"/>
          <w:szCs w:val="24"/>
        </w:rPr>
        <w:t>.</w:t>
      </w:r>
      <w:r w:rsidR="00686612">
        <w:rPr>
          <w:rFonts w:cs="Times New Roman"/>
          <w:b/>
          <w:szCs w:val="24"/>
        </w:rPr>
        <w:t xml:space="preserve"> </w:t>
      </w:r>
      <w:r w:rsidR="009E5EB7" w:rsidRPr="003743F8">
        <w:rPr>
          <w:rFonts w:cs="Times New Roman"/>
          <w:szCs w:val="24"/>
        </w:rPr>
        <w:t xml:space="preserve">A significant association was found between </w:t>
      </w:r>
      <w:r w:rsidR="003743F8" w:rsidRPr="003743F8">
        <w:rPr>
          <w:rFonts w:cs="Times New Roman"/>
          <w:szCs w:val="24"/>
        </w:rPr>
        <w:t xml:space="preserve">knowledge of preconception care and </w:t>
      </w:r>
      <w:r w:rsidR="009E5EB7" w:rsidRPr="003743F8">
        <w:rPr>
          <w:rFonts w:cs="Times New Roman"/>
          <w:szCs w:val="24"/>
        </w:rPr>
        <w:t xml:space="preserve">respondents </w:t>
      </w:r>
      <w:r w:rsidR="003743F8" w:rsidRPr="003743F8">
        <w:rPr>
          <w:rFonts w:cs="Times New Roman"/>
          <w:szCs w:val="24"/>
        </w:rPr>
        <w:t>monthly income</w:t>
      </w:r>
      <w:r w:rsidR="00D73DD6">
        <w:rPr>
          <w:rFonts w:cs="Times New Roman"/>
          <w:szCs w:val="24"/>
        </w:rPr>
        <w:t xml:space="preserve"> </w:t>
      </w:r>
      <w:r w:rsidR="00D73DD6" w:rsidRPr="00D73DD6">
        <w:rPr>
          <w:rFonts w:cs="Times New Roman"/>
          <w:color w:val="000000"/>
          <w:szCs w:val="24"/>
        </w:rPr>
        <w:t>(AOR=3.3; 95% C= 1.3, 8.6)</w:t>
      </w:r>
      <w:r w:rsidR="003743F8" w:rsidRPr="003743F8">
        <w:rPr>
          <w:rFonts w:cs="Times New Roman"/>
          <w:szCs w:val="24"/>
        </w:rPr>
        <w:t>, number of children</w:t>
      </w:r>
      <w:r w:rsidR="009416B0">
        <w:rPr>
          <w:rFonts w:cs="Times New Roman"/>
          <w:szCs w:val="24"/>
        </w:rPr>
        <w:t xml:space="preserve"> </w:t>
      </w:r>
      <w:r w:rsidR="009416B0">
        <w:rPr>
          <w:rFonts w:cs="Times New Roman"/>
          <w:color w:val="000000"/>
          <w:szCs w:val="24"/>
        </w:rPr>
        <w:t>(AOR =20.1</w:t>
      </w:r>
      <w:r w:rsidR="00D73DD6">
        <w:rPr>
          <w:rFonts w:cs="Times New Roman"/>
          <w:color w:val="000000"/>
          <w:szCs w:val="24"/>
        </w:rPr>
        <w:t>; 95%</w:t>
      </w:r>
      <w:r w:rsidR="009416B0">
        <w:rPr>
          <w:rFonts w:cs="Times New Roman"/>
          <w:color w:val="000000"/>
          <w:szCs w:val="24"/>
        </w:rPr>
        <w:t xml:space="preserve"> </w:t>
      </w:r>
      <w:r w:rsidR="00D73DD6">
        <w:rPr>
          <w:rFonts w:cs="Times New Roman"/>
          <w:color w:val="000000"/>
          <w:szCs w:val="24"/>
        </w:rPr>
        <w:t>C= 4.0, 101.8</w:t>
      </w:r>
      <w:r w:rsidR="009416B0" w:rsidRPr="00B1537A">
        <w:rPr>
          <w:rFonts w:cs="Times New Roman"/>
          <w:color w:val="000000"/>
          <w:szCs w:val="24"/>
        </w:rPr>
        <w:t>)</w:t>
      </w:r>
      <w:r w:rsidR="009E5EB7" w:rsidRPr="003743F8">
        <w:rPr>
          <w:rFonts w:cs="Times New Roman"/>
          <w:szCs w:val="24"/>
        </w:rPr>
        <w:t xml:space="preserve"> and </w:t>
      </w:r>
      <w:r w:rsidR="003743F8" w:rsidRPr="003743F8">
        <w:rPr>
          <w:rFonts w:cs="Times New Roman"/>
          <w:szCs w:val="24"/>
        </w:rPr>
        <w:t>time to reach to health institution</w:t>
      </w:r>
      <w:r w:rsidR="009416B0">
        <w:rPr>
          <w:rFonts w:cs="Times New Roman"/>
          <w:szCs w:val="24"/>
        </w:rPr>
        <w:t xml:space="preserve"> </w:t>
      </w:r>
      <w:r w:rsidR="009416B0" w:rsidRPr="00B1537A">
        <w:rPr>
          <w:rFonts w:cs="Times New Roman"/>
          <w:color w:val="000000"/>
          <w:szCs w:val="24"/>
        </w:rPr>
        <w:t>(AOR =2.</w:t>
      </w:r>
      <w:r w:rsidR="009416B0">
        <w:rPr>
          <w:rFonts w:cs="Times New Roman"/>
          <w:color w:val="000000"/>
          <w:szCs w:val="24"/>
        </w:rPr>
        <w:t>2</w:t>
      </w:r>
      <w:r w:rsidR="00D73DD6">
        <w:rPr>
          <w:rFonts w:cs="Times New Roman"/>
          <w:color w:val="000000"/>
          <w:szCs w:val="24"/>
        </w:rPr>
        <w:t>; 95%</w:t>
      </w:r>
      <w:r w:rsidR="009416B0">
        <w:rPr>
          <w:rFonts w:cs="Times New Roman"/>
          <w:color w:val="000000"/>
          <w:szCs w:val="24"/>
        </w:rPr>
        <w:t xml:space="preserve"> </w:t>
      </w:r>
      <w:r w:rsidR="00D73DD6">
        <w:rPr>
          <w:rFonts w:cs="Times New Roman"/>
          <w:color w:val="000000"/>
          <w:szCs w:val="24"/>
        </w:rPr>
        <w:t>C= 1.2, 4.2</w:t>
      </w:r>
      <w:r w:rsidR="009416B0" w:rsidRPr="00B1537A">
        <w:rPr>
          <w:rFonts w:cs="Times New Roman"/>
          <w:color w:val="000000"/>
          <w:szCs w:val="24"/>
        </w:rPr>
        <w:t>)</w:t>
      </w:r>
      <w:r w:rsidR="009416B0">
        <w:rPr>
          <w:rFonts w:cs="Times New Roman"/>
          <w:szCs w:val="24"/>
        </w:rPr>
        <w:t xml:space="preserve">. </w:t>
      </w:r>
      <w:r w:rsidR="00A26529" w:rsidRPr="00A26529">
        <w:rPr>
          <w:rFonts w:cs="Times New Roman"/>
          <w:szCs w:val="24"/>
        </w:rPr>
        <w:t xml:space="preserve">The </w:t>
      </w:r>
      <w:r w:rsidR="003743F8" w:rsidRPr="00A26529">
        <w:rPr>
          <w:rFonts w:cs="Times New Roman"/>
          <w:szCs w:val="24"/>
        </w:rPr>
        <w:t xml:space="preserve">two leading components of preconception care that respondents have utilized in the past were </w:t>
      </w:r>
      <w:r w:rsidR="00A26529" w:rsidRPr="00A26529">
        <w:rPr>
          <w:rFonts w:cs="Times New Roman"/>
          <w:szCs w:val="24"/>
        </w:rPr>
        <w:t>cessation of alcohol</w:t>
      </w:r>
      <w:r w:rsidR="003743F8" w:rsidRPr="00A26529">
        <w:rPr>
          <w:rFonts w:cs="Times New Roman"/>
          <w:szCs w:val="24"/>
        </w:rPr>
        <w:t xml:space="preserve"> and</w:t>
      </w:r>
      <w:r w:rsidR="003743F8" w:rsidRPr="00EC5F99">
        <w:rPr>
          <w:rFonts w:cs="Times New Roman"/>
          <w:b/>
          <w:szCs w:val="24"/>
        </w:rPr>
        <w:t xml:space="preserve"> </w:t>
      </w:r>
      <w:r w:rsidR="00EA24C2" w:rsidRPr="00EA24C2">
        <w:rPr>
          <w:rFonts w:cs="Times New Roman"/>
          <w:szCs w:val="24"/>
        </w:rPr>
        <w:t>family planning</w:t>
      </w:r>
      <w:r w:rsidR="00EA24C2">
        <w:rPr>
          <w:rFonts w:cs="Times New Roman"/>
          <w:b/>
          <w:szCs w:val="24"/>
        </w:rPr>
        <w:t>.</w:t>
      </w:r>
    </w:p>
    <w:p w:rsidR="005566B6" w:rsidRPr="009416B0" w:rsidRDefault="00CA5AD1" w:rsidP="009416B0">
      <w:pPr>
        <w:autoSpaceDE w:val="0"/>
        <w:autoSpaceDN w:val="0"/>
        <w:adjustRightInd w:val="0"/>
        <w:spacing w:line="360" w:lineRule="auto"/>
        <w:jc w:val="both"/>
        <w:rPr>
          <w:rFonts w:cs="Times New Roman"/>
          <w:color w:val="131413"/>
          <w:szCs w:val="24"/>
        </w:rPr>
      </w:pPr>
      <w:r w:rsidRPr="008B035F">
        <w:rPr>
          <w:rFonts w:cs="Times New Roman"/>
          <w:b/>
          <w:color w:val="131413"/>
          <w:szCs w:val="24"/>
        </w:rPr>
        <w:t>Conclusion</w:t>
      </w:r>
      <w:r w:rsidR="00884592" w:rsidRPr="0064758F">
        <w:rPr>
          <w:rFonts w:cs="Times New Roman"/>
          <w:color w:val="131413"/>
          <w:szCs w:val="24"/>
        </w:rPr>
        <w:t>:</w:t>
      </w:r>
      <w:r w:rsidR="00DC38CB" w:rsidRPr="0064758F">
        <w:rPr>
          <w:rFonts w:cs="Times New Roman"/>
          <w:color w:val="131413"/>
          <w:szCs w:val="24"/>
        </w:rPr>
        <w:t xml:space="preserve"> </w:t>
      </w:r>
      <w:r w:rsidR="00310577">
        <w:rPr>
          <w:rFonts w:cs="Times New Roman"/>
          <w:color w:val="131413"/>
          <w:szCs w:val="24"/>
        </w:rPr>
        <w:t xml:space="preserve">This </w:t>
      </w:r>
      <w:r w:rsidR="0064758F" w:rsidRPr="0064758F">
        <w:rPr>
          <w:rFonts w:cs="Times New Roman"/>
          <w:color w:val="131413"/>
          <w:szCs w:val="24"/>
        </w:rPr>
        <w:t>study showed that level of women’s knowledge</w:t>
      </w:r>
      <w:r w:rsidR="002564B7">
        <w:rPr>
          <w:rFonts w:cs="Times New Roman"/>
          <w:color w:val="131413"/>
          <w:szCs w:val="24"/>
        </w:rPr>
        <w:t xml:space="preserve"> and utilization</w:t>
      </w:r>
      <w:r w:rsidR="0064758F" w:rsidRPr="0064758F">
        <w:rPr>
          <w:rFonts w:cs="Times New Roman"/>
          <w:color w:val="131413"/>
          <w:szCs w:val="24"/>
        </w:rPr>
        <w:t xml:space="preserve"> </w:t>
      </w:r>
      <w:r w:rsidR="003743F8">
        <w:rPr>
          <w:rFonts w:cs="Times New Roman"/>
          <w:color w:val="131413"/>
          <w:szCs w:val="24"/>
        </w:rPr>
        <w:t xml:space="preserve">of </w:t>
      </w:r>
      <w:r w:rsidR="003743F8" w:rsidRPr="0064758F">
        <w:rPr>
          <w:rFonts w:cs="Times New Roman"/>
          <w:color w:val="131413"/>
          <w:szCs w:val="24"/>
        </w:rPr>
        <w:t>preconception</w:t>
      </w:r>
      <w:r w:rsidR="0064758F" w:rsidRPr="0064758F">
        <w:rPr>
          <w:rFonts w:cs="Times New Roman"/>
          <w:color w:val="131413"/>
          <w:szCs w:val="24"/>
        </w:rPr>
        <w:t xml:space="preserve"> care is low compared</w:t>
      </w:r>
      <w:r w:rsidR="00531836">
        <w:rPr>
          <w:rFonts w:cs="Times New Roman"/>
          <w:color w:val="131413"/>
          <w:szCs w:val="24"/>
        </w:rPr>
        <w:t xml:space="preserve"> to other studies. The hospital</w:t>
      </w:r>
      <w:r w:rsidR="0064758F" w:rsidRPr="0064758F">
        <w:rPr>
          <w:rFonts w:cs="Times New Roman"/>
          <w:color w:val="131413"/>
          <w:szCs w:val="24"/>
        </w:rPr>
        <w:t xml:space="preserve"> </w:t>
      </w:r>
      <w:r w:rsidR="009416B0">
        <w:rPr>
          <w:rFonts w:cs="Times New Roman"/>
          <w:color w:val="131413"/>
          <w:szCs w:val="24"/>
        </w:rPr>
        <w:t>should</w:t>
      </w:r>
      <w:r w:rsidR="0064758F" w:rsidRPr="0064758F">
        <w:rPr>
          <w:rFonts w:cs="Times New Roman"/>
          <w:color w:val="131413"/>
          <w:szCs w:val="24"/>
        </w:rPr>
        <w:t xml:space="preserve"> be</w:t>
      </w:r>
      <w:r w:rsidR="00BA5C9E">
        <w:rPr>
          <w:rFonts w:cs="Times New Roman"/>
          <w:color w:val="131413"/>
          <w:szCs w:val="24"/>
        </w:rPr>
        <w:t xml:space="preserve"> </w:t>
      </w:r>
      <w:r w:rsidR="0064758F" w:rsidRPr="0064758F">
        <w:rPr>
          <w:rFonts w:cs="Times New Roman"/>
          <w:color w:val="131413"/>
          <w:szCs w:val="24"/>
        </w:rPr>
        <w:t xml:space="preserve">strengthened </w:t>
      </w:r>
      <w:r w:rsidR="00531836">
        <w:rPr>
          <w:rFonts w:cs="Times New Roman"/>
          <w:color w:val="131413"/>
          <w:szCs w:val="24"/>
        </w:rPr>
        <w:t>in integrating preconception care to other medical services</w:t>
      </w:r>
      <w:r w:rsidR="0064758F" w:rsidRPr="0064758F">
        <w:rPr>
          <w:rFonts w:cs="Times New Roman"/>
          <w:color w:val="131413"/>
          <w:szCs w:val="24"/>
        </w:rPr>
        <w:t xml:space="preserve">. </w:t>
      </w:r>
      <w:r w:rsidR="002564B7" w:rsidRPr="00CB7927">
        <w:rPr>
          <w:rFonts w:cs="Times New Roman"/>
          <w:color w:val="131413"/>
          <w:szCs w:val="24"/>
        </w:rPr>
        <w:t>The</w:t>
      </w:r>
      <w:r w:rsidR="002C713C">
        <w:rPr>
          <w:rFonts w:cs="Times New Roman"/>
          <w:color w:val="131413"/>
          <w:szCs w:val="24"/>
        </w:rPr>
        <w:t xml:space="preserve"> need for massive </w:t>
      </w:r>
      <w:r w:rsidR="002564B7" w:rsidRPr="00CB7927">
        <w:rPr>
          <w:rFonts w:cs="Times New Roman"/>
          <w:color w:val="131413"/>
          <w:szCs w:val="24"/>
        </w:rPr>
        <w:t>education on preconception care</w:t>
      </w:r>
      <w:r w:rsidR="002C713C">
        <w:rPr>
          <w:rFonts w:cs="Times New Roman"/>
          <w:color w:val="131413"/>
          <w:szCs w:val="24"/>
        </w:rPr>
        <w:t xml:space="preserve"> for reproductive age women</w:t>
      </w:r>
      <w:r w:rsidR="002564B7" w:rsidRPr="00CB7927">
        <w:rPr>
          <w:rFonts w:cs="Times New Roman"/>
          <w:color w:val="131413"/>
          <w:szCs w:val="24"/>
        </w:rPr>
        <w:t xml:space="preserve"> is </w:t>
      </w:r>
      <w:r w:rsidR="00531836">
        <w:rPr>
          <w:rFonts w:cs="Times New Roman"/>
          <w:color w:val="131413"/>
          <w:szCs w:val="24"/>
        </w:rPr>
        <w:t xml:space="preserve">also </w:t>
      </w:r>
      <w:r w:rsidR="002564B7" w:rsidRPr="00CB7927">
        <w:rPr>
          <w:rFonts w:cs="Times New Roman"/>
          <w:color w:val="131413"/>
          <w:szCs w:val="24"/>
        </w:rPr>
        <w:t>highly important for people to utilize it more effectively.</w:t>
      </w:r>
      <w:r w:rsidR="00531836" w:rsidRPr="00531836">
        <w:rPr>
          <w:rFonts w:cs="Times New Roman"/>
          <w:color w:val="131413"/>
          <w:szCs w:val="24"/>
        </w:rPr>
        <w:t xml:space="preserve"> </w:t>
      </w:r>
    </w:p>
    <w:p w:rsidR="009416B0" w:rsidRPr="008B035F" w:rsidRDefault="005566B6" w:rsidP="009416B0">
      <w:pPr>
        <w:spacing w:line="360" w:lineRule="auto"/>
        <w:rPr>
          <w:rFonts w:cs="Times New Roman"/>
          <w:szCs w:val="24"/>
        </w:rPr>
        <w:sectPr w:rsidR="009416B0" w:rsidRPr="008B035F" w:rsidSect="00536FF4">
          <w:footerReference w:type="default" r:id="rId9"/>
          <w:footerReference w:type="first" r:id="rId10"/>
          <w:pgSz w:w="12240" w:h="15840"/>
          <w:pgMar w:top="1440" w:right="1440" w:bottom="1440" w:left="1440" w:header="720" w:footer="720" w:gutter="0"/>
          <w:pgBorders w:display="firstPage" w:offsetFrom="page">
            <w:top w:val="double" w:sz="4" w:space="24" w:color="auto"/>
            <w:left w:val="double" w:sz="4" w:space="24" w:color="auto"/>
            <w:bottom w:val="double" w:sz="4" w:space="24" w:color="auto"/>
            <w:right w:val="double" w:sz="4" w:space="24" w:color="auto"/>
          </w:pgBorders>
          <w:pgNumType w:fmt="upperRoman" w:start="1"/>
          <w:cols w:space="720"/>
          <w:titlePg/>
          <w:docGrid w:linePitch="360"/>
        </w:sectPr>
      </w:pPr>
      <w:r w:rsidRPr="008B035F">
        <w:rPr>
          <w:rFonts w:cs="Times New Roman"/>
          <w:b/>
          <w:szCs w:val="24"/>
        </w:rPr>
        <w:t>Key words:</w:t>
      </w:r>
      <w:r w:rsidRPr="008B035F">
        <w:rPr>
          <w:rFonts w:cs="Times New Roman"/>
          <w:szCs w:val="24"/>
        </w:rPr>
        <w:t xml:space="preserve"> Knowledge, Up</w:t>
      </w:r>
      <w:r w:rsidR="00AF7AF0">
        <w:rPr>
          <w:rFonts w:cs="Times New Roman"/>
          <w:szCs w:val="24"/>
        </w:rPr>
        <w:t>take, Preconception care, SPHMM</w:t>
      </w:r>
      <w:r w:rsidR="00E919D9">
        <w:rPr>
          <w:rFonts w:cs="Times New Roman"/>
          <w:szCs w:val="24"/>
        </w:rPr>
        <w:t>C</w:t>
      </w:r>
    </w:p>
    <w:p w:rsidR="00184DF3" w:rsidRPr="001F50C7" w:rsidRDefault="00184DF3" w:rsidP="00FC1009">
      <w:pPr>
        <w:pStyle w:val="Heading1"/>
      </w:pPr>
      <w:r w:rsidRPr="001F50C7">
        <w:lastRenderedPageBreak/>
        <w:t>Introduction</w:t>
      </w:r>
    </w:p>
    <w:p w:rsidR="00CF0FA8" w:rsidRDefault="00C7553C" w:rsidP="00A760FB">
      <w:pPr>
        <w:autoSpaceDE w:val="0"/>
        <w:autoSpaceDN w:val="0"/>
        <w:adjustRightInd w:val="0"/>
        <w:spacing w:after="120" w:line="360" w:lineRule="auto"/>
        <w:jc w:val="both"/>
        <w:rPr>
          <w:rFonts w:cs="Times New Roman"/>
          <w:szCs w:val="24"/>
        </w:rPr>
      </w:pPr>
      <w:r>
        <w:rPr>
          <w:rFonts w:cs="Times New Roman"/>
          <w:color w:val="131413"/>
          <w:szCs w:val="24"/>
        </w:rPr>
        <w:t xml:space="preserve">Preconception </w:t>
      </w:r>
      <w:r w:rsidR="009416B0">
        <w:rPr>
          <w:rFonts w:cs="Times New Roman"/>
          <w:color w:val="131413"/>
          <w:szCs w:val="24"/>
        </w:rPr>
        <w:t>c</w:t>
      </w:r>
      <w:r w:rsidR="00CF0FA8">
        <w:rPr>
          <w:rFonts w:cs="Times New Roman"/>
          <w:color w:val="131413"/>
          <w:szCs w:val="24"/>
        </w:rPr>
        <w:t>are</w:t>
      </w:r>
      <w:r w:rsidR="009416B0">
        <w:rPr>
          <w:rFonts w:cs="Times New Roman"/>
          <w:color w:val="131413"/>
          <w:szCs w:val="24"/>
        </w:rPr>
        <w:t xml:space="preserve"> (PCC)</w:t>
      </w:r>
      <w:r w:rsidR="00CF0FA8">
        <w:rPr>
          <w:rFonts w:cs="Times New Roman"/>
          <w:color w:val="131413"/>
          <w:szCs w:val="24"/>
        </w:rPr>
        <w:t xml:space="preserve"> </w:t>
      </w:r>
      <w:r w:rsidR="00CF0FA8" w:rsidRPr="008B035F">
        <w:rPr>
          <w:rFonts w:cs="Times New Roman"/>
          <w:color w:val="131413"/>
          <w:szCs w:val="24"/>
        </w:rPr>
        <w:t>is</w:t>
      </w:r>
      <w:r w:rsidR="00184DF3" w:rsidRPr="008B035F">
        <w:rPr>
          <w:rFonts w:cs="Times New Roman"/>
          <w:color w:val="131413"/>
          <w:szCs w:val="24"/>
        </w:rPr>
        <w:t xml:space="preserve"> an approach to health promotion and preventive medicine which focuses on interventions that identify and modify biomedical, behavioral and social risks to a woman’s health or pregnancy outcome</w:t>
      </w:r>
      <w:r w:rsidR="00A6183A">
        <w:rPr>
          <w:rFonts w:cs="Times New Roman"/>
          <w:color w:val="131413"/>
          <w:szCs w:val="24"/>
        </w:rPr>
        <w:t xml:space="preserve"> [1]</w:t>
      </w:r>
      <w:r w:rsidR="00184DF3" w:rsidRPr="008B035F">
        <w:rPr>
          <w:rFonts w:cs="Times New Roman"/>
          <w:color w:val="131413"/>
          <w:szCs w:val="24"/>
        </w:rPr>
        <w:t>. The importance of this component of contemporary health care has been acknowledged by a range of international bodies and organizations representing health pro</w:t>
      </w:r>
      <w:r w:rsidR="008661F4">
        <w:rPr>
          <w:rFonts w:cs="Times New Roman"/>
          <w:color w:val="131413"/>
          <w:szCs w:val="24"/>
        </w:rPr>
        <w:t>fessionals and policy makers</w:t>
      </w:r>
      <w:r w:rsidR="00184DF3" w:rsidRPr="008B035F">
        <w:rPr>
          <w:rFonts w:cs="Times New Roman"/>
          <w:color w:val="131413"/>
          <w:szCs w:val="24"/>
        </w:rPr>
        <w:t>.</w:t>
      </w:r>
      <w:r w:rsidR="00490564">
        <w:rPr>
          <w:rFonts w:cs="Times New Roman"/>
          <w:color w:val="131413"/>
          <w:szCs w:val="24"/>
        </w:rPr>
        <w:t xml:space="preserve"> </w:t>
      </w:r>
      <w:r w:rsidR="00A760FB" w:rsidRPr="008B035F">
        <w:rPr>
          <w:rFonts w:cs="Times New Roman"/>
          <w:szCs w:val="24"/>
        </w:rPr>
        <w:t>Despite the evidence linking PCC to improved maternal and perinatal outcomes, preconception care remains fragmented and inconsistent, difficult to access, and poorly understood by many women</w:t>
      </w:r>
      <w:r w:rsidR="008661F4">
        <w:rPr>
          <w:rFonts w:cs="Times New Roman"/>
          <w:szCs w:val="24"/>
        </w:rPr>
        <w:t xml:space="preserve"> [2]</w:t>
      </w:r>
      <w:r w:rsidR="00A760FB" w:rsidRPr="008B035F">
        <w:rPr>
          <w:rFonts w:cs="Times New Roman"/>
          <w:szCs w:val="24"/>
        </w:rPr>
        <w:t xml:space="preserve">.  </w:t>
      </w:r>
    </w:p>
    <w:p w:rsidR="00490564" w:rsidRDefault="00A760FB" w:rsidP="00AF7AF0">
      <w:pPr>
        <w:tabs>
          <w:tab w:val="left" w:pos="1096"/>
        </w:tabs>
        <w:spacing w:line="360" w:lineRule="auto"/>
        <w:jc w:val="both"/>
        <w:rPr>
          <w:rFonts w:cs="Times New Roman"/>
          <w:szCs w:val="24"/>
        </w:rPr>
      </w:pPr>
      <w:r w:rsidRPr="008B035F">
        <w:rPr>
          <w:rFonts w:cs="Times New Roman"/>
          <w:szCs w:val="24"/>
        </w:rPr>
        <w:t>The biggest barrier to the widespread implementation of preconception care is the absence of agreed upon, uniform guidelines for clinical practice and the absence of uniform tools for assessing the health of women who would benefit from preconception care services. An additional barrier, one that providers propagate, is the widespread belief that preconception care is a service to be rendered immediately before pregnancy, separate from routine primary care</w:t>
      </w:r>
      <w:r w:rsidR="008661F4">
        <w:rPr>
          <w:rFonts w:cs="Times New Roman"/>
          <w:szCs w:val="24"/>
        </w:rPr>
        <w:t xml:space="preserve"> [3]</w:t>
      </w:r>
      <w:r w:rsidRPr="008B035F">
        <w:rPr>
          <w:rFonts w:cs="Times New Roman"/>
          <w:szCs w:val="24"/>
        </w:rPr>
        <w:t>. On the contrary, there is a compelling case that, for maximal impact, preconception care should be integrated routinely in primary care, chronic disease, and well-woman visits. This is termed an “opportunistic” approach because it takes advantage of every patient visit to encourage health pro</w:t>
      </w:r>
      <w:r w:rsidR="008661F4">
        <w:rPr>
          <w:rFonts w:cs="Times New Roman"/>
          <w:szCs w:val="24"/>
        </w:rPr>
        <w:t>motion and disease prevention [4</w:t>
      </w:r>
      <w:r w:rsidRPr="008B035F">
        <w:rPr>
          <w:rFonts w:cs="Times New Roman"/>
          <w:szCs w:val="24"/>
        </w:rPr>
        <w:t>]</w:t>
      </w:r>
      <w:r w:rsidR="00731B5A">
        <w:rPr>
          <w:rFonts w:cs="Times New Roman"/>
          <w:szCs w:val="24"/>
        </w:rPr>
        <w:t>.</w:t>
      </w:r>
    </w:p>
    <w:p w:rsidR="00DD7940" w:rsidRPr="00DD7940" w:rsidRDefault="00DD7940" w:rsidP="00DD7940">
      <w:pPr>
        <w:autoSpaceDE w:val="0"/>
        <w:autoSpaceDN w:val="0"/>
        <w:adjustRightInd w:val="0"/>
        <w:spacing w:after="120" w:line="360" w:lineRule="auto"/>
        <w:jc w:val="both"/>
        <w:rPr>
          <w:rFonts w:cs="Times New Roman"/>
          <w:b/>
          <w:color w:val="131413"/>
          <w:szCs w:val="24"/>
        </w:rPr>
      </w:pPr>
      <w:r w:rsidRPr="008B035F">
        <w:rPr>
          <w:rFonts w:cs="Times New Roman"/>
          <w:szCs w:val="24"/>
        </w:rPr>
        <w:t xml:space="preserve">Many women enter pregnancy at unnecessarily high risk for adverse birth outcomes because of chronic medical conditions, </w:t>
      </w:r>
      <w:proofErr w:type="spellStart"/>
      <w:r w:rsidRPr="008B035F">
        <w:rPr>
          <w:rFonts w:cs="Times New Roman"/>
          <w:szCs w:val="24"/>
        </w:rPr>
        <w:t>teratogenic</w:t>
      </w:r>
      <w:proofErr w:type="spellEnd"/>
      <w:r w:rsidRPr="008B035F">
        <w:rPr>
          <w:rFonts w:cs="Times New Roman"/>
          <w:szCs w:val="24"/>
        </w:rPr>
        <w:t xml:space="preserve"> exposures, or because they are not taking evidence-based preventative measures (e.g., folic acid supplementation). Contributing to the problem is the scandalously high unintended pregnancy rate, which hovers around 50%. Yet, there are many potenti</w:t>
      </w:r>
      <w:r w:rsidR="008661F4">
        <w:rPr>
          <w:rFonts w:cs="Times New Roman"/>
          <w:szCs w:val="24"/>
        </w:rPr>
        <w:t>al opportunities to intervene [5</w:t>
      </w:r>
      <w:r w:rsidRPr="008B035F">
        <w:rPr>
          <w:rFonts w:cs="Times New Roman"/>
          <w:szCs w:val="24"/>
        </w:rPr>
        <w:t>].</w:t>
      </w:r>
      <w:r w:rsidRPr="00381E55">
        <w:rPr>
          <w:rFonts w:cs="Times New Roman"/>
          <w:b/>
          <w:szCs w:val="24"/>
        </w:rPr>
        <w:t xml:space="preserve"> </w:t>
      </w:r>
      <w:r w:rsidRPr="00381E55">
        <w:rPr>
          <w:rFonts w:cs="Times New Roman"/>
          <w:szCs w:val="24"/>
        </w:rPr>
        <w:t xml:space="preserve">Worldwide 11.7 million women of reproductive age (14–44 years) are prescribed potentially </w:t>
      </w:r>
      <w:proofErr w:type="spellStart"/>
      <w:r w:rsidRPr="00381E55">
        <w:rPr>
          <w:rFonts w:cs="Times New Roman"/>
          <w:szCs w:val="24"/>
        </w:rPr>
        <w:t>teratogenic</w:t>
      </w:r>
      <w:proofErr w:type="spellEnd"/>
      <w:r w:rsidRPr="00381E55">
        <w:rPr>
          <w:rFonts w:cs="Times New Roman"/>
          <w:szCs w:val="24"/>
        </w:rPr>
        <w:t xml:space="preserve"> medication annually. Only 20% of these patients receive counseling regarding the potential adverse effects of these medications on a pregnancy</w:t>
      </w:r>
      <w:r w:rsidR="008661F4">
        <w:rPr>
          <w:rFonts w:cs="Times New Roman"/>
          <w:szCs w:val="24"/>
        </w:rPr>
        <w:t xml:space="preserve"> [5]</w:t>
      </w:r>
      <w:r w:rsidRPr="00381E55">
        <w:rPr>
          <w:rFonts w:cs="Times New Roman"/>
          <w:szCs w:val="24"/>
        </w:rPr>
        <w:t>.</w:t>
      </w:r>
    </w:p>
    <w:p w:rsidR="0093042F" w:rsidRPr="0093042F" w:rsidRDefault="0093042F" w:rsidP="0093042F">
      <w:pPr>
        <w:autoSpaceDE w:val="0"/>
        <w:autoSpaceDN w:val="0"/>
        <w:adjustRightInd w:val="0"/>
        <w:spacing w:after="120" w:line="360" w:lineRule="auto"/>
        <w:jc w:val="both"/>
        <w:rPr>
          <w:rFonts w:cs="Times New Roman"/>
          <w:szCs w:val="24"/>
        </w:rPr>
      </w:pPr>
      <w:r w:rsidRPr="008B035F">
        <w:rPr>
          <w:rFonts w:cs="Times New Roman"/>
          <w:szCs w:val="24"/>
        </w:rPr>
        <w:t>Preconception health care hasn’t become part of routine practice across the globe.</w:t>
      </w:r>
      <w:r w:rsidR="006072C7" w:rsidRPr="006072C7">
        <w:rPr>
          <w:rFonts w:cs="Times New Roman"/>
          <w:color w:val="131413"/>
          <w:szCs w:val="24"/>
        </w:rPr>
        <w:t xml:space="preserve"> </w:t>
      </w:r>
      <w:r w:rsidR="006072C7" w:rsidRPr="00381E55">
        <w:rPr>
          <w:rFonts w:cs="Times New Roman"/>
          <w:color w:val="131413"/>
          <w:szCs w:val="24"/>
        </w:rPr>
        <w:t>Preconception care utilization, and factors associated with it have not been well understood in resource lim</w:t>
      </w:r>
      <w:r w:rsidR="006072C7">
        <w:rPr>
          <w:rFonts w:cs="Times New Roman"/>
          <w:color w:val="131413"/>
          <w:szCs w:val="24"/>
        </w:rPr>
        <w:t>iting settings like Ethiopia</w:t>
      </w:r>
      <w:r w:rsidR="006072C7" w:rsidRPr="00381E55">
        <w:rPr>
          <w:rFonts w:cs="Times New Roman"/>
          <w:color w:val="131413"/>
          <w:szCs w:val="24"/>
        </w:rPr>
        <w:t>.</w:t>
      </w:r>
      <w:r w:rsidR="008661F4">
        <w:rPr>
          <w:rFonts w:cs="Times New Roman"/>
          <w:szCs w:val="24"/>
        </w:rPr>
        <w:t xml:space="preserve"> </w:t>
      </w:r>
      <w:r w:rsidRPr="008B035F">
        <w:rPr>
          <w:rFonts w:cs="Times New Roman"/>
          <w:szCs w:val="24"/>
        </w:rPr>
        <w:t>Nevertheless in this region, there is higher maternal and neonatal death of which 90% are preventable</w:t>
      </w:r>
      <w:r w:rsidR="008661F4">
        <w:rPr>
          <w:rFonts w:cs="Times New Roman"/>
          <w:szCs w:val="24"/>
        </w:rPr>
        <w:t xml:space="preserve"> [6]</w:t>
      </w:r>
      <w:r w:rsidRPr="008B035F">
        <w:rPr>
          <w:rFonts w:cs="Times New Roman"/>
          <w:szCs w:val="24"/>
        </w:rPr>
        <w:t>.</w:t>
      </w:r>
      <w:r w:rsidRPr="00381E55">
        <w:rPr>
          <w:rFonts w:cs="Times New Roman"/>
          <w:color w:val="131413"/>
          <w:szCs w:val="24"/>
        </w:rPr>
        <w:t xml:space="preserve"> </w:t>
      </w:r>
    </w:p>
    <w:p w:rsidR="00490564" w:rsidRPr="00DA2716" w:rsidRDefault="006072C7" w:rsidP="00490564">
      <w:pPr>
        <w:spacing w:line="360" w:lineRule="auto"/>
        <w:jc w:val="both"/>
        <w:rPr>
          <w:rFonts w:cs="Times New Roman"/>
          <w:szCs w:val="24"/>
        </w:rPr>
      </w:pPr>
      <w:r>
        <w:rPr>
          <w:rFonts w:cs="Times New Roman"/>
          <w:szCs w:val="24"/>
        </w:rPr>
        <w:lastRenderedPageBreak/>
        <w:t>E</w:t>
      </w:r>
      <w:r w:rsidR="00490564" w:rsidRPr="000B4F6A">
        <w:rPr>
          <w:rFonts w:cs="Times New Roman"/>
          <w:szCs w:val="24"/>
        </w:rPr>
        <w:t xml:space="preserve">vidence on the level and correlates of knowledge and </w:t>
      </w:r>
      <w:r w:rsidR="00DD7940">
        <w:rPr>
          <w:rFonts w:cs="Times New Roman"/>
          <w:szCs w:val="24"/>
        </w:rPr>
        <w:t>practice</w:t>
      </w:r>
      <w:r w:rsidR="00490564" w:rsidRPr="000B4F6A">
        <w:rPr>
          <w:rFonts w:cs="Times New Roman"/>
          <w:szCs w:val="24"/>
        </w:rPr>
        <w:t xml:space="preserve"> towards preconception care among </w:t>
      </w:r>
      <w:r w:rsidR="00490564">
        <w:rPr>
          <w:rFonts w:cs="Times New Roman"/>
          <w:szCs w:val="24"/>
        </w:rPr>
        <w:t xml:space="preserve">women with chronic medical illness </w:t>
      </w:r>
      <w:r w:rsidR="00490564" w:rsidRPr="000B4F6A">
        <w:rPr>
          <w:rFonts w:cs="Times New Roman"/>
          <w:szCs w:val="24"/>
        </w:rPr>
        <w:t xml:space="preserve">in Ethiopia is very scarce. </w:t>
      </w:r>
      <w:r w:rsidR="00490564" w:rsidRPr="00DA2716">
        <w:rPr>
          <w:rFonts w:cs="Times New Roman"/>
          <w:szCs w:val="24"/>
        </w:rPr>
        <w:t>Thus, this</w:t>
      </w:r>
      <w:r w:rsidR="00490564">
        <w:rPr>
          <w:rFonts w:cs="Times New Roman"/>
          <w:szCs w:val="24"/>
        </w:rPr>
        <w:t xml:space="preserve"> study is going </w:t>
      </w:r>
      <w:r w:rsidR="00490564" w:rsidRPr="00DA2716">
        <w:rPr>
          <w:rFonts w:cs="Times New Roman"/>
          <w:szCs w:val="24"/>
        </w:rPr>
        <w:t>to assess the knowledge</w:t>
      </w:r>
      <w:r w:rsidR="00490564">
        <w:rPr>
          <w:rFonts w:cs="Times New Roman"/>
          <w:szCs w:val="24"/>
        </w:rPr>
        <w:t xml:space="preserve"> and </w:t>
      </w:r>
      <w:r w:rsidR="00B75026">
        <w:rPr>
          <w:rFonts w:cs="Times New Roman"/>
          <w:szCs w:val="24"/>
        </w:rPr>
        <w:t>uptake</w:t>
      </w:r>
      <w:r w:rsidR="00490564">
        <w:rPr>
          <w:rFonts w:cs="Times New Roman"/>
          <w:szCs w:val="24"/>
        </w:rPr>
        <w:t xml:space="preserve"> </w:t>
      </w:r>
      <w:r w:rsidR="00490564" w:rsidRPr="00DA2716">
        <w:rPr>
          <w:rFonts w:cs="Times New Roman"/>
          <w:szCs w:val="24"/>
        </w:rPr>
        <w:t>of preconception care among reproductive age women with chronic medical illness</w:t>
      </w:r>
      <w:r w:rsidR="00490564">
        <w:rPr>
          <w:rFonts w:cs="Times New Roman"/>
          <w:szCs w:val="24"/>
        </w:rPr>
        <w:t xml:space="preserve"> </w:t>
      </w:r>
      <w:r w:rsidR="00490564" w:rsidRPr="00DA2716">
        <w:rPr>
          <w:rFonts w:cs="Times New Roman"/>
          <w:szCs w:val="24"/>
        </w:rPr>
        <w:t>having</w:t>
      </w:r>
      <w:r w:rsidR="00490564">
        <w:rPr>
          <w:rFonts w:cs="Times New Roman"/>
          <w:szCs w:val="24"/>
        </w:rPr>
        <w:t xml:space="preserve"> </w:t>
      </w:r>
      <w:proofErr w:type="gramStart"/>
      <w:r w:rsidR="00490564">
        <w:rPr>
          <w:rFonts w:cs="Times New Roman"/>
          <w:szCs w:val="24"/>
        </w:rPr>
        <w:t>follow</w:t>
      </w:r>
      <w:proofErr w:type="gramEnd"/>
      <w:r w:rsidR="00490564" w:rsidRPr="00DA2716">
        <w:rPr>
          <w:rFonts w:cs="Times New Roman"/>
          <w:szCs w:val="24"/>
        </w:rPr>
        <w:t xml:space="preserve"> up at St. Paul’s hospital</w:t>
      </w:r>
      <w:r w:rsidR="009654AE">
        <w:rPr>
          <w:rFonts w:cs="Times New Roman"/>
          <w:szCs w:val="24"/>
        </w:rPr>
        <w:t xml:space="preserve"> millennium medical college</w:t>
      </w:r>
      <w:r w:rsidR="00490564" w:rsidRPr="00DA2716">
        <w:rPr>
          <w:rFonts w:cs="Times New Roman"/>
          <w:szCs w:val="24"/>
        </w:rPr>
        <w:t xml:space="preserve">. </w:t>
      </w:r>
      <w:r w:rsidR="0006398F">
        <w:rPr>
          <w:rFonts w:cs="Times New Roman"/>
          <w:szCs w:val="24"/>
        </w:rPr>
        <w:t>This type</w:t>
      </w:r>
      <w:r w:rsidR="00A6615C" w:rsidRPr="00A6615C">
        <w:rPr>
          <w:rFonts w:cs="Times New Roman"/>
          <w:szCs w:val="24"/>
        </w:rPr>
        <w:t xml:space="preserve"> study will help in understanding the gap on preconception care on women with medical illness that can jeopardize the life of both the mother and the fetus.</w:t>
      </w:r>
      <w:r w:rsidR="00A6615C" w:rsidRPr="00DD7940">
        <w:rPr>
          <w:rFonts w:cs="Times New Roman"/>
          <w:b/>
          <w:szCs w:val="24"/>
        </w:rPr>
        <w:t xml:space="preserve"> </w:t>
      </w:r>
      <w:r w:rsidR="00490564" w:rsidRPr="00DA2716">
        <w:rPr>
          <w:rFonts w:cs="Times New Roman"/>
          <w:szCs w:val="24"/>
        </w:rPr>
        <w:t xml:space="preserve">Describing the gaps in preconception care has multiple benefits as a country and organization level and is the first step in planning interventional strategies both at clinical and policy making levels. </w:t>
      </w:r>
    </w:p>
    <w:p w:rsidR="00490564" w:rsidRPr="003676BD" w:rsidRDefault="00B446FC" w:rsidP="00B446FC">
      <w:pPr>
        <w:autoSpaceDE w:val="0"/>
        <w:autoSpaceDN w:val="0"/>
        <w:adjustRightInd w:val="0"/>
        <w:spacing w:after="120" w:line="360" w:lineRule="auto"/>
        <w:jc w:val="both"/>
        <w:rPr>
          <w:rFonts w:cs="Times New Roman"/>
          <w:szCs w:val="24"/>
        </w:rPr>
      </w:pPr>
      <w:r>
        <w:rPr>
          <w:rFonts w:cs="Times New Roman"/>
          <w:color w:val="131413"/>
          <w:szCs w:val="24"/>
        </w:rPr>
        <w:t>T</w:t>
      </w:r>
      <w:r w:rsidRPr="008B035F">
        <w:rPr>
          <w:rFonts w:cs="Times New Roman"/>
          <w:color w:val="131413"/>
          <w:szCs w:val="24"/>
        </w:rPr>
        <w:t>he</w:t>
      </w:r>
      <w:r w:rsidR="0006398F">
        <w:rPr>
          <w:rFonts w:cs="Times New Roman"/>
          <w:color w:val="131413"/>
          <w:szCs w:val="24"/>
        </w:rPr>
        <w:t xml:space="preserve"> </w:t>
      </w:r>
      <w:r w:rsidRPr="008B035F">
        <w:rPr>
          <w:rFonts w:cs="Times New Roman"/>
          <w:color w:val="131413"/>
          <w:szCs w:val="24"/>
        </w:rPr>
        <w:t xml:space="preserve">main aim of this study is </w:t>
      </w:r>
      <w:r>
        <w:rPr>
          <w:rFonts w:cs="Times New Roman"/>
          <w:color w:val="131413"/>
          <w:szCs w:val="24"/>
        </w:rPr>
        <w:t>to estimate</w:t>
      </w:r>
      <w:r w:rsidRPr="008B035F">
        <w:rPr>
          <w:rFonts w:cs="Times New Roman"/>
          <w:color w:val="131413"/>
          <w:szCs w:val="24"/>
        </w:rPr>
        <w:t xml:space="preserve"> the preconception care needs of reproductive age group women</w:t>
      </w:r>
      <w:r>
        <w:rPr>
          <w:rFonts w:cs="Times New Roman"/>
          <w:color w:val="131413"/>
          <w:szCs w:val="24"/>
        </w:rPr>
        <w:t xml:space="preserve"> with chronic medical condition and</w:t>
      </w:r>
      <w:r w:rsidRPr="008B035F">
        <w:rPr>
          <w:rFonts w:cs="Times New Roman"/>
          <w:color w:val="131413"/>
          <w:szCs w:val="24"/>
        </w:rPr>
        <w:t xml:space="preserve"> help to prepare the necessary resources and flourish programs for better reproductive health services</w:t>
      </w:r>
      <w:r>
        <w:rPr>
          <w:rFonts w:cs="Times New Roman"/>
          <w:color w:val="131413"/>
          <w:szCs w:val="24"/>
        </w:rPr>
        <w:t xml:space="preserve"> at institution level</w:t>
      </w:r>
      <w:r w:rsidRPr="008B035F">
        <w:rPr>
          <w:rFonts w:cs="Times New Roman"/>
          <w:color w:val="131413"/>
          <w:szCs w:val="24"/>
        </w:rPr>
        <w:t>.</w:t>
      </w:r>
      <w:r>
        <w:rPr>
          <w:rFonts w:cs="Times New Roman"/>
          <w:color w:val="131413"/>
          <w:szCs w:val="24"/>
        </w:rPr>
        <w:t xml:space="preserve"> </w:t>
      </w:r>
      <w:r w:rsidR="0006398F">
        <w:rPr>
          <w:rFonts w:cs="Times New Roman"/>
          <w:szCs w:val="24"/>
        </w:rPr>
        <w:t>By specifying</w:t>
      </w:r>
      <w:r w:rsidR="0006398F" w:rsidRPr="000A0A37">
        <w:rPr>
          <w:rFonts w:cs="Times New Roman"/>
          <w:szCs w:val="24"/>
        </w:rPr>
        <w:t xml:space="preserve"> the </w:t>
      </w:r>
      <w:r w:rsidR="0006398F">
        <w:rPr>
          <w:rFonts w:cs="Times New Roman"/>
          <w:szCs w:val="24"/>
        </w:rPr>
        <w:t xml:space="preserve">women knowledge </w:t>
      </w:r>
      <w:r w:rsidR="0006398F" w:rsidRPr="000A0A37">
        <w:rPr>
          <w:rFonts w:cs="Times New Roman"/>
          <w:szCs w:val="24"/>
        </w:rPr>
        <w:t xml:space="preserve">with </w:t>
      </w:r>
      <w:r w:rsidR="0006398F">
        <w:rPr>
          <w:rFonts w:cs="Times New Roman"/>
          <w:szCs w:val="24"/>
        </w:rPr>
        <w:t xml:space="preserve">the </w:t>
      </w:r>
      <w:r w:rsidR="0006398F" w:rsidRPr="000A0A37">
        <w:rPr>
          <w:rFonts w:cs="Times New Roman"/>
          <w:szCs w:val="24"/>
        </w:rPr>
        <w:t>various causes and</w:t>
      </w:r>
      <w:r w:rsidR="0006398F">
        <w:rPr>
          <w:rFonts w:cs="Times New Roman"/>
          <w:szCs w:val="24"/>
        </w:rPr>
        <w:t xml:space="preserve"> their relative contributions, the result of this study </w:t>
      </w:r>
      <w:r w:rsidR="0006398F" w:rsidRPr="000A0A37">
        <w:rPr>
          <w:rFonts w:cs="Times New Roman"/>
          <w:szCs w:val="24"/>
        </w:rPr>
        <w:t>serves as reference in</w:t>
      </w:r>
      <w:r w:rsidR="0006398F">
        <w:rPr>
          <w:rFonts w:cs="Times New Roman"/>
          <w:szCs w:val="24"/>
        </w:rPr>
        <w:t xml:space="preserve"> </w:t>
      </w:r>
      <w:r w:rsidR="0006398F" w:rsidRPr="000A0A37">
        <w:rPr>
          <w:rFonts w:cs="Times New Roman"/>
          <w:szCs w:val="24"/>
        </w:rPr>
        <w:t xml:space="preserve">priority setting, designing effective </w:t>
      </w:r>
      <w:r w:rsidR="0006398F">
        <w:rPr>
          <w:rFonts w:cs="Times New Roman"/>
          <w:szCs w:val="24"/>
        </w:rPr>
        <w:t>preconception care</w:t>
      </w:r>
      <w:r w:rsidR="0006398F" w:rsidRPr="000A0A37">
        <w:rPr>
          <w:rFonts w:cs="Times New Roman"/>
          <w:szCs w:val="24"/>
        </w:rPr>
        <w:t xml:space="preserve"> </w:t>
      </w:r>
      <w:r w:rsidR="0006398F">
        <w:rPr>
          <w:rFonts w:cs="Times New Roman"/>
          <w:szCs w:val="24"/>
        </w:rPr>
        <w:t xml:space="preserve">awareness </w:t>
      </w:r>
      <w:r w:rsidR="0006398F" w:rsidRPr="000A0A37">
        <w:rPr>
          <w:rFonts w:cs="Times New Roman"/>
          <w:szCs w:val="24"/>
        </w:rPr>
        <w:t xml:space="preserve">programs </w:t>
      </w:r>
      <w:r w:rsidR="0006398F" w:rsidRPr="0006398F">
        <w:rPr>
          <w:rFonts w:cs="Times New Roman"/>
          <w:szCs w:val="24"/>
        </w:rPr>
        <w:t>to</w:t>
      </w:r>
      <w:r w:rsidR="0006398F" w:rsidRPr="000A0A37">
        <w:rPr>
          <w:rFonts w:cs="Times New Roman"/>
          <w:szCs w:val="24"/>
        </w:rPr>
        <w:t xml:space="preserve"> address the problem and its</w:t>
      </w:r>
      <w:r w:rsidR="0006398F">
        <w:rPr>
          <w:rFonts w:cs="Times New Roman"/>
          <w:szCs w:val="24"/>
        </w:rPr>
        <w:t xml:space="preserve"> consequences. </w:t>
      </w:r>
      <w:r w:rsidR="0006398F">
        <w:rPr>
          <w:rFonts w:cs="Times New Roman"/>
          <w:color w:val="131413"/>
          <w:szCs w:val="24"/>
        </w:rPr>
        <w:t xml:space="preserve">Therefore understanding these </w:t>
      </w:r>
      <w:r w:rsidR="0006398F" w:rsidRPr="008B035F">
        <w:rPr>
          <w:rFonts w:cs="Times New Roman"/>
          <w:color w:val="131413"/>
          <w:szCs w:val="24"/>
        </w:rPr>
        <w:t xml:space="preserve">factors benefit in a way that women as well as care givers intervene on those factors. </w:t>
      </w:r>
      <w:r w:rsidR="00B966C7">
        <w:rPr>
          <w:rFonts w:cs="Times New Roman"/>
          <w:szCs w:val="24"/>
        </w:rPr>
        <w:t xml:space="preserve">The findings of this study will </w:t>
      </w:r>
      <w:r>
        <w:rPr>
          <w:rFonts w:cs="Times New Roman"/>
          <w:szCs w:val="24"/>
        </w:rPr>
        <w:t xml:space="preserve">also </w:t>
      </w:r>
      <w:r w:rsidR="00B966C7">
        <w:rPr>
          <w:rFonts w:cs="Times New Roman"/>
          <w:szCs w:val="24"/>
        </w:rPr>
        <w:t>help</w:t>
      </w:r>
      <w:r w:rsidR="00B966C7" w:rsidRPr="000A0A37">
        <w:rPr>
          <w:rFonts w:cs="Times New Roman"/>
          <w:szCs w:val="24"/>
        </w:rPr>
        <w:t xml:space="preserve"> in evaluation of the</w:t>
      </w:r>
      <w:r w:rsidR="00B966C7">
        <w:rPr>
          <w:rFonts w:cs="Times New Roman"/>
          <w:szCs w:val="24"/>
        </w:rPr>
        <w:t xml:space="preserve"> quality of preconception care provided for women</w:t>
      </w:r>
      <w:r w:rsidR="00B966C7" w:rsidRPr="001B1E92">
        <w:rPr>
          <w:rFonts w:cs="Times New Roman"/>
          <w:szCs w:val="24"/>
        </w:rPr>
        <w:t xml:space="preserve"> </w:t>
      </w:r>
      <w:r w:rsidR="00B966C7" w:rsidRPr="000A0A37">
        <w:rPr>
          <w:rFonts w:cs="Times New Roman"/>
          <w:szCs w:val="24"/>
        </w:rPr>
        <w:t>specifically tailored to the need</w:t>
      </w:r>
      <w:r w:rsidR="00B966C7">
        <w:rPr>
          <w:rFonts w:cs="Times New Roman"/>
          <w:szCs w:val="24"/>
        </w:rPr>
        <w:t>s of different medical illness in a tertiary hospital like SPHMMC.</w:t>
      </w:r>
      <w:r w:rsidR="003676BD">
        <w:rPr>
          <w:rFonts w:cs="Times New Roman"/>
          <w:szCs w:val="24"/>
        </w:rPr>
        <w:t xml:space="preserve"> </w:t>
      </w:r>
      <w:r w:rsidR="003676BD">
        <w:rPr>
          <w:rFonts w:cs="Times New Roman"/>
          <w:color w:val="131413"/>
          <w:szCs w:val="24"/>
        </w:rPr>
        <w:t>Thus</w:t>
      </w:r>
      <w:r w:rsidR="00D452B0">
        <w:rPr>
          <w:rFonts w:cs="Times New Roman"/>
          <w:color w:val="131413"/>
          <w:szCs w:val="24"/>
        </w:rPr>
        <w:t xml:space="preserve"> this</w:t>
      </w:r>
      <w:r w:rsidR="00E5645B">
        <w:rPr>
          <w:rFonts w:cs="Times New Roman"/>
          <w:color w:val="131413"/>
          <w:szCs w:val="24"/>
        </w:rPr>
        <w:t xml:space="preserve"> study is going </w:t>
      </w:r>
      <w:r w:rsidR="00E5645B" w:rsidRPr="008B035F">
        <w:rPr>
          <w:rFonts w:cs="Times New Roman"/>
          <w:color w:val="131413"/>
          <w:szCs w:val="24"/>
        </w:rPr>
        <w:t>to benefit many concerned stakeholders in decision</w:t>
      </w:r>
      <w:r w:rsidR="00E5645B">
        <w:rPr>
          <w:rFonts w:cs="Times New Roman"/>
          <w:color w:val="131413"/>
          <w:szCs w:val="24"/>
        </w:rPr>
        <w:t xml:space="preserve"> making and policy development.</w:t>
      </w:r>
    </w:p>
    <w:p w:rsidR="00490564" w:rsidRDefault="00A760FB" w:rsidP="008B035F">
      <w:pPr>
        <w:tabs>
          <w:tab w:val="left" w:pos="1096"/>
        </w:tabs>
        <w:spacing w:line="360" w:lineRule="auto"/>
        <w:rPr>
          <w:rFonts w:cs="Times New Roman"/>
          <w:szCs w:val="24"/>
        </w:rPr>
      </w:pPr>
      <w:r w:rsidRPr="00C20326">
        <w:rPr>
          <w:rFonts w:cs="Times New Roman"/>
          <w:szCs w:val="24"/>
        </w:rPr>
        <w:t>.</w:t>
      </w:r>
    </w:p>
    <w:p w:rsidR="00F73D79" w:rsidRDefault="00F73D79" w:rsidP="008B035F">
      <w:pPr>
        <w:tabs>
          <w:tab w:val="left" w:pos="1096"/>
        </w:tabs>
        <w:spacing w:line="360" w:lineRule="auto"/>
        <w:rPr>
          <w:rFonts w:cs="Times New Roman"/>
          <w:szCs w:val="24"/>
        </w:rPr>
      </w:pPr>
    </w:p>
    <w:p w:rsidR="00F73D79" w:rsidRDefault="00F73D79" w:rsidP="008B035F">
      <w:pPr>
        <w:tabs>
          <w:tab w:val="left" w:pos="1096"/>
        </w:tabs>
        <w:spacing w:line="360" w:lineRule="auto"/>
        <w:rPr>
          <w:rFonts w:cs="Times New Roman"/>
          <w:szCs w:val="24"/>
        </w:rPr>
      </w:pPr>
    </w:p>
    <w:p w:rsidR="00D452B0" w:rsidRDefault="00D452B0" w:rsidP="008B035F">
      <w:pPr>
        <w:tabs>
          <w:tab w:val="left" w:pos="1096"/>
        </w:tabs>
        <w:spacing w:line="360" w:lineRule="auto"/>
        <w:rPr>
          <w:rFonts w:cs="Times New Roman"/>
          <w:szCs w:val="24"/>
        </w:rPr>
      </w:pPr>
    </w:p>
    <w:p w:rsidR="003776D7" w:rsidRDefault="009B79F3" w:rsidP="00A14306">
      <w:pPr>
        <w:spacing w:afterLines="200" w:line="360" w:lineRule="auto"/>
        <w:jc w:val="both"/>
        <w:rPr>
          <w:rFonts w:cs="Times New Roman"/>
          <w:sz w:val="40"/>
          <w:szCs w:val="40"/>
        </w:rPr>
      </w:pPr>
      <w:r>
        <w:rPr>
          <w:rFonts w:cs="Times New Roman"/>
          <w:sz w:val="40"/>
          <w:szCs w:val="40"/>
        </w:rPr>
        <w:t xml:space="preserve">    </w:t>
      </w:r>
    </w:p>
    <w:p w:rsidR="003776D7" w:rsidRDefault="003776D7" w:rsidP="00A14306">
      <w:pPr>
        <w:spacing w:afterLines="200" w:line="360" w:lineRule="auto"/>
        <w:jc w:val="both"/>
        <w:rPr>
          <w:rFonts w:cs="Times New Roman"/>
          <w:sz w:val="40"/>
          <w:szCs w:val="40"/>
        </w:rPr>
      </w:pPr>
    </w:p>
    <w:p w:rsidR="00731B5A" w:rsidRPr="009B79F3" w:rsidRDefault="009B79F3" w:rsidP="00FC1009">
      <w:pPr>
        <w:pStyle w:val="Heading1"/>
      </w:pPr>
      <w:r>
        <w:lastRenderedPageBreak/>
        <w:t xml:space="preserve"> </w:t>
      </w:r>
      <w:r w:rsidR="00731B5A" w:rsidRPr="009B79F3">
        <w:t>Methods</w:t>
      </w:r>
    </w:p>
    <w:p w:rsidR="00731B5A" w:rsidRPr="009B79F3" w:rsidRDefault="00575B6C" w:rsidP="00575B6C">
      <w:pPr>
        <w:pStyle w:val="Heading2"/>
      </w:pPr>
      <w:r>
        <w:t xml:space="preserve"> </w:t>
      </w:r>
      <w:r w:rsidR="00731B5A" w:rsidRPr="009B79F3">
        <w:t xml:space="preserve">Study area  </w:t>
      </w:r>
    </w:p>
    <w:p w:rsidR="00731B5A" w:rsidRPr="00BF1B6F" w:rsidRDefault="007A7196" w:rsidP="00D452B0">
      <w:pPr>
        <w:spacing w:after="30" w:line="360" w:lineRule="auto"/>
        <w:jc w:val="both"/>
        <w:rPr>
          <w:rFonts w:cs="Times New Roman"/>
          <w:szCs w:val="24"/>
        </w:rPr>
      </w:pPr>
      <w:bookmarkStart w:id="0" w:name="_Toc403851897"/>
      <w:r>
        <w:rPr>
          <w:rFonts w:cs="Times New Roman"/>
          <w:szCs w:val="24"/>
        </w:rPr>
        <w:t>The study was</w:t>
      </w:r>
      <w:r w:rsidR="00731B5A" w:rsidRPr="00907EBF">
        <w:rPr>
          <w:rFonts w:cs="Times New Roman"/>
          <w:szCs w:val="24"/>
        </w:rPr>
        <w:t xml:space="preserve"> conducted in </w:t>
      </w:r>
      <w:bookmarkEnd w:id="0"/>
      <w:r w:rsidR="00731B5A" w:rsidRPr="00907EBF">
        <w:rPr>
          <w:rFonts w:cs="Times New Roman"/>
          <w:szCs w:val="24"/>
        </w:rPr>
        <w:t>St. Paul’s Hospital</w:t>
      </w:r>
      <w:r w:rsidR="00731B5A">
        <w:rPr>
          <w:rFonts w:cs="Times New Roman"/>
          <w:szCs w:val="24"/>
        </w:rPr>
        <w:t xml:space="preserve"> Millennium Medical College </w:t>
      </w:r>
      <w:r w:rsidR="00731B5A" w:rsidRPr="00907EBF">
        <w:rPr>
          <w:rFonts w:cs="Times New Roman"/>
          <w:szCs w:val="24"/>
        </w:rPr>
        <w:t>(SPHMMC), department of internal medicine, chronic illness follow up clinic</w:t>
      </w:r>
      <w:r w:rsidR="00817396">
        <w:rPr>
          <w:rFonts w:cs="Times New Roman"/>
          <w:szCs w:val="24"/>
        </w:rPr>
        <w:t>s</w:t>
      </w:r>
      <w:r w:rsidR="00731B5A" w:rsidRPr="00907EBF">
        <w:rPr>
          <w:rFonts w:cs="Times New Roman"/>
          <w:szCs w:val="24"/>
        </w:rPr>
        <w:t xml:space="preserve">. The hospital is the second largest public hospital in Ethiopia which was built by Emperor </w:t>
      </w:r>
      <w:proofErr w:type="spellStart"/>
      <w:r w:rsidR="00731B5A" w:rsidRPr="00907EBF">
        <w:rPr>
          <w:rFonts w:cs="Times New Roman"/>
          <w:szCs w:val="24"/>
        </w:rPr>
        <w:t>Haile</w:t>
      </w:r>
      <w:proofErr w:type="spellEnd"/>
      <w:r w:rsidR="00731B5A" w:rsidRPr="00907EBF">
        <w:rPr>
          <w:rFonts w:cs="Times New Roman"/>
          <w:szCs w:val="24"/>
        </w:rPr>
        <w:t xml:space="preserve"> </w:t>
      </w:r>
      <w:proofErr w:type="spellStart"/>
      <w:r w:rsidR="00731B5A" w:rsidRPr="00907EBF">
        <w:rPr>
          <w:rFonts w:cs="Times New Roman"/>
          <w:szCs w:val="24"/>
        </w:rPr>
        <w:t>Se</w:t>
      </w:r>
      <w:r w:rsidR="00731B5A">
        <w:rPr>
          <w:rFonts w:cs="Times New Roman"/>
          <w:szCs w:val="24"/>
        </w:rPr>
        <w:t>l</w:t>
      </w:r>
      <w:r w:rsidR="00817396">
        <w:rPr>
          <w:rFonts w:cs="Times New Roman"/>
          <w:szCs w:val="24"/>
        </w:rPr>
        <w:t>lassie</w:t>
      </w:r>
      <w:proofErr w:type="spellEnd"/>
      <w:r w:rsidR="00817396">
        <w:rPr>
          <w:rFonts w:cs="Times New Roman"/>
          <w:szCs w:val="24"/>
        </w:rPr>
        <w:t xml:space="preserve"> in 1961.</w:t>
      </w:r>
      <w:r w:rsidR="00731B5A" w:rsidRPr="00907EBF">
        <w:rPr>
          <w:rFonts w:cs="Times New Roman"/>
          <w:szCs w:val="24"/>
        </w:rPr>
        <w:t>The internal medicine departments have multiple outpatient clinics for management and follow up of patients with chronic medical illness</w:t>
      </w:r>
      <w:r w:rsidR="00817396">
        <w:rPr>
          <w:rFonts w:cs="Times New Roman"/>
          <w:szCs w:val="24"/>
        </w:rPr>
        <w:t xml:space="preserve"> including</w:t>
      </w:r>
      <w:r w:rsidR="00731B5A" w:rsidRPr="00907EBF">
        <w:rPr>
          <w:rFonts w:cs="Times New Roman"/>
          <w:szCs w:val="24"/>
        </w:rPr>
        <w:t xml:space="preserve"> </w:t>
      </w:r>
      <w:r w:rsidR="00817396" w:rsidRPr="00907EBF">
        <w:rPr>
          <w:rFonts w:cs="Times New Roman"/>
          <w:szCs w:val="24"/>
        </w:rPr>
        <w:t>but not</w:t>
      </w:r>
      <w:r w:rsidR="00731B5A" w:rsidRPr="00907EBF">
        <w:rPr>
          <w:rFonts w:cs="Times New Roman"/>
          <w:szCs w:val="24"/>
        </w:rPr>
        <w:t xml:space="preserve"> limited to</w:t>
      </w:r>
      <w:r w:rsidR="00817396">
        <w:rPr>
          <w:rFonts w:cs="Times New Roman"/>
          <w:szCs w:val="24"/>
        </w:rPr>
        <w:t xml:space="preserve"> cardiac, endocrinology, rheumatology, nephrology, neurology, </w:t>
      </w:r>
      <w:r w:rsidR="00D452B0">
        <w:rPr>
          <w:rFonts w:cs="Times New Roman"/>
          <w:szCs w:val="24"/>
        </w:rPr>
        <w:t>and hematology</w:t>
      </w:r>
      <w:r w:rsidR="00817396">
        <w:rPr>
          <w:rFonts w:cs="Times New Roman"/>
          <w:szCs w:val="24"/>
        </w:rPr>
        <w:t>.</w:t>
      </w:r>
      <w:r w:rsidR="002C713C">
        <w:rPr>
          <w:rFonts w:cs="Times New Roman"/>
          <w:szCs w:val="24"/>
        </w:rPr>
        <w:t xml:space="preserve"> It is the first hospital in the country with service of renal transplant and also provides </w:t>
      </w:r>
      <w:proofErr w:type="spellStart"/>
      <w:r w:rsidR="002C713C">
        <w:rPr>
          <w:rFonts w:cs="Times New Roman"/>
          <w:szCs w:val="24"/>
        </w:rPr>
        <w:t>hemodialysis</w:t>
      </w:r>
      <w:proofErr w:type="spellEnd"/>
      <w:r w:rsidR="002C713C">
        <w:rPr>
          <w:rFonts w:cs="Times New Roman"/>
          <w:szCs w:val="24"/>
        </w:rPr>
        <w:t xml:space="preserve"> for significant proportion of chronic kidney disease patients. The hospital is known to provide the biggest obstetrics service for women referred across the country. </w:t>
      </w:r>
    </w:p>
    <w:p w:rsidR="00731B5A" w:rsidRPr="009B79F3" w:rsidRDefault="00731B5A" w:rsidP="00575B6C">
      <w:pPr>
        <w:pStyle w:val="Heading2"/>
      </w:pPr>
      <w:r w:rsidRPr="009B79F3">
        <w:t>Study Period</w:t>
      </w:r>
    </w:p>
    <w:p w:rsidR="00731B5A" w:rsidRPr="00907EBF" w:rsidRDefault="00817396" w:rsidP="004A6E90">
      <w:pPr>
        <w:spacing w:after="0" w:line="360" w:lineRule="auto"/>
        <w:jc w:val="both"/>
        <w:rPr>
          <w:rFonts w:cs="Times New Roman"/>
          <w:szCs w:val="24"/>
        </w:rPr>
      </w:pPr>
      <w:r>
        <w:rPr>
          <w:rFonts w:cs="Times New Roman"/>
          <w:color w:val="000000" w:themeColor="text1"/>
          <w:szCs w:val="24"/>
        </w:rPr>
        <w:t>The study was</w:t>
      </w:r>
      <w:r w:rsidR="00731B5A" w:rsidRPr="00907EBF">
        <w:rPr>
          <w:rFonts w:cs="Times New Roman"/>
          <w:color w:val="000000" w:themeColor="text1"/>
          <w:szCs w:val="24"/>
        </w:rPr>
        <w:t xml:space="preserve"> conducted between </w:t>
      </w:r>
      <w:r w:rsidR="00421CC5">
        <w:rPr>
          <w:rFonts w:cs="Times New Roman"/>
          <w:color w:val="000000" w:themeColor="text1"/>
          <w:szCs w:val="24"/>
        </w:rPr>
        <w:t>January</w:t>
      </w:r>
      <w:r w:rsidR="00731B5A" w:rsidRPr="00907EBF">
        <w:rPr>
          <w:rFonts w:cs="Times New Roman"/>
          <w:color w:val="000000" w:themeColor="text1"/>
          <w:szCs w:val="24"/>
        </w:rPr>
        <w:t xml:space="preserve"> </w:t>
      </w:r>
      <w:r w:rsidR="00421CC5">
        <w:rPr>
          <w:rFonts w:cs="Times New Roman"/>
          <w:color w:val="000000" w:themeColor="text1"/>
          <w:szCs w:val="24"/>
        </w:rPr>
        <w:t>1</w:t>
      </w:r>
      <w:r w:rsidR="00731B5A" w:rsidRPr="00907EBF">
        <w:rPr>
          <w:rFonts w:cs="Times New Roman"/>
          <w:color w:val="000000" w:themeColor="text1"/>
          <w:szCs w:val="24"/>
          <w:vertAlign w:val="superscript"/>
        </w:rPr>
        <w:t>st</w:t>
      </w:r>
      <w:r w:rsidR="00421CC5">
        <w:rPr>
          <w:rFonts w:cs="Times New Roman"/>
          <w:color w:val="000000" w:themeColor="text1"/>
          <w:szCs w:val="24"/>
        </w:rPr>
        <w:t xml:space="preserve"> 2020</w:t>
      </w:r>
      <w:r w:rsidR="00731B5A">
        <w:rPr>
          <w:rFonts w:cs="Times New Roman"/>
          <w:color w:val="000000" w:themeColor="text1"/>
          <w:szCs w:val="24"/>
        </w:rPr>
        <w:t xml:space="preserve"> and </w:t>
      </w:r>
      <w:r w:rsidR="00421CC5">
        <w:rPr>
          <w:rFonts w:cs="Times New Roman"/>
          <w:color w:val="000000" w:themeColor="text1"/>
          <w:szCs w:val="24"/>
        </w:rPr>
        <w:t>May</w:t>
      </w:r>
      <w:r w:rsidR="00731B5A">
        <w:rPr>
          <w:rFonts w:cs="Times New Roman"/>
          <w:color w:val="000000" w:themeColor="text1"/>
          <w:szCs w:val="24"/>
        </w:rPr>
        <w:t xml:space="preserve"> 30</w:t>
      </w:r>
      <w:r w:rsidR="00731B5A" w:rsidRPr="00382120">
        <w:rPr>
          <w:rFonts w:cs="Times New Roman"/>
          <w:color w:val="000000" w:themeColor="text1"/>
          <w:szCs w:val="24"/>
          <w:vertAlign w:val="superscript"/>
        </w:rPr>
        <w:t>th</w:t>
      </w:r>
      <w:r w:rsidR="00731B5A">
        <w:rPr>
          <w:rFonts w:cs="Times New Roman"/>
          <w:color w:val="000000" w:themeColor="text1"/>
          <w:szCs w:val="24"/>
        </w:rPr>
        <w:t xml:space="preserve"> </w:t>
      </w:r>
      <w:r w:rsidR="00731B5A" w:rsidRPr="00907EBF">
        <w:rPr>
          <w:rFonts w:cs="Times New Roman"/>
          <w:color w:val="000000" w:themeColor="text1"/>
          <w:szCs w:val="24"/>
        </w:rPr>
        <w:t>2020</w:t>
      </w:r>
      <w:r w:rsidR="00731B5A">
        <w:rPr>
          <w:rFonts w:cs="Times New Roman"/>
          <w:color w:val="000000" w:themeColor="text1"/>
          <w:szCs w:val="24"/>
        </w:rPr>
        <w:t xml:space="preserve"> GC</w:t>
      </w:r>
      <w:r w:rsidR="00731B5A" w:rsidRPr="00907EBF">
        <w:rPr>
          <w:rFonts w:cs="Times New Roman"/>
          <w:color w:val="000000" w:themeColor="text1"/>
          <w:szCs w:val="24"/>
        </w:rPr>
        <w:t xml:space="preserve">. </w:t>
      </w:r>
    </w:p>
    <w:p w:rsidR="00731B5A" w:rsidRPr="009B79F3" w:rsidRDefault="00575B6C" w:rsidP="00575B6C">
      <w:pPr>
        <w:pStyle w:val="Heading2"/>
      </w:pPr>
      <w:r>
        <w:t xml:space="preserve"> </w:t>
      </w:r>
      <w:r w:rsidR="00731B5A" w:rsidRPr="009B79F3">
        <w:t>Study design</w:t>
      </w:r>
    </w:p>
    <w:p w:rsidR="00731B5A" w:rsidRPr="00FE7D13" w:rsidRDefault="00731B5A" w:rsidP="004A6E90">
      <w:pPr>
        <w:spacing w:after="0" w:line="360" w:lineRule="auto"/>
        <w:jc w:val="both"/>
        <w:rPr>
          <w:rFonts w:cs="Times New Roman"/>
          <w:szCs w:val="24"/>
        </w:rPr>
      </w:pPr>
      <w:r>
        <w:rPr>
          <w:rFonts w:cs="Times New Roman"/>
          <w:szCs w:val="24"/>
        </w:rPr>
        <w:t>H</w:t>
      </w:r>
      <w:r w:rsidRPr="00E55E4F">
        <w:rPr>
          <w:rFonts w:cs="Times New Roman"/>
          <w:szCs w:val="24"/>
        </w:rPr>
        <w:t>ospital bas</w:t>
      </w:r>
      <w:r>
        <w:rPr>
          <w:rFonts w:cs="Times New Roman"/>
          <w:szCs w:val="24"/>
        </w:rPr>
        <w:t>ed cross sectional study design</w:t>
      </w:r>
      <w:r w:rsidR="00FE7D13">
        <w:rPr>
          <w:rFonts w:cs="Times New Roman"/>
          <w:szCs w:val="24"/>
        </w:rPr>
        <w:t>.</w:t>
      </w:r>
    </w:p>
    <w:p w:rsidR="00731B5A" w:rsidRPr="009B79F3" w:rsidRDefault="00731B5A" w:rsidP="00575B6C">
      <w:pPr>
        <w:pStyle w:val="Heading2"/>
      </w:pPr>
      <w:r w:rsidRPr="009B79F3">
        <w:t>Population</w:t>
      </w:r>
    </w:p>
    <w:p w:rsidR="00731B5A" w:rsidRPr="00E55E4F" w:rsidRDefault="009B79F3" w:rsidP="004A6E90">
      <w:pPr>
        <w:spacing w:after="0" w:line="360" w:lineRule="auto"/>
        <w:jc w:val="both"/>
        <w:rPr>
          <w:rFonts w:cs="Times New Roman"/>
          <w:szCs w:val="24"/>
        </w:rPr>
      </w:pPr>
      <w:r w:rsidRPr="00AA2575">
        <w:rPr>
          <w:rFonts w:cs="Times New Roman"/>
          <w:b/>
          <w:szCs w:val="24"/>
        </w:rPr>
        <w:t>Source Population</w:t>
      </w:r>
      <w:r>
        <w:rPr>
          <w:rFonts w:cs="Times New Roman"/>
          <w:color w:val="131413"/>
          <w:szCs w:val="24"/>
        </w:rPr>
        <w:t xml:space="preserve">- </w:t>
      </w:r>
      <w:r w:rsidR="00731B5A" w:rsidRPr="00E55E4F">
        <w:rPr>
          <w:rFonts w:cs="Times New Roman"/>
          <w:color w:val="131413"/>
          <w:szCs w:val="24"/>
        </w:rPr>
        <w:t>All women who come for chronic medical care in SPHMMC are the source population</w:t>
      </w:r>
      <w:r w:rsidR="00731B5A">
        <w:rPr>
          <w:rFonts w:cs="Times New Roman"/>
          <w:color w:val="131413"/>
          <w:szCs w:val="24"/>
        </w:rPr>
        <w:t>.</w:t>
      </w:r>
    </w:p>
    <w:p w:rsidR="00731B5A" w:rsidRPr="009B79F3" w:rsidRDefault="00731B5A" w:rsidP="009B79F3">
      <w:pPr>
        <w:spacing w:after="0" w:line="360" w:lineRule="auto"/>
        <w:jc w:val="both"/>
        <w:rPr>
          <w:rFonts w:cs="Times New Roman"/>
          <w:szCs w:val="24"/>
        </w:rPr>
      </w:pPr>
      <w:r w:rsidRPr="00AA2575">
        <w:rPr>
          <w:rFonts w:cs="Times New Roman"/>
          <w:b/>
          <w:szCs w:val="24"/>
        </w:rPr>
        <w:t>Study population</w:t>
      </w:r>
      <w:r w:rsidR="009B79F3">
        <w:rPr>
          <w:rFonts w:cs="Times New Roman"/>
          <w:szCs w:val="24"/>
        </w:rPr>
        <w:t xml:space="preserve">- </w:t>
      </w:r>
      <w:r>
        <w:rPr>
          <w:rFonts w:cs="Times New Roman"/>
          <w:color w:val="131413"/>
          <w:szCs w:val="24"/>
        </w:rPr>
        <w:t>R</w:t>
      </w:r>
      <w:r w:rsidRPr="00E55E4F">
        <w:rPr>
          <w:rFonts w:cs="Times New Roman"/>
          <w:color w:val="131413"/>
          <w:szCs w:val="24"/>
        </w:rPr>
        <w:t>eproductive age group women who come for chronic medical care</w:t>
      </w:r>
      <w:r w:rsidR="00116FC5" w:rsidRPr="00116FC5">
        <w:rPr>
          <w:rFonts w:cs="Times New Roman"/>
          <w:color w:val="131413"/>
          <w:szCs w:val="24"/>
        </w:rPr>
        <w:t xml:space="preserve"> </w:t>
      </w:r>
      <w:r w:rsidR="00116FC5">
        <w:rPr>
          <w:rFonts w:cs="Times New Roman"/>
          <w:color w:val="131413"/>
          <w:szCs w:val="24"/>
        </w:rPr>
        <w:t>during January 1</w:t>
      </w:r>
      <w:r w:rsidR="00116FC5" w:rsidRPr="00231299">
        <w:rPr>
          <w:rFonts w:cs="Times New Roman"/>
          <w:color w:val="131413"/>
          <w:szCs w:val="24"/>
          <w:vertAlign w:val="superscript"/>
        </w:rPr>
        <w:t>st</w:t>
      </w:r>
      <w:r w:rsidR="00116FC5">
        <w:rPr>
          <w:rFonts w:cs="Times New Roman"/>
          <w:color w:val="131413"/>
          <w:szCs w:val="24"/>
        </w:rPr>
        <w:t xml:space="preserve"> 2020 to May 30</w:t>
      </w:r>
      <w:r w:rsidR="00116FC5" w:rsidRPr="00231299">
        <w:rPr>
          <w:rFonts w:cs="Times New Roman"/>
          <w:color w:val="131413"/>
          <w:szCs w:val="24"/>
          <w:vertAlign w:val="superscript"/>
        </w:rPr>
        <w:t>th</w:t>
      </w:r>
      <w:r w:rsidR="00116FC5">
        <w:rPr>
          <w:rFonts w:cs="Times New Roman"/>
          <w:color w:val="131413"/>
          <w:szCs w:val="24"/>
        </w:rPr>
        <w:t xml:space="preserve"> 2020</w:t>
      </w:r>
      <w:r w:rsidRPr="00E55E4F">
        <w:rPr>
          <w:rFonts w:cs="Times New Roman"/>
          <w:color w:val="131413"/>
          <w:szCs w:val="24"/>
        </w:rPr>
        <w:t xml:space="preserve"> are the study population</w:t>
      </w:r>
      <w:r>
        <w:rPr>
          <w:rFonts w:cs="Times New Roman"/>
          <w:color w:val="131413"/>
          <w:szCs w:val="24"/>
        </w:rPr>
        <w:t>.</w:t>
      </w:r>
    </w:p>
    <w:p w:rsidR="00731B5A" w:rsidRPr="0028492D" w:rsidRDefault="009B79F3" w:rsidP="00575B6C">
      <w:pPr>
        <w:pStyle w:val="Heading2"/>
        <w:rPr>
          <w:sz w:val="26"/>
        </w:rPr>
      </w:pPr>
      <w:r>
        <w:rPr>
          <w:sz w:val="26"/>
        </w:rPr>
        <w:t xml:space="preserve">            </w:t>
      </w:r>
      <w:r w:rsidR="00731B5A" w:rsidRPr="0028492D">
        <w:rPr>
          <w:sz w:val="26"/>
        </w:rPr>
        <w:t xml:space="preserve"> </w:t>
      </w:r>
      <w:r w:rsidR="00731B5A" w:rsidRPr="009B79F3">
        <w:t>Inclusion and Exclusion criteria</w:t>
      </w:r>
    </w:p>
    <w:p w:rsidR="00731B5A" w:rsidRPr="00016497" w:rsidRDefault="00731B5A" w:rsidP="004A6E90">
      <w:pPr>
        <w:autoSpaceDE w:val="0"/>
        <w:autoSpaceDN w:val="0"/>
        <w:adjustRightInd w:val="0"/>
        <w:spacing w:after="0" w:line="360" w:lineRule="auto"/>
        <w:jc w:val="both"/>
        <w:rPr>
          <w:rFonts w:cs="Times New Roman"/>
          <w:color w:val="131413"/>
          <w:szCs w:val="24"/>
        </w:rPr>
      </w:pPr>
      <w:r w:rsidRPr="00AA2575">
        <w:rPr>
          <w:rFonts w:cs="Times New Roman"/>
          <w:b/>
          <w:szCs w:val="24"/>
        </w:rPr>
        <w:t>Inclusion criteria</w:t>
      </w:r>
      <w:r w:rsidRPr="00E55E4F">
        <w:rPr>
          <w:rFonts w:cs="Times New Roman"/>
          <w:color w:val="131413"/>
          <w:szCs w:val="24"/>
        </w:rPr>
        <w:t xml:space="preserve"> </w:t>
      </w:r>
      <w:r w:rsidR="00AA2575">
        <w:rPr>
          <w:rFonts w:cs="Times New Roman"/>
          <w:color w:val="131413"/>
          <w:szCs w:val="24"/>
        </w:rPr>
        <w:t xml:space="preserve">- </w:t>
      </w:r>
      <w:r>
        <w:rPr>
          <w:rFonts w:cs="Times New Roman"/>
          <w:color w:val="131413"/>
          <w:szCs w:val="24"/>
        </w:rPr>
        <w:t xml:space="preserve">All </w:t>
      </w:r>
      <w:r w:rsidRPr="00E55E4F">
        <w:rPr>
          <w:rFonts w:cs="Times New Roman"/>
          <w:color w:val="131413"/>
          <w:szCs w:val="24"/>
        </w:rPr>
        <w:t>women</w:t>
      </w:r>
      <w:r w:rsidR="002C713C">
        <w:rPr>
          <w:rFonts w:cs="Times New Roman"/>
          <w:color w:val="131413"/>
          <w:szCs w:val="24"/>
        </w:rPr>
        <w:t xml:space="preserve"> age 15-49</w:t>
      </w:r>
      <w:r>
        <w:rPr>
          <w:rFonts w:cs="Times New Roman"/>
          <w:color w:val="131413"/>
          <w:szCs w:val="24"/>
        </w:rPr>
        <w:t xml:space="preserve"> years with chronic medical illness</w:t>
      </w:r>
      <w:r w:rsidRPr="00E55E4F">
        <w:rPr>
          <w:rFonts w:cs="Times New Roman"/>
          <w:color w:val="131413"/>
          <w:szCs w:val="24"/>
        </w:rPr>
        <w:t xml:space="preserve"> who have follow up in SPHMMC </w:t>
      </w:r>
      <w:r>
        <w:rPr>
          <w:rFonts w:cs="Times New Roman"/>
          <w:color w:val="131413"/>
          <w:szCs w:val="24"/>
        </w:rPr>
        <w:t xml:space="preserve">for at least </w:t>
      </w:r>
      <w:r w:rsidR="00497442">
        <w:rPr>
          <w:rFonts w:cs="Times New Roman"/>
          <w:color w:val="131413"/>
          <w:szCs w:val="24"/>
        </w:rPr>
        <w:t>six</w:t>
      </w:r>
      <w:r>
        <w:rPr>
          <w:rFonts w:cs="Times New Roman"/>
          <w:color w:val="131413"/>
          <w:szCs w:val="24"/>
        </w:rPr>
        <w:t xml:space="preserve"> month</w:t>
      </w:r>
      <w:r w:rsidR="00497442">
        <w:rPr>
          <w:rFonts w:cs="Times New Roman"/>
          <w:color w:val="131413"/>
          <w:szCs w:val="24"/>
        </w:rPr>
        <w:t>s</w:t>
      </w:r>
      <w:r>
        <w:rPr>
          <w:rFonts w:cs="Times New Roman"/>
          <w:color w:val="131413"/>
          <w:szCs w:val="24"/>
        </w:rPr>
        <w:t>.</w:t>
      </w:r>
    </w:p>
    <w:p w:rsidR="00731B5A" w:rsidRPr="00415A43" w:rsidRDefault="00731B5A" w:rsidP="004A6E90">
      <w:pPr>
        <w:spacing w:after="0" w:line="360" w:lineRule="auto"/>
        <w:jc w:val="both"/>
        <w:rPr>
          <w:rFonts w:cs="Times New Roman"/>
          <w:szCs w:val="24"/>
        </w:rPr>
      </w:pPr>
      <w:r w:rsidRPr="00AA2575">
        <w:rPr>
          <w:rFonts w:cs="Times New Roman"/>
          <w:b/>
          <w:szCs w:val="24"/>
        </w:rPr>
        <w:t>Exclusion criteria</w:t>
      </w:r>
      <w:r w:rsidR="00AA2575">
        <w:rPr>
          <w:rFonts w:cs="Times New Roman"/>
          <w:szCs w:val="24"/>
        </w:rPr>
        <w:t xml:space="preserve">- </w:t>
      </w:r>
      <w:r w:rsidRPr="00415A43">
        <w:rPr>
          <w:rFonts w:cs="Times New Roman"/>
          <w:szCs w:val="24"/>
        </w:rPr>
        <w:t xml:space="preserve">All </w:t>
      </w:r>
      <w:r>
        <w:rPr>
          <w:rFonts w:cs="Times New Roman"/>
          <w:szCs w:val="24"/>
        </w:rPr>
        <w:t xml:space="preserve">men, </w:t>
      </w:r>
      <w:r w:rsidR="00EB544B">
        <w:rPr>
          <w:rFonts w:cs="Times New Roman"/>
          <w:szCs w:val="24"/>
        </w:rPr>
        <w:t>women age above</w:t>
      </w:r>
      <w:r w:rsidR="002C713C">
        <w:rPr>
          <w:rFonts w:cs="Times New Roman"/>
          <w:szCs w:val="24"/>
        </w:rPr>
        <w:t xml:space="preserve"> 49</w:t>
      </w:r>
      <w:r w:rsidR="00EB544B">
        <w:rPr>
          <w:rFonts w:cs="Times New Roman"/>
          <w:szCs w:val="24"/>
        </w:rPr>
        <w:t xml:space="preserve"> years</w:t>
      </w:r>
      <w:r w:rsidR="002C713C">
        <w:rPr>
          <w:rFonts w:cs="Times New Roman"/>
          <w:szCs w:val="24"/>
        </w:rPr>
        <w:t xml:space="preserve">, women with premature </w:t>
      </w:r>
      <w:r w:rsidR="00C4425A">
        <w:rPr>
          <w:rFonts w:cs="Times New Roman"/>
          <w:szCs w:val="24"/>
        </w:rPr>
        <w:t>ovarian failure</w:t>
      </w:r>
      <w:r w:rsidR="00EB544B">
        <w:rPr>
          <w:rFonts w:cs="Times New Roman"/>
          <w:szCs w:val="24"/>
        </w:rPr>
        <w:t xml:space="preserve"> or </w:t>
      </w:r>
      <w:r>
        <w:rPr>
          <w:rFonts w:cs="Times New Roman"/>
          <w:szCs w:val="24"/>
        </w:rPr>
        <w:t xml:space="preserve">women </w:t>
      </w:r>
      <w:r w:rsidR="00116FC5">
        <w:rPr>
          <w:rFonts w:cs="Times New Roman"/>
          <w:szCs w:val="24"/>
        </w:rPr>
        <w:t xml:space="preserve">who are </w:t>
      </w:r>
      <w:r>
        <w:rPr>
          <w:rFonts w:cs="Times New Roman"/>
          <w:szCs w:val="24"/>
        </w:rPr>
        <w:t xml:space="preserve">currently pregnant </w:t>
      </w:r>
      <w:r w:rsidRPr="00415A43">
        <w:rPr>
          <w:rFonts w:cs="Times New Roman"/>
          <w:szCs w:val="24"/>
        </w:rPr>
        <w:t>are excluded.</w:t>
      </w:r>
    </w:p>
    <w:p w:rsidR="00731B5A" w:rsidRPr="00E55E4F" w:rsidRDefault="00AA2575" w:rsidP="00575B6C">
      <w:pPr>
        <w:pStyle w:val="Heading2"/>
        <w:rPr>
          <w:szCs w:val="24"/>
        </w:rPr>
      </w:pPr>
      <w:r>
        <w:rPr>
          <w:szCs w:val="24"/>
        </w:rPr>
        <w:lastRenderedPageBreak/>
        <w:t xml:space="preserve">   </w:t>
      </w:r>
      <w:r w:rsidR="00731B5A" w:rsidRPr="009B79F3">
        <w:t>Sample size determination</w:t>
      </w:r>
      <w:r w:rsidR="00731B5A" w:rsidRPr="0028492D">
        <w:rPr>
          <w:sz w:val="26"/>
        </w:rPr>
        <w:t xml:space="preserve"> </w:t>
      </w:r>
    </w:p>
    <w:p w:rsidR="00731B5A" w:rsidRDefault="00731B5A" w:rsidP="00A14306">
      <w:pPr>
        <w:autoSpaceDE w:val="0"/>
        <w:autoSpaceDN w:val="0"/>
        <w:adjustRightInd w:val="0"/>
        <w:spacing w:afterLines="40" w:line="360" w:lineRule="auto"/>
        <w:jc w:val="both"/>
        <w:rPr>
          <w:rFonts w:cs="Times New Roman"/>
          <w:color w:val="131413"/>
          <w:szCs w:val="24"/>
        </w:rPr>
      </w:pPr>
      <w:r w:rsidRPr="00E55E4F">
        <w:rPr>
          <w:rFonts w:cs="Times New Roman"/>
          <w:color w:val="131413"/>
          <w:szCs w:val="24"/>
        </w:rPr>
        <w:t xml:space="preserve">A sample size of </w:t>
      </w:r>
      <w:r>
        <w:rPr>
          <w:rFonts w:cs="Times New Roman"/>
          <w:color w:val="131413"/>
          <w:szCs w:val="24"/>
        </w:rPr>
        <w:t>280</w:t>
      </w:r>
      <w:r w:rsidRPr="00E55E4F">
        <w:rPr>
          <w:rFonts w:cs="Times New Roman"/>
          <w:color w:val="131413"/>
          <w:szCs w:val="24"/>
        </w:rPr>
        <w:t xml:space="preserve"> </w:t>
      </w:r>
      <w:r>
        <w:rPr>
          <w:rFonts w:cs="Times New Roman"/>
          <w:color w:val="131413"/>
          <w:szCs w:val="24"/>
        </w:rPr>
        <w:t>is</w:t>
      </w:r>
      <w:r w:rsidRPr="00E55E4F">
        <w:rPr>
          <w:rFonts w:cs="Times New Roman"/>
          <w:color w:val="131413"/>
          <w:szCs w:val="24"/>
        </w:rPr>
        <w:t xml:space="preserve"> determined using single population proportion formula. n= Z2 p (p </w:t>
      </w:r>
      <w:r w:rsidRPr="00E55E4F">
        <w:rPr>
          <w:rFonts w:eastAsia="YljwcmJygmfdAdvTT86d47313+22" w:cs="Times New Roman"/>
          <w:color w:val="131413"/>
          <w:szCs w:val="24"/>
        </w:rPr>
        <w:t>−</w:t>
      </w:r>
      <w:r w:rsidRPr="00E55E4F">
        <w:rPr>
          <w:rFonts w:cs="Times New Roman"/>
          <w:color w:val="131413"/>
          <w:szCs w:val="24"/>
        </w:rPr>
        <w:t xml:space="preserve">1)/d2 with the following assumptions: proportion (P) of a population </w:t>
      </w:r>
      <w:r>
        <w:rPr>
          <w:rFonts w:cs="Times New Roman"/>
          <w:color w:val="131413"/>
          <w:szCs w:val="24"/>
        </w:rPr>
        <w:t>having good knowledge and attitude</w:t>
      </w:r>
      <w:r w:rsidR="00C4425A">
        <w:rPr>
          <w:rFonts w:cs="Times New Roman"/>
          <w:color w:val="131413"/>
          <w:szCs w:val="24"/>
        </w:rPr>
        <w:t xml:space="preserve"> for preconception care to be 20</w:t>
      </w:r>
      <w:r>
        <w:rPr>
          <w:rFonts w:cs="Times New Roman"/>
          <w:color w:val="131413"/>
          <w:szCs w:val="24"/>
        </w:rPr>
        <w:t xml:space="preserve">.8% from </w:t>
      </w:r>
      <w:r w:rsidR="00116FC5">
        <w:rPr>
          <w:rFonts w:cs="Times New Roman"/>
          <w:color w:val="131413"/>
          <w:szCs w:val="24"/>
        </w:rPr>
        <w:t xml:space="preserve">a study done in </w:t>
      </w:r>
      <w:proofErr w:type="spellStart"/>
      <w:r w:rsidR="00116FC5">
        <w:rPr>
          <w:rFonts w:cs="Times New Roman"/>
          <w:color w:val="131413"/>
          <w:szCs w:val="24"/>
        </w:rPr>
        <w:t>Hawassa</w:t>
      </w:r>
      <w:proofErr w:type="spellEnd"/>
      <w:r w:rsidRPr="00E55E4F">
        <w:rPr>
          <w:rFonts w:cs="Times New Roman"/>
          <w:color w:val="131413"/>
          <w:szCs w:val="24"/>
        </w:rPr>
        <w:t>, a confidence level (CI) of 95%, and marginal error (d), 5% and 10% non-response rate.</w:t>
      </w:r>
    </w:p>
    <w:p w:rsidR="00731B5A" w:rsidRPr="00116FC5" w:rsidRDefault="00AA2575" w:rsidP="00575B6C">
      <w:pPr>
        <w:pStyle w:val="Heading2"/>
      </w:pPr>
      <w:r>
        <w:rPr>
          <w:color w:val="131413"/>
          <w:szCs w:val="24"/>
        </w:rPr>
        <w:t xml:space="preserve">          </w:t>
      </w:r>
      <w:r w:rsidR="00731B5A" w:rsidRPr="009B79F3">
        <w:t>Sampling</w:t>
      </w:r>
      <w:r w:rsidR="00731B5A" w:rsidRPr="00116FC5">
        <w:t xml:space="preserve"> </w:t>
      </w:r>
      <w:r w:rsidR="00731B5A" w:rsidRPr="009B79F3">
        <w:t>techniqu</w:t>
      </w:r>
      <w:r w:rsidR="00116FC5" w:rsidRPr="00116FC5">
        <w:t>e</w:t>
      </w:r>
    </w:p>
    <w:p w:rsidR="00AA2575" w:rsidRDefault="00116FC5" w:rsidP="00F43A0D">
      <w:pPr>
        <w:autoSpaceDE w:val="0"/>
        <w:autoSpaceDN w:val="0"/>
        <w:adjustRightInd w:val="0"/>
        <w:spacing w:after="0" w:line="360" w:lineRule="auto"/>
        <w:jc w:val="both"/>
        <w:rPr>
          <w:rFonts w:cs="Times New Roman"/>
          <w:b/>
          <w:color w:val="131413"/>
          <w:szCs w:val="24"/>
        </w:rPr>
      </w:pPr>
      <w:r>
        <w:rPr>
          <w:rFonts w:cs="Times New Roman"/>
          <w:color w:val="131413"/>
          <w:szCs w:val="24"/>
        </w:rPr>
        <w:t>The sample was drawn from all</w:t>
      </w:r>
      <w:r w:rsidR="00731B5A" w:rsidRPr="00E55E4F">
        <w:rPr>
          <w:rFonts w:cs="Times New Roman"/>
          <w:color w:val="131413"/>
          <w:szCs w:val="24"/>
        </w:rPr>
        <w:t xml:space="preserve"> </w:t>
      </w:r>
      <w:r w:rsidR="00FE7D13">
        <w:rPr>
          <w:rFonts w:cs="Times New Roman"/>
          <w:color w:val="131413"/>
          <w:szCs w:val="24"/>
        </w:rPr>
        <w:t xml:space="preserve">chronic care clinics </w:t>
      </w:r>
      <w:r>
        <w:rPr>
          <w:rFonts w:cs="Times New Roman"/>
          <w:color w:val="131413"/>
          <w:szCs w:val="24"/>
        </w:rPr>
        <w:t>at SPHMMC</w:t>
      </w:r>
      <w:r w:rsidR="00731B5A" w:rsidRPr="00E55E4F">
        <w:rPr>
          <w:rFonts w:cs="Times New Roman"/>
          <w:color w:val="131413"/>
          <w:szCs w:val="24"/>
        </w:rPr>
        <w:t xml:space="preserve">. To reach the study </w:t>
      </w:r>
      <w:r w:rsidR="00731B5A" w:rsidRPr="00CC23F0">
        <w:rPr>
          <w:rFonts w:cs="Times New Roman"/>
          <w:color w:val="131413"/>
          <w:szCs w:val="24"/>
        </w:rPr>
        <w:t>unit systematic sampling technique</w:t>
      </w:r>
      <w:r w:rsidR="00731B5A" w:rsidRPr="00E55E4F">
        <w:rPr>
          <w:rFonts w:cs="Times New Roman"/>
          <w:color w:val="131413"/>
          <w:szCs w:val="24"/>
        </w:rPr>
        <w:t xml:space="preserve"> </w:t>
      </w:r>
      <w:r w:rsidR="00F52403">
        <w:rPr>
          <w:rFonts w:cs="Times New Roman"/>
          <w:color w:val="131413"/>
          <w:szCs w:val="24"/>
        </w:rPr>
        <w:t xml:space="preserve">was </w:t>
      </w:r>
      <w:r w:rsidR="00731B5A">
        <w:rPr>
          <w:rFonts w:cs="Times New Roman"/>
          <w:color w:val="131413"/>
          <w:szCs w:val="24"/>
        </w:rPr>
        <w:t>used in each of medical OPD</w:t>
      </w:r>
      <w:r w:rsidR="00731B5A" w:rsidRPr="00E55E4F">
        <w:rPr>
          <w:rFonts w:cs="Times New Roman"/>
          <w:color w:val="131413"/>
          <w:szCs w:val="24"/>
        </w:rPr>
        <w:t xml:space="preserve">. </w:t>
      </w:r>
      <w:r w:rsidR="00731B5A" w:rsidRPr="009D222B">
        <w:rPr>
          <w:rFonts w:cs="Times New Roman"/>
          <w:color w:val="131413"/>
          <w:szCs w:val="24"/>
        </w:rPr>
        <w:t xml:space="preserve">The sampling interval </w:t>
      </w:r>
      <w:r w:rsidR="00E919D9">
        <w:rPr>
          <w:rFonts w:cs="Times New Roman"/>
          <w:color w:val="131413"/>
          <w:szCs w:val="24"/>
        </w:rPr>
        <w:t xml:space="preserve">(K=5) </w:t>
      </w:r>
      <w:r w:rsidR="00731B5A" w:rsidRPr="009D222B">
        <w:rPr>
          <w:rFonts w:cs="Times New Roman"/>
          <w:color w:val="131413"/>
          <w:szCs w:val="24"/>
        </w:rPr>
        <w:t xml:space="preserve">of the women in each OPD </w:t>
      </w:r>
      <w:r w:rsidR="0062007F">
        <w:rPr>
          <w:rFonts w:cs="Times New Roman"/>
          <w:color w:val="131413"/>
          <w:szCs w:val="24"/>
        </w:rPr>
        <w:t>was</w:t>
      </w:r>
      <w:r w:rsidR="00731B5A" w:rsidRPr="009D222B">
        <w:rPr>
          <w:rFonts w:cs="Times New Roman"/>
          <w:color w:val="131413"/>
          <w:szCs w:val="24"/>
        </w:rPr>
        <w:t xml:space="preserve"> determined by dividing the </w:t>
      </w:r>
      <w:r>
        <w:rPr>
          <w:rFonts w:cs="Times New Roman"/>
          <w:color w:val="131413"/>
          <w:szCs w:val="24"/>
        </w:rPr>
        <w:t xml:space="preserve">expected number of visitors in each day </w:t>
      </w:r>
      <w:r w:rsidR="00731B5A" w:rsidRPr="009D222B">
        <w:rPr>
          <w:rFonts w:cs="Times New Roman"/>
          <w:color w:val="131413"/>
          <w:szCs w:val="24"/>
        </w:rPr>
        <w:t>divided to the allocated sample size.</w:t>
      </w:r>
      <w:r w:rsidR="00731B5A" w:rsidRPr="001C26F2">
        <w:rPr>
          <w:rFonts w:cs="Times New Roman"/>
          <w:b/>
          <w:color w:val="131413"/>
          <w:szCs w:val="24"/>
        </w:rPr>
        <w:t xml:space="preserve"> </w:t>
      </w:r>
    </w:p>
    <w:p w:rsidR="003776D7" w:rsidRPr="00C475DF" w:rsidRDefault="003776D7" w:rsidP="00575B6C">
      <w:pPr>
        <w:pStyle w:val="Heading2"/>
        <w:rPr>
          <w:color w:val="131413"/>
          <w:sz w:val="26"/>
        </w:rPr>
      </w:pPr>
      <w:r w:rsidRPr="009B79F3">
        <w:t>Study Variables</w:t>
      </w:r>
    </w:p>
    <w:p w:rsidR="00AF7AF0" w:rsidRDefault="003776D7" w:rsidP="00A14306">
      <w:pPr>
        <w:autoSpaceDE w:val="0"/>
        <w:autoSpaceDN w:val="0"/>
        <w:adjustRightInd w:val="0"/>
        <w:spacing w:afterLines="30" w:line="360" w:lineRule="auto"/>
        <w:jc w:val="both"/>
        <w:rPr>
          <w:rFonts w:cs="Times New Roman"/>
          <w:color w:val="131413"/>
          <w:szCs w:val="24"/>
        </w:rPr>
      </w:pPr>
      <w:r w:rsidRPr="00AF7AF0">
        <w:rPr>
          <w:rFonts w:cs="Times New Roman"/>
          <w:b/>
          <w:color w:val="131413"/>
          <w:szCs w:val="24"/>
        </w:rPr>
        <w:t>Dependent variables</w:t>
      </w:r>
      <w:r>
        <w:rPr>
          <w:rFonts w:cs="Times New Roman"/>
          <w:color w:val="131413"/>
          <w:szCs w:val="24"/>
        </w:rPr>
        <w:t>- Knowledge and Uptake of</w:t>
      </w:r>
      <w:r w:rsidRPr="004F2E78">
        <w:rPr>
          <w:rFonts w:cs="Times New Roman"/>
          <w:color w:val="131413"/>
          <w:szCs w:val="24"/>
        </w:rPr>
        <w:t xml:space="preserve"> preconception </w:t>
      </w:r>
      <w:r w:rsidR="00AF7AF0">
        <w:rPr>
          <w:rFonts w:cs="Times New Roman"/>
          <w:color w:val="131413"/>
          <w:szCs w:val="24"/>
        </w:rPr>
        <w:t>care.</w:t>
      </w:r>
    </w:p>
    <w:p w:rsidR="00116FC5" w:rsidRPr="003776D7" w:rsidRDefault="003776D7" w:rsidP="00A14306">
      <w:pPr>
        <w:autoSpaceDE w:val="0"/>
        <w:autoSpaceDN w:val="0"/>
        <w:adjustRightInd w:val="0"/>
        <w:spacing w:afterLines="30" w:line="360" w:lineRule="auto"/>
        <w:jc w:val="both"/>
        <w:rPr>
          <w:rFonts w:cs="Times New Roman"/>
          <w:color w:val="131413"/>
          <w:szCs w:val="24"/>
        </w:rPr>
      </w:pPr>
      <w:proofErr w:type="gramStart"/>
      <w:r w:rsidRPr="00AF7AF0">
        <w:rPr>
          <w:rFonts w:cs="Times New Roman"/>
          <w:b/>
          <w:color w:val="131413"/>
          <w:szCs w:val="24"/>
        </w:rPr>
        <w:t>Independent variables</w:t>
      </w:r>
      <w:r>
        <w:rPr>
          <w:rFonts w:cs="Times New Roman"/>
          <w:color w:val="131413"/>
          <w:szCs w:val="24"/>
        </w:rPr>
        <w:t>- D</w:t>
      </w:r>
      <w:r w:rsidRPr="004F2E78">
        <w:rPr>
          <w:rFonts w:cs="Times New Roman"/>
          <w:color w:val="131413"/>
          <w:szCs w:val="24"/>
        </w:rPr>
        <w:t>emographic, socioeconomic characteristics, obstetric history, social behavior, women’s heal</w:t>
      </w:r>
      <w:r>
        <w:rPr>
          <w:rFonts w:cs="Times New Roman"/>
          <w:color w:val="131413"/>
          <w:szCs w:val="24"/>
        </w:rPr>
        <w:t>th status.</w:t>
      </w:r>
      <w:proofErr w:type="gramEnd"/>
    </w:p>
    <w:p w:rsidR="00731B5A" w:rsidRPr="00AA2575" w:rsidRDefault="00731B5A" w:rsidP="00575B6C">
      <w:pPr>
        <w:pStyle w:val="Heading2"/>
        <w:rPr>
          <w:color w:val="131413"/>
          <w:szCs w:val="24"/>
        </w:rPr>
      </w:pPr>
      <w:r w:rsidRPr="009B79F3">
        <w:t>Data collection</w:t>
      </w:r>
    </w:p>
    <w:p w:rsidR="00731B5A" w:rsidRPr="004F2E78" w:rsidRDefault="00731B5A" w:rsidP="00F43A0D">
      <w:pPr>
        <w:autoSpaceDE w:val="0"/>
        <w:autoSpaceDN w:val="0"/>
        <w:adjustRightInd w:val="0"/>
        <w:spacing w:after="0" w:line="360" w:lineRule="auto"/>
        <w:jc w:val="both"/>
        <w:rPr>
          <w:rFonts w:cs="Times New Roman"/>
          <w:color w:val="131413"/>
          <w:szCs w:val="24"/>
        </w:rPr>
      </w:pPr>
      <w:r w:rsidRPr="004F2E78">
        <w:rPr>
          <w:rFonts w:cs="Times New Roman"/>
          <w:color w:val="131413"/>
          <w:szCs w:val="24"/>
        </w:rPr>
        <w:t xml:space="preserve">Data </w:t>
      </w:r>
      <w:r w:rsidR="000F4609">
        <w:rPr>
          <w:rFonts w:cs="Times New Roman"/>
          <w:color w:val="131413"/>
          <w:szCs w:val="24"/>
        </w:rPr>
        <w:t>was</w:t>
      </w:r>
      <w:r>
        <w:rPr>
          <w:rFonts w:cs="Times New Roman"/>
          <w:color w:val="131413"/>
          <w:szCs w:val="24"/>
        </w:rPr>
        <w:t xml:space="preserve"> collected by </w:t>
      </w:r>
      <w:r w:rsidR="00D1248C">
        <w:rPr>
          <w:rFonts w:cs="Times New Roman"/>
          <w:color w:val="131413"/>
          <w:szCs w:val="24"/>
        </w:rPr>
        <w:t>five</w:t>
      </w:r>
      <w:r>
        <w:rPr>
          <w:rFonts w:cs="Times New Roman"/>
          <w:color w:val="131413"/>
          <w:szCs w:val="24"/>
        </w:rPr>
        <w:t xml:space="preserve"> </w:t>
      </w:r>
      <w:r w:rsidR="000F4609">
        <w:rPr>
          <w:rFonts w:cs="Times New Roman"/>
          <w:color w:val="131413"/>
          <w:szCs w:val="24"/>
        </w:rPr>
        <w:t xml:space="preserve">final year medical </w:t>
      </w:r>
      <w:r w:rsidR="004E4D49">
        <w:rPr>
          <w:rFonts w:cs="Times New Roman"/>
          <w:color w:val="131413"/>
          <w:szCs w:val="24"/>
        </w:rPr>
        <w:t>students’</w:t>
      </w:r>
      <w:r w:rsidRPr="004F2E78">
        <w:rPr>
          <w:rFonts w:cs="Times New Roman"/>
          <w:color w:val="131413"/>
          <w:szCs w:val="24"/>
        </w:rPr>
        <w:t xml:space="preserve"> interviewers using a pretested structured questionnaire at working </w:t>
      </w:r>
      <w:r>
        <w:rPr>
          <w:rFonts w:cs="Times New Roman"/>
          <w:color w:val="131413"/>
          <w:szCs w:val="24"/>
        </w:rPr>
        <w:t>hours with face to face interview</w:t>
      </w:r>
      <w:r w:rsidRPr="004F2E78">
        <w:rPr>
          <w:rFonts w:cs="Times New Roman"/>
          <w:color w:val="131413"/>
          <w:szCs w:val="24"/>
        </w:rPr>
        <w:t xml:space="preserve">. The questionnaire </w:t>
      </w:r>
      <w:r w:rsidR="000F4609">
        <w:rPr>
          <w:rFonts w:cs="Times New Roman"/>
          <w:color w:val="131413"/>
          <w:szCs w:val="24"/>
        </w:rPr>
        <w:t>was</w:t>
      </w:r>
      <w:r w:rsidRPr="004F2E78">
        <w:rPr>
          <w:rFonts w:cs="Times New Roman"/>
          <w:color w:val="131413"/>
          <w:szCs w:val="24"/>
        </w:rPr>
        <w:t xml:space="preserve"> translated into local language, Amharic</w:t>
      </w:r>
      <w:r w:rsidR="00116FC5">
        <w:rPr>
          <w:rFonts w:cs="Times New Roman"/>
          <w:color w:val="131413"/>
          <w:szCs w:val="24"/>
        </w:rPr>
        <w:t>,</w:t>
      </w:r>
      <w:r w:rsidRPr="004F2E78">
        <w:rPr>
          <w:rFonts w:cs="Times New Roman"/>
          <w:color w:val="131413"/>
          <w:szCs w:val="24"/>
        </w:rPr>
        <w:t xml:space="preserve"> by experts in both languages and </w:t>
      </w:r>
      <w:r w:rsidR="000F4609">
        <w:rPr>
          <w:rFonts w:cs="Times New Roman"/>
          <w:color w:val="131413"/>
          <w:szCs w:val="24"/>
        </w:rPr>
        <w:t>was</w:t>
      </w:r>
      <w:r w:rsidRPr="004F2E78">
        <w:rPr>
          <w:rFonts w:cs="Times New Roman"/>
          <w:color w:val="131413"/>
          <w:szCs w:val="24"/>
        </w:rPr>
        <w:t xml:space="preserve"> translated back to English by another person to ensure consistency and accuracy. The data collection process </w:t>
      </w:r>
      <w:r w:rsidR="000F4609">
        <w:rPr>
          <w:rFonts w:cs="Times New Roman"/>
          <w:color w:val="131413"/>
          <w:szCs w:val="24"/>
        </w:rPr>
        <w:t>was</w:t>
      </w:r>
      <w:r w:rsidRPr="004F2E78">
        <w:rPr>
          <w:rFonts w:cs="Times New Roman"/>
          <w:color w:val="131413"/>
          <w:szCs w:val="24"/>
        </w:rPr>
        <w:t xml:space="preserve"> closely su</w:t>
      </w:r>
      <w:r>
        <w:rPr>
          <w:rFonts w:cs="Times New Roman"/>
          <w:color w:val="131413"/>
          <w:szCs w:val="24"/>
        </w:rPr>
        <w:t xml:space="preserve">pervised by the </w:t>
      </w:r>
      <w:r w:rsidRPr="004F2E78">
        <w:rPr>
          <w:rFonts w:cs="Times New Roman"/>
          <w:color w:val="131413"/>
          <w:szCs w:val="24"/>
        </w:rPr>
        <w:t xml:space="preserve">principal investigator. The </w:t>
      </w:r>
      <w:r>
        <w:rPr>
          <w:rFonts w:cs="Times New Roman"/>
          <w:color w:val="131413"/>
          <w:szCs w:val="24"/>
        </w:rPr>
        <w:t xml:space="preserve">data </w:t>
      </w:r>
      <w:r w:rsidR="00AE4C4D">
        <w:rPr>
          <w:rFonts w:cs="Times New Roman"/>
          <w:color w:val="131413"/>
          <w:szCs w:val="24"/>
        </w:rPr>
        <w:t>collectors were</w:t>
      </w:r>
      <w:r>
        <w:rPr>
          <w:rFonts w:cs="Times New Roman"/>
          <w:color w:val="131413"/>
          <w:szCs w:val="24"/>
        </w:rPr>
        <w:t xml:space="preserve"> </w:t>
      </w:r>
      <w:r w:rsidRPr="004F2E78">
        <w:rPr>
          <w:rFonts w:cs="Times New Roman"/>
          <w:color w:val="131413"/>
          <w:szCs w:val="24"/>
        </w:rPr>
        <w:t xml:space="preserve">recruited based on previous experience on data collection and fluency in the local language. In addition, training </w:t>
      </w:r>
      <w:r w:rsidR="00AE4C4D">
        <w:rPr>
          <w:rFonts w:cs="Times New Roman"/>
          <w:color w:val="131413"/>
          <w:szCs w:val="24"/>
        </w:rPr>
        <w:t>was</w:t>
      </w:r>
      <w:r>
        <w:rPr>
          <w:rFonts w:cs="Times New Roman"/>
          <w:color w:val="131413"/>
          <w:szCs w:val="24"/>
        </w:rPr>
        <w:t xml:space="preserve"> given</w:t>
      </w:r>
      <w:r w:rsidRPr="004F2E78">
        <w:rPr>
          <w:rFonts w:cs="Times New Roman"/>
          <w:color w:val="131413"/>
          <w:szCs w:val="24"/>
        </w:rPr>
        <w:t xml:space="preserve"> on how to interview, handling ethical issues and maintaining confidentiality and privacy.</w:t>
      </w:r>
    </w:p>
    <w:p w:rsidR="00731B5A" w:rsidRPr="004F2E78" w:rsidRDefault="00731B5A" w:rsidP="00731B5A">
      <w:pPr>
        <w:autoSpaceDE w:val="0"/>
        <w:autoSpaceDN w:val="0"/>
        <w:adjustRightInd w:val="0"/>
        <w:spacing w:line="360" w:lineRule="auto"/>
        <w:jc w:val="both"/>
        <w:rPr>
          <w:rFonts w:cs="Times New Roman"/>
          <w:color w:val="131413"/>
          <w:szCs w:val="24"/>
        </w:rPr>
      </w:pPr>
      <w:r w:rsidRPr="004F2E78">
        <w:rPr>
          <w:rFonts w:cs="Times New Roman"/>
          <w:color w:val="131413"/>
          <w:szCs w:val="24"/>
        </w:rPr>
        <w:t xml:space="preserve"> The pre-test study </w:t>
      </w:r>
      <w:r>
        <w:rPr>
          <w:rFonts w:cs="Times New Roman"/>
          <w:color w:val="131413"/>
          <w:szCs w:val="24"/>
        </w:rPr>
        <w:t>cover</w:t>
      </w:r>
      <w:r w:rsidR="00AE4C4D">
        <w:rPr>
          <w:rFonts w:cs="Times New Roman"/>
          <w:color w:val="131413"/>
          <w:szCs w:val="24"/>
        </w:rPr>
        <w:t>ed</w:t>
      </w:r>
      <w:r w:rsidRPr="004F2E78">
        <w:rPr>
          <w:rFonts w:cs="Times New Roman"/>
          <w:color w:val="131413"/>
          <w:szCs w:val="24"/>
        </w:rPr>
        <w:t xml:space="preserve"> 21 reproductive age group women </w:t>
      </w:r>
      <w:r>
        <w:rPr>
          <w:rFonts w:cs="Times New Roman"/>
          <w:color w:val="131413"/>
          <w:szCs w:val="24"/>
        </w:rPr>
        <w:t xml:space="preserve">with chronic medical illness who have follow up at </w:t>
      </w:r>
      <w:proofErr w:type="spellStart"/>
      <w:r>
        <w:rPr>
          <w:rFonts w:cs="Times New Roman"/>
          <w:color w:val="131413"/>
          <w:szCs w:val="24"/>
        </w:rPr>
        <w:t>Ras</w:t>
      </w:r>
      <w:proofErr w:type="spellEnd"/>
      <w:r>
        <w:rPr>
          <w:rFonts w:cs="Times New Roman"/>
          <w:color w:val="131413"/>
          <w:szCs w:val="24"/>
        </w:rPr>
        <w:t xml:space="preserve"> </w:t>
      </w:r>
      <w:proofErr w:type="spellStart"/>
      <w:r>
        <w:rPr>
          <w:rFonts w:cs="Times New Roman"/>
          <w:color w:val="131413"/>
          <w:szCs w:val="24"/>
        </w:rPr>
        <w:t>Desta</w:t>
      </w:r>
      <w:proofErr w:type="spellEnd"/>
      <w:r>
        <w:rPr>
          <w:rFonts w:cs="Times New Roman"/>
          <w:color w:val="131413"/>
          <w:szCs w:val="24"/>
        </w:rPr>
        <w:t xml:space="preserve"> </w:t>
      </w:r>
      <w:proofErr w:type="spellStart"/>
      <w:r>
        <w:rPr>
          <w:rFonts w:cs="Times New Roman"/>
          <w:color w:val="131413"/>
          <w:szCs w:val="24"/>
        </w:rPr>
        <w:t>Damtew</w:t>
      </w:r>
      <w:proofErr w:type="spellEnd"/>
      <w:r>
        <w:rPr>
          <w:rFonts w:cs="Times New Roman"/>
          <w:color w:val="131413"/>
          <w:szCs w:val="24"/>
        </w:rPr>
        <w:t xml:space="preserve"> Hospital. </w:t>
      </w:r>
      <w:r w:rsidRPr="004F2E78">
        <w:rPr>
          <w:rFonts w:cs="Times New Roman"/>
          <w:color w:val="131413"/>
          <w:szCs w:val="24"/>
        </w:rPr>
        <w:t xml:space="preserve"> </w:t>
      </w:r>
      <w:r>
        <w:rPr>
          <w:rFonts w:cs="Times New Roman"/>
          <w:color w:val="131413"/>
          <w:szCs w:val="24"/>
        </w:rPr>
        <w:t xml:space="preserve">The study </w:t>
      </w:r>
      <w:r w:rsidR="00AE4C4D">
        <w:rPr>
          <w:rFonts w:cs="Times New Roman"/>
          <w:color w:val="131413"/>
          <w:szCs w:val="24"/>
        </w:rPr>
        <w:t>was</w:t>
      </w:r>
      <w:r>
        <w:rPr>
          <w:rFonts w:cs="Times New Roman"/>
          <w:color w:val="131413"/>
          <w:szCs w:val="24"/>
        </w:rPr>
        <w:t xml:space="preserve"> done </w:t>
      </w:r>
      <w:r w:rsidRPr="004F2E78">
        <w:rPr>
          <w:rFonts w:cs="Times New Roman"/>
          <w:color w:val="131413"/>
          <w:szCs w:val="24"/>
        </w:rPr>
        <w:t>two weeks before the commencement of the main data collection.</w:t>
      </w:r>
    </w:p>
    <w:p w:rsidR="00731B5A" w:rsidRPr="004F2E78" w:rsidRDefault="00731B5A" w:rsidP="00731B5A">
      <w:pPr>
        <w:autoSpaceDE w:val="0"/>
        <w:autoSpaceDN w:val="0"/>
        <w:adjustRightInd w:val="0"/>
        <w:spacing w:line="360" w:lineRule="auto"/>
        <w:jc w:val="both"/>
        <w:rPr>
          <w:rFonts w:cs="Times New Roman"/>
          <w:color w:val="131413"/>
          <w:szCs w:val="24"/>
        </w:rPr>
      </w:pPr>
      <w:r w:rsidRPr="004F2E78">
        <w:rPr>
          <w:rFonts w:cs="Times New Roman"/>
          <w:color w:val="131413"/>
          <w:szCs w:val="24"/>
        </w:rPr>
        <w:t xml:space="preserve">Pre-test </w:t>
      </w:r>
      <w:r w:rsidR="00AE4C4D">
        <w:rPr>
          <w:rFonts w:cs="Times New Roman"/>
          <w:color w:val="131413"/>
          <w:szCs w:val="24"/>
        </w:rPr>
        <w:t>was</w:t>
      </w:r>
      <w:r w:rsidRPr="004F2E78">
        <w:rPr>
          <w:rFonts w:cs="Times New Roman"/>
          <w:color w:val="131413"/>
          <w:szCs w:val="24"/>
        </w:rPr>
        <w:t xml:space="preserve"> conducted to familiarize enumerators with the administration of the interview process and for ensuring consistency. Debriefing sessions </w:t>
      </w:r>
      <w:r w:rsidR="00AE4C4D">
        <w:rPr>
          <w:rFonts w:cs="Times New Roman"/>
          <w:color w:val="131413"/>
          <w:szCs w:val="24"/>
        </w:rPr>
        <w:t>was</w:t>
      </w:r>
      <w:r w:rsidRPr="004F2E78">
        <w:rPr>
          <w:rFonts w:cs="Times New Roman"/>
          <w:color w:val="131413"/>
          <w:szCs w:val="24"/>
        </w:rPr>
        <w:t xml:space="preserve"> held with the pre-test field staff </w:t>
      </w:r>
      <w:r w:rsidRPr="004F2E78">
        <w:rPr>
          <w:rFonts w:cs="Times New Roman"/>
          <w:color w:val="131413"/>
          <w:szCs w:val="24"/>
        </w:rPr>
        <w:lastRenderedPageBreak/>
        <w:t xml:space="preserve">and the questionnaires </w:t>
      </w:r>
      <w:r w:rsidR="00AE4C4D">
        <w:rPr>
          <w:rFonts w:cs="Times New Roman"/>
          <w:color w:val="131413"/>
          <w:szCs w:val="24"/>
        </w:rPr>
        <w:t>were</w:t>
      </w:r>
      <w:r w:rsidRPr="004F2E78">
        <w:rPr>
          <w:rFonts w:cs="Times New Roman"/>
          <w:color w:val="131413"/>
          <w:szCs w:val="24"/>
        </w:rPr>
        <w:t xml:space="preserve"> modified based on lessons drawn from the pre-test. Completed questionnaire</w:t>
      </w:r>
      <w:r>
        <w:rPr>
          <w:rFonts w:cs="Times New Roman"/>
          <w:color w:val="131413"/>
          <w:szCs w:val="24"/>
        </w:rPr>
        <w:t xml:space="preserve"> </w:t>
      </w:r>
      <w:r w:rsidR="00AE4C4D">
        <w:rPr>
          <w:rFonts w:cs="Times New Roman"/>
          <w:color w:val="131413"/>
          <w:szCs w:val="24"/>
        </w:rPr>
        <w:t>was</w:t>
      </w:r>
      <w:r w:rsidRPr="004F2E78">
        <w:rPr>
          <w:rFonts w:cs="Times New Roman"/>
          <w:color w:val="131413"/>
          <w:szCs w:val="24"/>
        </w:rPr>
        <w:t xml:space="preserve"> crosschecked daily for inconsistencies and completeness.</w:t>
      </w:r>
    </w:p>
    <w:p w:rsidR="00731B5A" w:rsidRPr="004F2E78" w:rsidRDefault="00731B5A" w:rsidP="00575B6C">
      <w:pPr>
        <w:pStyle w:val="Heading2"/>
        <w:rPr>
          <w:color w:val="131413"/>
          <w:szCs w:val="24"/>
        </w:rPr>
      </w:pPr>
      <w:r w:rsidRPr="009B79F3">
        <w:t>Data analysis</w:t>
      </w:r>
    </w:p>
    <w:p w:rsidR="00731B5A" w:rsidRPr="00DE3FEB" w:rsidRDefault="00731B5A" w:rsidP="003776D7">
      <w:pPr>
        <w:autoSpaceDE w:val="0"/>
        <w:autoSpaceDN w:val="0"/>
        <w:adjustRightInd w:val="0"/>
        <w:spacing w:line="360" w:lineRule="auto"/>
        <w:jc w:val="both"/>
        <w:rPr>
          <w:rFonts w:cs="Times New Roman"/>
          <w:color w:val="131413"/>
          <w:szCs w:val="24"/>
        </w:rPr>
      </w:pPr>
      <w:r w:rsidRPr="004F2E78">
        <w:rPr>
          <w:rFonts w:cs="Times New Roman"/>
          <w:color w:val="131413"/>
          <w:szCs w:val="24"/>
        </w:rPr>
        <w:t xml:space="preserve">Data </w:t>
      </w:r>
      <w:r w:rsidR="00AE4C4D">
        <w:rPr>
          <w:rFonts w:cs="Times New Roman"/>
          <w:color w:val="131413"/>
          <w:szCs w:val="24"/>
        </w:rPr>
        <w:t>was</w:t>
      </w:r>
      <w:r w:rsidRPr="004F2E78">
        <w:rPr>
          <w:rFonts w:cs="Times New Roman"/>
          <w:color w:val="131413"/>
          <w:szCs w:val="24"/>
        </w:rPr>
        <w:t xml:space="preserve"> first checked manually for completeness and then coded, entered and cleaned by EPI-Info 3.5.3 statistical software. Then the data </w:t>
      </w:r>
      <w:r w:rsidR="00AE4C4D">
        <w:rPr>
          <w:rFonts w:cs="Times New Roman"/>
          <w:color w:val="131413"/>
          <w:szCs w:val="24"/>
        </w:rPr>
        <w:t>was</w:t>
      </w:r>
      <w:r w:rsidRPr="004F2E78">
        <w:rPr>
          <w:rFonts w:cs="Times New Roman"/>
          <w:color w:val="131413"/>
          <w:szCs w:val="24"/>
        </w:rPr>
        <w:t xml:space="preserve"> exported to </w:t>
      </w:r>
      <w:r w:rsidR="00116FC5">
        <w:rPr>
          <w:rFonts w:cs="Times New Roman"/>
          <w:color w:val="131413"/>
          <w:szCs w:val="24"/>
        </w:rPr>
        <w:t xml:space="preserve">IBM </w:t>
      </w:r>
      <w:r w:rsidRPr="004F2E78">
        <w:rPr>
          <w:rFonts w:cs="Times New Roman"/>
          <w:color w:val="131413"/>
          <w:szCs w:val="24"/>
        </w:rPr>
        <w:t xml:space="preserve">SPSS </w:t>
      </w:r>
      <w:r w:rsidR="00116FC5">
        <w:rPr>
          <w:rFonts w:cs="Times New Roman"/>
          <w:color w:val="131413"/>
          <w:szCs w:val="24"/>
        </w:rPr>
        <w:t xml:space="preserve">statistics for </w:t>
      </w:r>
      <w:r w:rsidRPr="004F2E78">
        <w:rPr>
          <w:rFonts w:cs="Times New Roman"/>
          <w:color w:val="131413"/>
          <w:szCs w:val="24"/>
        </w:rPr>
        <w:t xml:space="preserve">windows version 20 for data checking, cleaning and logistic regression. Cleaning </w:t>
      </w:r>
      <w:r w:rsidR="00AE4C4D">
        <w:rPr>
          <w:rFonts w:cs="Times New Roman"/>
          <w:color w:val="131413"/>
          <w:szCs w:val="24"/>
        </w:rPr>
        <w:t>was</w:t>
      </w:r>
      <w:r w:rsidRPr="004F2E78">
        <w:rPr>
          <w:rFonts w:cs="Times New Roman"/>
          <w:color w:val="131413"/>
          <w:szCs w:val="24"/>
        </w:rPr>
        <w:t xml:space="preserve"> done by calculating frequencies and sorting. Bivariate analysis between dependent and independent variables </w:t>
      </w:r>
      <w:r w:rsidR="00AE4C4D">
        <w:rPr>
          <w:rFonts w:cs="Times New Roman"/>
          <w:color w:val="131413"/>
          <w:szCs w:val="24"/>
        </w:rPr>
        <w:t>was</w:t>
      </w:r>
      <w:r w:rsidRPr="004F2E78">
        <w:rPr>
          <w:rFonts w:cs="Times New Roman"/>
          <w:color w:val="131413"/>
          <w:szCs w:val="24"/>
        </w:rPr>
        <w:t xml:space="preserve"> performed using </w:t>
      </w:r>
      <w:proofErr w:type="spellStart"/>
      <w:r w:rsidR="00FC1009">
        <w:rPr>
          <w:rFonts w:cs="Times New Roman"/>
          <w:color w:val="131413"/>
          <w:szCs w:val="24"/>
        </w:rPr>
        <w:t>bivariate</w:t>
      </w:r>
      <w:proofErr w:type="spellEnd"/>
      <w:r w:rsidRPr="004F2E78">
        <w:rPr>
          <w:rFonts w:cs="Times New Roman"/>
          <w:color w:val="131413"/>
          <w:szCs w:val="24"/>
        </w:rPr>
        <w:t xml:space="preserve"> logistic regression. P &lt;0.25 </w:t>
      </w:r>
      <w:r w:rsidR="00AD7CDF">
        <w:rPr>
          <w:rFonts w:cs="Times New Roman"/>
          <w:color w:val="131413"/>
          <w:szCs w:val="24"/>
        </w:rPr>
        <w:t>was</w:t>
      </w:r>
      <w:r w:rsidRPr="004F2E78">
        <w:rPr>
          <w:rFonts w:cs="Times New Roman"/>
          <w:color w:val="131413"/>
          <w:szCs w:val="24"/>
        </w:rPr>
        <w:t xml:space="preserve"> used as criteria to select candidate variables for multivariate analysis. Multivariable logistic regression analysis </w:t>
      </w:r>
      <w:r w:rsidR="00AE4C4D">
        <w:rPr>
          <w:rFonts w:cs="Times New Roman"/>
          <w:color w:val="131413"/>
          <w:szCs w:val="24"/>
        </w:rPr>
        <w:t>was</w:t>
      </w:r>
      <w:r w:rsidRPr="004F2E78">
        <w:rPr>
          <w:rFonts w:cs="Times New Roman"/>
          <w:color w:val="131413"/>
          <w:szCs w:val="24"/>
        </w:rPr>
        <w:t xml:space="preserve"> done to adjust for possible confounding variables. P-value &lt;0.05 with 95% confidence interval (CI) for OR (odds ratio) </w:t>
      </w:r>
      <w:r w:rsidR="00AE4C4D">
        <w:rPr>
          <w:rFonts w:cs="Times New Roman"/>
          <w:color w:val="131413"/>
          <w:szCs w:val="24"/>
        </w:rPr>
        <w:t>was</w:t>
      </w:r>
      <w:r w:rsidRPr="004F2E78">
        <w:rPr>
          <w:rFonts w:cs="Times New Roman"/>
          <w:color w:val="131413"/>
          <w:szCs w:val="24"/>
        </w:rPr>
        <w:t xml:space="preserve"> used in judging the significance of the associations. </w:t>
      </w:r>
      <w:r w:rsidR="00AD7CDF" w:rsidRPr="004F2E78">
        <w:rPr>
          <w:rFonts w:cs="Times New Roman"/>
          <w:color w:val="131413"/>
          <w:szCs w:val="24"/>
        </w:rPr>
        <w:t xml:space="preserve">Results </w:t>
      </w:r>
      <w:r w:rsidR="00AD7CDF">
        <w:rPr>
          <w:rFonts w:cs="Times New Roman"/>
          <w:color w:val="131413"/>
          <w:szCs w:val="24"/>
        </w:rPr>
        <w:t>were</w:t>
      </w:r>
      <w:r w:rsidRPr="004F2E78">
        <w:rPr>
          <w:rFonts w:cs="Times New Roman"/>
          <w:color w:val="131413"/>
          <w:szCs w:val="24"/>
        </w:rPr>
        <w:t xml:space="preserve"> presen</w:t>
      </w:r>
      <w:r w:rsidR="00DE3FEB">
        <w:rPr>
          <w:rFonts w:cs="Times New Roman"/>
          <w:color w:val="131413"/>
          <w:szCs w:val="24"/>
        </w:rPr>
        <w:t>ted in text, tables and charts.</w:t>
      </w:r>
    </w:p>
    <w:p w:rsidR="00731B5A" w:rsidRPr="0028492D" w:rsidRDefault="00731B5A" w:rsidP="00575B6C">
      <w:pPr>
        <w:pStyle w:val="Heading2"/>
        <w:rPr>
          <w:color w:val="131413"/>
          <w:sz w:val="26"/>
        </w:rPr>
      </w:pPr>
      <w:r w:rsidRPr="009B79F3">
        <w:t>Operational definition</w:t>
      </w:r>
    </w:p>
    <w:p w:rsidR="00731B5A" w:rsidRPr="004F2E78" w:rsidRDefault="00731B5A" w:rsidP="00731B5A">
      <w:pPr>
        <w:autoSpaceDE w:val="0"/>
        <w:autoSpaceDN w:val="0"/>
        <w:adjustRightInd w:val="0"/>
        <w:spacing w:after="0" w:line="360" w:lineRule="auto"/>
        <w:jc w:val="both"/>
        <w:rPr>
          <w:rFonts w:cs="Times New Roman"/>
          <w:color w:val="131413"/>
          <w:szCs w:val="24"/>
        </w:rPr>
      </w:pPr>
      <w:r w:rsidRPr="00414982">
        <w:rPr>
          <w:rFonts w:cs="Times New Roman"/>
          <w:b/>
          <w:color w:val="131413"/>
          <w:szCs w:val="24"/>
        </w:rPr>
        <w:t>Preconception care</w:t>
      </w:r>
      <w:r w:rsidRPr="004F2E78">
        <w:rPr>
          <w:rFonts w:cs="Times New Roman"/>
          <w:color w:val="131413"/>
          <w:szCs w:val="24"/>
        </w:rPr>
        <w:t xml:space="preserve">- Any interventions </w:t>
      </w:r>
      <w:r>
        <w:rPr>
          <w:rFonts w:cs="Times New Roman"/>
          <w:color w:val="131413"/>
          <w:szCs w:val="24"/>
        </w:rPr>
        <w:t xml:space="preserve">given to couples </w:t>
      </w:r>
      <w:r w:rsidRPr="004F2E78">
        <w:rPr>
          <w:rFonts w:cs="Times New Roman"/>
          <w:color w:val="131413"/>
          <w:szCs w:val="24"/>
        </w:rPr>
        <w:t xml:space="preserve">either </w:t>
      </w:r>
      <w:r>
        <w:rPr>
          <w:rFonts w:cs="Times New Roman"/>
          <w:color w:val="131413"/>
          <w:szCs w:val="24"/>
        </w:rPr>
        <w:t>as an advice or treatment</w:t>
      </w:r>
      <w:r w:rsidRPr="004F2E78">
        <w:rPr>
          <w:rFonts w:cs="Times New Roman"/>
          <w:color w:val="131413"/>
          <w:szCs w:val="24"/>
        </w:rPr>
        <w:t xml:space="preserve"> </w:t>
      </w:r>
      <w:r>
        <w:rPr>
          <w:rFonts w:cs="Times New Roman"/>
          <w:color w:val="131413"/>
          <w:szCs w:val="24"/>
        </w:rPr>
        <w:t>or</w:t>
      </w:r>
      <w:r w:rsidRPr="004F2E78">
        <w:rPr>
          <w:rFonts w:cs="Times New Roman"/>
          <w:color w:val="131413"/>
          <w:szCs w:val="24"/>
        </w:rPr>
        <w:t xml:space="preserve"> lifestyle modification before being pregnant.</w:t>
      </w:r>
    </w:p>
    <w:p w:rsidR="00731B5A" w:rsidRPr="004F2E78" w:rsidRDefault="00731B5A" w:rsidP="00731B5A">
      <w:pPr>
        <w:autoSpaceDE w:val="0"/>
        <w:autoSpaceDN w:val="0"/>
        <w:adjustRightInd w:val="0"/>
        <w:spacing w:after="0" w:line="360" w:lineRule="auto"/>
        <w:jc w:val="both"/>
        <w:rPr>
          <w:rFonts w:cs="Times New Roman"/>
          <w:color w:val="131413"/>
          <w:szCs w:val="24"/>
        </w:rPr>
      </w:pPr>
      <w:r w:rsidRPr="00D42A7A">
        <w:rPr>
          <w:rFonts w:cs="Times New Roman"/>
          <w:b/>
          <w:color w:val="131413"/>
          <w:szCs w:val="24"/>
        </w:rPr>
        <w:t>Knowledge</w:t>
      </w:r>
      <w:r w:rsidR="004A6E90">
        <w:rPr>
          <w:rFonts w:cs="Times New Roman"/>
          <w:color w:val="131413"/>
          <w:szCs w:val="24"/>
        </w:rPr>
        <w:t>-</w:t>
      </w:r>
      <w:r w:rsidRPr="004F2E78">
        <w:rPr>
          <w:rFonts w:cs="Times New Roman"/>
          <w:color w:val="131413"/>
          <w:szCs w:val="24"/>
        </w:rPr>
        <w:t xml:space="preserve"> Level of women’s knowledge on preconception care </w:t>
      </w:r>
      <w:r>
        <w:rPr>
          <w:rFonts w:cs="Times New Roman"/>
          <w:color w:val="131413"/>
          <w:szCs w:val="24"/>
        </w:rPr>
        <w:t>will be</w:t>
      </w:r>
      <w:r w:rsidRPr="004F2E78">
        <w:rPr>
          <w:rFonts w:cs="Times New Roman"/>
          <w:color w:val="131413"/>
          <w:szCs w:val="24"/>
        </w:rPr>
        <w:t xml:space="preserve"> measured based on correct response using </w:t>
      </w:r>
      <w:r w:rsidR="00F0758F">
        <w:rPr>
          <w:rFonts w:cs="Times New Roman"/>
          <w:color w:val="131413"/>
          <w:szCs w:val="24"/>
        </w:rPr>
        <w:t>twenty</w:t>
      </w:r>
      <w:r w:rsidRPr="004F2E78">
        <w:rPr>
          <w:rFonts w:cs="Times New Roman"/>
          <w:color w:val="131413"/>
          <w:szCs w:val="24"/>
        </w:rPr>
        <w:t xml:space="preserve"> preconception care knowledge questions and t</w:t>
      </w:r>
      <w:r>
        <w:rPr>
          <w:rFonts w:cs="Times New Roman"/>
          <w:color w:val="131413"/>
          <w:szCs w:val="24"/>
        </w:rPr>
        <w:t xml:space="preserve">he question will be scored out of </w:t>
      </w:r>
      <w:r w:rsidR="00F0758F">
        <w:rPr>
          <w:rFonts w:cs="Times New Roman"/>
          <w:color w:val="131413"/>
          <w:szCs w:val="24"/>
        </w:rPr>
        <w:t>40</w:t>
      </w:r>
      <w:r w:rsidRPr="004F2E78">
        <w:rPr>
          <w:rFonts w:cs="Times New Roman"/>
          <w:color w:val="131413"/>
          <w:szCs w:val="24"/>
        </w:rPr>
        <w:t xml:space="preserve"> points. With 50% of cut of point women’s knowledge was divide</w:t>
      </w:r>
      <w:r w:rsidR="002E4B37">
        <w:rPr>
          <w:rFonts w:cs="Times New Roman"/>
          <w:color w:val="131413"/>
          <w:szCs w:val="24"/>
        </w:rPr>
        <w:t>d</w:t>
      </w:r>
      <w:r w:rsidRPr="004F2E78">
        <w:rPr>
          <w:rFonts w:cs="Times New Roman"/>
          <w:color w:val="131413"/>
          <w:szCs w:val="24"/>
        </w:rPr>
        <w:t xml:space="preserve"> into two.</w:t>
      </w:r>
    </w:p>
    <w:p w:rsidR="00731B5A" w:rsidRPr="004F2E78" w:rsidRDefault="00731B5A" w:rsidP="00731B5A">
      <w:pPr>
        <w:autoSpaceDE w:val="0"/>
        <w:autoSpaceDN w:val="0"/>
        <w:adjustRightInd w:val="0"/>
        <w:spacing w:after="0" w:line="360" w:lineRule="auto"/>
        <w:jc w:val="both"/>
        <w:rPr>
          <w:rFonts w:cs="Times New Roman"/>
          <w:color w:val="131413"/>
          <w:szCs w:val="24"/>
        </w:rPr>
      </w:pPr>
      <w:r w:rsidRPr="004F2E78">
        <w:rPr>
          <w:rFonts w:cs="Times New Roman"/>
          <w:color w:val="131413"/>
          <w:szCs w:val="24"/>
        </w:rPr>
        <w:t>Good knowledge</w:t>
      </w:r>
      <w:r w:rsidR="00F0758F">
        <w:rPr>
          <w:rFonts w:cs="Times New Roman"/>
          <w:color w:val="131413"/>
          <w:szCs w:val="24"/>
        </w:rPr>
        <w:t>- Those who have scored 21–40</w:t>
      </w:r>
      <w:r w:rsidRPr="004F2E78">
        <w:rPr>
          <w:rFonts w:cs="Times New Roman"/>
          <w:color w:val="131413"/>
          <w:szCs w:val="24"/>
        </w:rPr>
        <w:t xml:space="preserve"> of correct responses to preconception care knowledge questions.</w:t>
      </w:r>
    </w:p>
    <w:p w:rsidR="00731B5A" w:rsidRPr="004F2E78" w:rsidRDefault="00731B5A" w:rsidP="00731B5A">
      <w:pPr>
        <w:autoSpaceDE w:val="0"/>
        <w:autoSpaceDN w:val="0"/>
        <w:adjustRightInd w:val="0"/>
        <w:spacing w:after="0" w:line="360" w:lineRule="auto"/>
        <w:jc w:val="both"/>
        <w:rPr>
          <w:rFonts w:cs="Times New Roman"/>
          <w:color w:val="131413"/>
          <w:szCs w:val="24"/>
        </w:rPr>
      </w:pPr>
      <w:r w:rsidRPr="004F2E78">
        <w:rPr>
          <w:rFonts w:cs="Times New Roman"/>
          <w:color w:val="131413"/>
          <w:szCs w:val="24"/>
        </w:rPr>
        <w:t>Poor knowledge</w:t>
      </w:r>
      <w:r>
        <w:rPr>
          <w:rFonts w:cs="Times New Roman"/>
          <w:color w:val="131413"/>
          <w:szCs w:val="24"/>
        </w:rPr>
        <w:t xml:space="preserve">- </w:t>
      </w:r>
      <w:r w:rsidRPr="004F2E78">
        <w:rPr>
          <w:rFonts w:cs="Times New Roman"/>
          <w:color w:val="131413"/>
          <w:szCs w:val="24"/>
        </w:rPr>
        <w:t>Those</w:t>
      </w:r>
      <w:r w:rsidR="00F0758F">
        <w:rPr>
          <w:rFonts w:cs="Times New Roman"/>
          <w:color w:val="131413"/>
          <w:szCs w:val="24"/>
        </w:rPr>
        <w:t xml:space="preserve"> who have scored less than 1–20</w:t>
      </w:r>
      <w:r>
        <w:rPr>
          <w:rFonts w:cs="Times New Roman"/>
          <w:color w:val="131413"/>
          <w:szCs w:val="24"/>
        </w:rPr>
        <w:t xml:space="preserve"> </w:t>
      </w:r>
      <w:r w:rsidRPr="004F2E78">
        <w:rPr>
          <w:rFonts w:cs="Times New Roman"/>
          <w:color w:val="131413"/>
          <w:szCs w:val="24"/>
        </w:rPr>
        <w:t>correct responses to preconception care knowledge questions.</w:t>
      </w:r>
    </w:p>
    <w:p w:rsidR="00731B5A" w:rsidRPr="00AA2575" w:rsidRDefault="00731B5A" w:rsidP="00575B6C">
      <w:pPr>
        <w:pStyle w:val="Heading2"/>
      </w:pPr>
      <w:r w:rsidRPr="00AA2575">
        <w:t>Ethical consideration</w:t>
      </w:r>
    </w:p>
    <w:p w:rsidR="00DE3FEB" w:rsidRPr="0034084D" w:rsidRDefault="00731B5A" w:rsidP="0034084D">
      <w:pPr>
        <w:autoSpaceDE w:val="0"/>
        <w:autoSpaceDN w:val="0"/>
        <w:adjustRightInd w:val="0"/>
        <w:spacing w:line="360" w:lineRule="auto"/>
        <w:jc w:val="both"/>
        <w:rPr>
          <w:rFonts w:cs="Times New Roman"/>
          <w:color w:val="131413"/>
          <w:sz w:val="22"/>
        </w:rPr>
      </w:pPr>
      <w:r w:rsidRPr="00A14306">
        <w:rPr>
          <w:rFonts w:cs="Times New Roman"/>
          <w:color w:val="131413"/>
          <w:sz w:val="22"/>
        </w:rPr>
        <w:t xml:space="preserve">Ethical clearance and approval </w:t>
      </w:r>
      <w:r w:rsidR="00AE4C4D" w:rsidRPr="00A14306">
        <w:rPr>
          <w:rFonts w:cs="Times New Roman"/>
          <w:color w:val="131413"/>
          <w:sz w:val="22"/>
        </w:rPr>
        <w:t>was</w:t>
      </w:r>
      <w:r w:rsidRPr="00A14306">
        <w:rPr>
          <w:rFonts w:cs="Times New Roman"/>
          <w:color w:val="131413"/>
          <w:sz w:val="22"/>
        </w:rPr>
        <w:t xml:space="preserve"> obtained from the Institutional Review Board of the SPHMMC. The purpose of the study </w:t>
      </w:r>
      <w:r w:rsidR="00AE4C4D" w:rsidRPr="00A14306">
        <w:rPr>
          <w:rFonts w:cs="Times New Roman"/>
          <w:color w:val="131413"/>
          <w:sz w:val="22"/>
        </w:rPr>
        <w:t>was</w:t>
      </w:r>
      <w:r w:rsidRPr="00A14306">
        <w:rPr>
          <w:rFonts w:cs="Times New Roman"/>
          <w:color w:val="131413"/>
          <w:sz w:val="22"/>
        </w:rPr>
        <w:t xml:space="preserve"> explained to the study participants and verbal</w:t>
      </w:r>
      <w:r w:rsidR="00EF424B" w:rsidRPr="00A14306">
        <w:rPr>
          <w:rFonts w:cs="Times New Roman"/>
          <w:color w:val="131413"/>
          <w:sz w:val="22"/>
        </w:rPr>
        <w:t xml:space="preserve"> and written</w:t>
      </w:r>
      <w:r w:rsidR="002921E1" w:rsidRPr="00A14306">
        <w:rPr>
          <w:rFonts w:cs="Times New Roman"/>
          <w:color w:val="131413"/>
          <w:sz w:val="22"/>
        </w:rPr>
        <w:t xml:space="preserve"> informed consent was</w:t>
      </w:r>
      <w:r w:rsidRPr="00A14306">
        <w:rPr>
          <w:rFonts w:cs="Times New Roman"/>
          <w:color w:val="131413"/>
          <w:sz w:val="22"/>
        </w:rPr>
        <w:t xml:space="preserve"> secured before starting data collection. Confidentiality of the information </w:t>
      </w:r>
      <w:r w:rsidR="00AE4C4D" w:rsidRPr="00A14306">
        <w:rPr>
          <w:rFonts w:cs="Times New Roman"/>
          <w:color w:val="131413"/>
          <w:sz w:val="22"/>
        </w:rPr>
        <w:t>was</w:t>
      </w:r>
      <w:r w:rsidRPr="00A14306">
        <w:rPr>
          <w:rFonts w:cs="Times New Roman"/>
          <w:color w:val="131413"/>
          <w:sz w:val="22"/>
        </w:rPr>
        <w:t xml:space="preserve"> ensured by coding. Participation </w:t>
      </w:r>
      <w:r w:rsidR="00AE4C4D" w:rsidRPr="00A14306">
        <w:rPr>
          <w:rFonts w:cs="Times New Roman"/>
          <w:color w:val="131413"/>
          <w:sz w:val="22"/>
        </w:rPr>
        <w:t>was</w:t>
      </w:r>
      <w:r w:rsidRPr="00A14306">
        <w:rPr>
          <w:rFonts w:cs="Times New Roman"/>
          <w:color w:val="131413"/>
          <w:sz w:val="22"/>
        </w:rPr>
        <w:t xml:space="preserve"> based on a voluntary basis after informed</w:t>
      </w:r>
      <w:r w:rsidR="002921E1" w:rsidRPr="00A14306">
        <w:rPr>
          <w:rFonts w:cs="Times New Roman"/>
          <w:color w:val="131413"/>
          <w:sz w:val="22"/>
        </w:rPr>
        <w:t xml:space="preserve"> consent, and </w:t>
      </w:r>
      <w:r w:rsidR="004E4D49" w:rsidRPr="00A14306">
        <w:rPr>
          <w:rFonts w:cs="Times New Roman"/>
          <w:color w:val="131413"/>
          <w:sz w:val="22"/>
        </w:rPr>
        <w:t>responses were</w:t>
      </w:r>
      <w:r w:rsidRPr="00A14306">
        <w:rPr>
          <w:rFonts w:cs="Times New Roman"/>
          <w:color w:val="131413"/>
          <w:sz w:val="22"/>
        </w:rPr>
        <w:t xml:space="preserve"> kept confidential. The interview </w:t>
      </w:r>
      <w:r w:rsidR="00AE4C4D" w:rsidRPr="00A14306">
        <w:rPr>
          <w:rFonts w:cs="Times New Roman"/>
          <w:color w:val="131413"/>
          <w:sz w:val="22"/>
        </w:rPr>
        <w:t xml:space="preserve">was </w:t>
      </w:r>
      <w:r w:rsidRPr="00A14306">
        <w:rPr>
          <w:rFonts w:cs="Times New Roman"/>
          <w:color w:val="131413"/>
          <w:sz w:val="22"/>
        </w:rPr>
        <w:t>undertaken privately in separate area.</w:t>
      </w:r>
      <w:r w:rsidR="00AA2575">
        <w:rPr>
          <w:rFonts w:cs="Times New Roman"/>
          <w:sz w:val="40"/>
          <w:szCs w:val="40"/>
        </w:rPr>
        <w:t xml:space="preserve">  </w:t>
      </w:r>
    </w:p>
    <w:p w:rsidR="008B3F6A" w:rsidRPr="00AA2575" w:rsidRDefault="008B3F6A" w:rsidP="00FC1009">
      <w:pPr>
        <w:pStyle w:val="Heading1"/>
      </w:pPr>
      <w:r w:rsidRPr="00AA2575">
        <w:lastRenderedPageBreak/>
        <w:t>Result</w:t>
      </w:r>
    </w:p>
    <w:p w:rsidR="008B3F6A" w:rsidRPr="00AA2575" w:rsidRDefault="008631F6" w:rsidP="00575B6C">
      <w:pPr>
        <w:pStyle w:val="Heading2"/>
      </w:pPr>
      <w:r w:rsidRPr="00AA2575">
        <w:t>Socio-</w:t>
      </w:r>
      <w:r w:rsidR="008B3F6A" w:rsidRPr="00AA2575">
        <w:t>demographic characteristics</w:t>
      </w:r>
    </w:p>
    <w:p w:rsidR="00B11E8B" w:rsidRDefault="008B3F6A" w:rsidP="00DE3FEB">
      <w:pPr>
        <w:autoSpaceDE w:val="0"/>
        <w:autoSpaceDN w:val="0"/>
        <w:adjustRightInd w:val="0"/>
        <w:spacing w:line="360" w:lineRule="auto"/>
        <w:jc w:val="both"/>
        <w:rPr>
          <w:rFonts w:cs="Times New Roman"/>
          <w:color w:val="131413"/>
          <w:szCs w:val="24"/>
        </w:rPr>
      </w:pPr>
      <w:r w:rsidRPr="008B3F6A">
        <w:rPr>
          <w:rFonts w:cs="Times New Roman"/>
          <w:color w:val="131413"/>
          <w:szCs w:val="24"/>
        </w:rPr>
        <w:t xml:space="preserve">A total of 280 reproductive age women with chronic medical illness having </w:t>
      </w:r>
      <w:proofErr w:type="gramStart"/>
      <w:r w:rsidRPr="008B3F6A">
        <w:rPr>
          <w:rFonts w:cs="Times New Roman"/>
          <w:color w:val="131413"/>
          <w:szCs w:val="24"/>
        </w:rPr>
        <w:t>follow</w:t>
      </w:r>
      <w:proofErr w:type="gramEnd"/>
      <w:r w:rsidRPr="008B3F6A">
        <w:rPr>
          <w:rFonts w:cs="Times New Roman"/>
          <w:color w:val="131413"/>
          <w:szCs w:val="24"/>
        </w:rPr>
        <w:t xml:space="preserve"> up at SPHMMC participated in the study with 100 % response rate. The age of the participants ranged from 17 to 48 years</w:t>
      </w:r>
      <w:r w:rsidR="003776D7">
        <w:rPr>
          <w:rFonts w:cs="Times New Roman"/>
          <w:color w:val="131413"/>
          <w:szCs w:val="24"/>
        </w:rPr>
        <w:t xml:space="preserve"> with a mean (</w:t>
      </w:r>
      <w:r w:rsidR="003776D7" w:rsidRPr="003776D7">
        <w:rPr>
          <w:rFonts w:cs="Times New Roman"/>
          <w:color w:val="131413"/>
          <w:szCs w:val="24"/>
          <w:u w:val="single"/>
        </w:rPr>
        <w:t>+</w:t>
      </w:r>
      <w:r w:rsidR="003776D7">
        <w:rPr>
          <w:rFonts w:cs="Times New Roman"/>
          <w:color w:val="131413"/>
          <w:szCs w:val="24"/>
          <w:u w:val="single"/>
        </w:rPr>
        <w:t xml:space="preserve"> </w:t>
      </w:r>
      <w:r w:rsidR="003776D7" w:rsidRPr="003776D7">
        <w:rPr>
          <w:rFonts w:cs="Times New Roman"/>
          <w:color w:val="131413"/>
          <w:szCs w:val="24"/>
        </w:rPr>
        <w:t>SD</w:t>
      </w:r>
      <w:r w:rsidRPr="008B3F6A">
        <w:rPr>
          <w:rFonts w:cs="Times New Roman"/>
          <w:color w:val="131413"/>
          <w:szCs w:val="24"/>
        </w:rPr>
        <w:t>) age of 31</w:t>
      </w:r>
      <w:r w:rsidR="003776D7">
        <w:rPr>
          <w:rFonts w:cs="Times New Roman"/>
          <w:color w:val="131413"/>
          <w:szCs w:val="24"/>
        </w:rPr>
        <w:t>(</w:t>
      </w:r>
      <w:r w:rsidRPr="00406CE9">
        <w:rPr>
          <w:rFonts w:cs="Times New Roman"/>
          <w:color w:val="131413"/>
          <w:szCs w:val="24"/>
          <w:u w:val="single"/>
        </w:rPr>
        <w:t>+</w:t>
      </w:r>
      <w:r w:rsidRPr="008B3F6A">
        <w:rPr>
          <w:rFonts w:cs="Times New Roman"/>
          <w:color w:val="131413"/>
          <w:szCs w:val="24"/>
        </w:rPr>
        <w:t>7</w:t>
      </w:r>
      <w:r w:rsidR="003776D7">
        <w:rPr>
          <w:rFonts w:cs="Times New Roman"/>
          <w:color w:val="131413"/>
          <w:szCs w:val="24"/>
        </w:rPr>
        <w:t>)</w:t>
      </w:r>
      <w:r w:rsidRPr="008B3F6A">
        <w:rPr>
          <w:rFonts w:cs="Times New Roman"/>
          <w:color w:val="131413"/>
          <w:szCs w:val="24"/>
        </w:rPr>
        <w:t xml:space="preserve"> years. Orthodox was the dominant religious group (41.9%). One hundred eighty three (65.4 %) were married. The </w:t>
      </w:r>
      <w:r w:rsidR="003776D7" w:rsidRPr="008B3F6A">
        <w:rPr>
          <w:rFonts w:cs="Times New Roman"/>
          <w:color w:val="131413"/>
          <w:szCs w:val="24"/>
        </w:rPr>
        <w:t>majorities (31.7%) of the participants were</w:t>
      </w:r>
      <w:r w:rsidRPr="008B3F6A">
        <w:rPr>
          <w:rFonts w:cs="Times New Roman"/>
          <w:color w:val="131413"/>
          <w:szCs w:val="24"/>
        </w:rPr>
        <w:t xml:space="preserve"> housewives and </w:t>
      </w:r>
      <w:r w:rsidR="00AE24CE">
        <w:rPr>
          <w:rFonts w:cs="Times New Roman"/>
          <w:color w:val="131413"/>
          <w:szCs w:val="24"/>
        </w:rPr>
        <w:t>(</w:t>
      </w:r>
      <w:r w:rsidRPr="008B3F6A">
        <w:rPr>
          <w:rFonts w:cs="Times New Roman"/>
          <w:color w:val="131413"/>
          <w:szCs w:val="24"/>
        </w:rPr>
        <w:t>38.9 %</w:t>
      </w:r>
      <w:r w:rsidR="00AE24CE">
        <w:rPr>
          <w:rFonts w:cs="Times New Roman"/>
          <w:color w:val="131413"/>
          <w:szCs w:val="24"/>
        </w:rPr>
        <w:t>)</w:t>
      </w:r>
      <w:r w:rsidRPr="008B3F6A">
        <w:rPr>
          <w:rFonts w:cs="Times New Roman"/>
          <w:color w:val="131413"/>
          <w:szCs w:val="24"/>
        </w:rPr>
        <w:t xml:space="preserve"> had completed secondary school. Large number of respondents, (81.4%) was urban residents. Sixty six (23.6%) of the participants were </w:t>
      </w:r>
      <w:proofErr w:type="spellStart"/>
      <w:r w:rsidRPr="008B3F6A">
        <w:rPr>
          <w:rFonts w:cs="Times New Roman"/>
          <w:color w:val="131413"/>
          <w:szCs w:val="24"/>
        </w:rPr>
        <w:t>nulliparus</w:t>
      </w:r>
      <w:proofErr w:type="spellEnd"/>
      <w:r w:rsidRPr="008B3F6A">
        <w:rPr>
          <w:rFonts w:cs="Times New Roman"/>
          <w:color w:val="131413"/>
          <w:szCs w:val="24"/>
        </w:rPr>
        <w:t xml:space="preserve"> and 171(61.1 %) were multiparas. All of participants have </w:t>
      </w:r>
      <w:r w:rsidR="008631F6">
        <w:rPr>
          <w:rFonts w:cs="Times New Roman"/>
          <w:color w:val="131413"/>
          <w:szCs w:val="24"/>
        </w:rPr>
        <w:t xml:space="preserve">at least </w:t>
      </w:r>
      <w:r w:rsidRPr="008B3F6A">
        <w:rPr>
          <w:rFonts w:cs="Times New Roman"/>
          <w:color w:val="131413"/>
          <w:szCs w:val="24"/>
        </w:rPr>
        <w:t>one form of communication (radio, TV, internet or mobile phone).</w:t>
      </w:r>
      <w:r w:rsidR="00B11E8B" w:rsidRPr="00B11E8B">
        <w:rPr>
          <w:rFonts w:cs="Times New Roman"/>
          <w:color w:val="131413"/>
          <w:szCs w:val="24"/>
        </w:rPr>
        <w:t xml:space="preserve"> </w:t>
      </w:r>
      <w:r w:rsidR="00B11E8B" w:rsidRPr="008B3F6A">
        <w:rPr>
          <w:rFonts w:cs="Times New Roman"/>
          <w:color w:val="131413"/>
          <w:szCs w:val="24"/>
        </w:rPr>
        <w:t>The socio-demographic characteristics of respondents are presented in Table I</w:t>
      </w:r>
      <w:r w:rsidR="00B11E8B">
        <w:rPr>
          <w:rFonts w:cs="Times New Roman"/>
          <w:color w:val="131413"/>
          <w:szCs w:val="24"/>
        </w:rPr>
        <w:t>.</w:t>
      </w:r>
    </w:p>
    <w:p w:rsidR="003527A6" w:rsidRPr="00FC1009" w:rsidRDefault="00FC1009" w:rsidP="008B3F6A">
      <w:pPr>
        <w:shd w:val="clear" w:color="auto" w:fill="FFFFFF"/>
        <w:spacing w:after="0" w:line="360" w:lineRule="auto"/>
        <w:rPr>
          <w:rFonts w:cs="Times New Roman"/>
          <w:color w:val="131413"/>
          <w:szCs w:val="24"/>
        </w:rPr>
      </w:pPr>
      <w:r>
        <w:rPr>
          <w:rFonts w:cs="Times New Roman"/>
          <w:color w:val="131413"/>
          <w:szCs w:val="24"/>
        </w:rPr>
        <w:t>Table I:</w:t>
      </w:r>
      <w:r w:rsidR="008B3F6A" w:rsidRPr="00FC1009">
        <w:rPr>
          <w:rFonts w:cs="Times New Roman"/>
          <w:color w:val="131413"/>
          <w:szCs w:val="24"/>
        </w:rPr>
        <w:t xml:space="preserve"> </w:t>
      </w:r>
      <w:proofErr w:type="spellStart"/>
      <w:r w:rsidR="008B3F6A" w:rsidRPr="00FC1009">
        <w:rPr>
          <w:rFonts w:cs="Times New Roman"/>
          <w:color w:val="131413"/>
          <w:szCs w:val="24"/>
        </w:rPr>
        <w:t>Sociodemographic</w:t>
      </w:r>
      <w:proofErr w:type="spellEnd"/>
      <w:r w:rsidR="008B3F6A" w:rsidRPr="00FC1009">
        <w:rPr>
          <w:rFonts w:cs="Times New Roman"/>
          <w:color w:val="131413"/>
          <w:szCs w:val="24"/>
        </w:rPr>
        <w:t xml:space="preserve"> Characteristics of </w:t>
      </w:r>
      <w:r w:rsidR="00DA1435" w:rsidRPr="00FC1009">
        <w:rPr>
          <w:rFonts w:cs="Times New Roman"/>
          <w:color w:val="131413"/>
          <w:szCs w:val="24"/>
        </w:rPr>
        <w:t>reproductive age women with chronic medical illness</w:t>
      </w:r>
      <w:r>
        <w:rPr>
          <w:rFonts w:cs="Times New Roman"/>
          <w:color w:val="131413"/>
          <w:szCs w:val="24"/>
        </w:rPr>
        <w:t xml:space="preserve"> </w:t>
      </w:r>
    </w:p>
    <w:tbl>
      <w:tblPr>
        <w:tblStyle w:val="LightShading"/>
        <w:tblW w:w="8550" w:type="dxa"/>
        <w:shd w:val="clear" w:color="auto" w:fill="FFFFFF" w:themeFill="background1"/>
        <w:tblLayout w:type="fixed"/>
        <w:tblLook w:val="0000"/>
      </w:tblPr>
      <w:tblGrid>
        <w:gridCol w:w="2480"/>
        <w:gridCol w:w="23"/>
        <w:gridCol w:w="2193"/>
        <w:gridCol w:w="1442"/>
        <w:gridCol w:w="2412"/>
      </w:tblGrid>
      <w:tr w:rsidR="00FC7A1A" w:rsidRPr="00101280" w:rsidTr="00F2220A">
        <w:trPr>
          <w:cnfStyle w:val="000000100000"/>
        </w:trPr>
        <w:tc>
          <w:tcPr>
            <w:cnfStyle w:val="000010000000"/>
            <w:tcW w:w="2503" w:type="dxa"/>
            <w:gridSpan w:val="2"/>
            <w:shd w:val="clear" w:color="auto" w:fill="FFFFFF" w:themeFill="background1"/>
          </w:tcPr>
          <w:p w:rsidR="00FC7A1A" w:rsidRPr="00101280" w:rsidRDefault="00FC7A1A" w:rsidP="004B2866">
            <w:pPr>
              <w:jc w:val="center"/>
              <w:rPr>
                <w:rFonts w:cs="Times New Roman"/>
                <w:b/>
                <w:color w:val="000000" w:themeColor="text1"/>
                <w:sz w:val="24"/>
                <w:szCs w:val="24"/>
              </w:rPr>
            </w:pPr>
            <w:r w:rsidRPr="00101280">
              <w:rPr>
                <w:rFonts w:cs="Times New Roman"/>
                <w:b/>
                <w:color w:val="000000" w:themeColor="text1"/>
                <w:sz w:val="24"/>
                <w:szCs w:val="24"/>
              </w:rPr>
              <w:t>Characteristics</w:t>
            </w:r>
          </w:p>
        </w:tc>
        <w:tc>
          <w:tcPr>
            <w:tcW w:w="2193" w:type="dxa"/>
            <w:shd w:val="clear" w:color="auto" w:fill="FFFFFF" w:themeFill="background1"/>
          </w:tcPr>
          <w:p w:rsidR="00FC7A1A" w:rsidRPr="00101280" w:rsidRDefault="00FC7A1A" w:rsidP="004B2866">
            <w:pPr>
              <w:jc w:val="center"/>
              <w:cnfStyle w:val="000000100000"/>
              <w:rPr>
                <w:rFonts w:cs="Times New Roman"/>
                <w:b/>
                <w:color w:val="000000" w:themeColor="text1"/>
                <w:sz w:val="24"/>
                <w:szCs w:val="24"/>
              </w:rPr>
            </w:pPr>
          </w:p>
        </w:tc>
        <w:tc>
          <w:tcPr>
            <w:cnfStyle w:val="000010000000"/>
            <w:tcW w:w="1442" w:type="dxa"/>
            <w:shd w:val="clear" w:color="auto" w:fill="FFFFFF" w:themeFill="background1"/>
          </w:tcPr>
          <w:p w:rsidR="00FC7A1A" w:rsidRPr="00101280" w:rsidRDefault="00FC7A1A" w:rsidP="004B2866">
            <w:pPr>
              <w:spacing w:line="320" w:lineRule="atLeast"/>
              <w:ind w:left="60" w:right="60"/>
              <w:jc w:val="center"/>
              <w:rPr>
                <w:rFonts w:cs="Times New Roman"/>
                <w:b/>
                <w:color w:val="000000" w:themeColor="text1"/>
                <w:sz w:val="24"/>
                <w:szCs w:val="24"/>
              </w:rPr>
            </w:pPr>
            <w:r w:rsidRPr="00101280">
              <w:rPr>
                <w:rFonts w:cs="Times New Roman"/>
                <w:b/>
                <w:color w:val="000000" w:themeColor="text1"/>
                <w:sz w:val="24"/>
                <w:szCs w:val="24"/>
              </w:rPr>
              <w:t>Frequency</w:t>
            </w:r>
          </w:p>
        </w:tc>
        <w:tc>
          <w:tcPr>
            <w:tcW w:w="2412" w:type="dxa"/>
            <w:shd w:val="clear" w:color="auto" w:fill="FFFFFF" w:themeFill="background1"/>
          </w:tcPr>
          <w:p w:rsidR="00FC7A1A" w:rsidRPr="00101280" w:rsidRDefault="00FC7A1A" w:rsidP="004B2866">
            <w:pPr>
              <w:spacing w:line="320" w:lineRule="atLeast"/>
              <w:ind w:left="60" w:right="60"/>
              <w:jc w:val="center"/>
              <w:cnfStyle w:val="000000100000"/>
              <w:rPr>
                <w:rFonts w:cs="Times New Roman"/>
                <w:b/>
                <w:color w:val="000000" w:themeColor="text1"/>
                <w:sz w:val="24"/>
                <w:szCs w:val="24"/>
              </w:rPr>
            </w:pPr>
            <w:r w:rsidRPr="00101280">
              <w:rPr>
                <w:rFonts w:cs="Times New Roman"/>
                <w:b/>
                <w:color w:val="000000" w:themeColor="text1"/>
                <w:sz w:val="24"/>
                <w:szCs w:val="24"/>
              </w:rPr>
              <w:t>Percentage</w:t>
            </w:r>
          </w:p>
        </w:tc>
      </w:tr>
      <w:tr w:rsidR="008B3F6A" w:rsidRPr="00101280" w:rsidTr="00F2220A">
        <w:tc>
          <w:tcPr>
            <w:cnfStyle w:val="000010000000"/>
            <w:tcW w:w="2480" w:type="dxa"/>
            <w:vMerge w:val="restart"/>
            <w:shd w:val="clear" w:color="auto" w:fill="FFFFFF" w:themeFill="background1"/>
          </w:tcPr>
          <w:p w:rsidR="008B3F6A" w:rsidRPr="00101280" w:rsidRDefault="008B3F6A" w:rsidP="00536FF4">
            <w:pPr>
              <w:spacing w:line="320" w:lineRule="atLeast"/>
              <w:ind w:left="60" w:right="60"/>
              <w:rPr>
                <w:rFonts w:cs="Times New Roman"/>
                <w:color w:val="000000" w:themeColor="text1"/>
                <w:sz w:val="24"/>
                <w:szCs w:val="24"/>
              </w:rPr>
            </w:pPr>
            <w:r w:rsidRPr="00101280">
              <w:rPr>
                <w:rFonts w:cs="Times New Roman"/>
                <w:color w:val="000000" w:themeColor="text1"/>
                <w:sz w:val="24"/>
                <w:szCs w:val="24"/>
              </w:rPr>
              <w:t xml:space="preserve">Age </w:t>
            </w:r>
            <w:r w:rsidR="00AE24CE">
              <w:rPr>
                <w:rFonts w:cs="Times New Roman"/>
                <w:color w:val="000000" w:themeColor="text1"/>
                <w:sz w:val="24"/>
                <w:szCs w:val="24"/>
              </w:rPr>
              <w:t>( Years)</w:t>
            </w: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15-24</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53</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18.9</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25-34</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122</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43.6</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35-49</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105</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37.5</w:t>
            </w:r>
          </w:p>
        </w:tc>
      </w:tr>
      <w:tr w:rsidR="008B3F6A" w:rsidRPr="00101280" w:rsidTr="00F2220A">
        <w:trPr>
          <w:cnfStyle w:val="000000100000"/>
        </w:trPr>
        <w:tc>
          <w:tcPr>
            <w:cnfStyle w:val="000010000000"/>
            <w:tcW w:w="2480" w:type="dxa"/>
            <w:vMerge w:val="restart"/>
            <w:shd w:val="clear" w:color="auto" w:fill="FFFFFF" w:themeFill="background1"/>
          </w:tcPr>
          <w:p w:rsidR="008B3F6A" w:rsidRPr="00101280" w:rsidRDefault="008B3F6A" w:rsidP="00536FF4">
            <w:pPr>
              <w:spacing w:line="320" w:lineRule="atLeast"/>
              <w:ind w:left="60" w:right="60"/>
              <w:rPr>
                <w:rFonts w:cs="Times New Roman"/>
                <w:color w:val="000000" w:themeColor="text1"/>
                <w:sz w:val="24"/>
                <w:szCs w:val="24"/>
              </w:rPr>
            </w:pPr>
            <w:r w:rsidRPr="00101280">
              <w:rPr>
                <w:rFonts w:cs="Times New Roman"/>
                <w:color w:val="000000" w:themeColor="text1"/>
                <w:sz w:val="24"/>
                <w:szCs w:val="24"/>
              </w:rPr>
              <w:t>Marital status</w:t>
            </w: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Married</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183</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65.4</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Single</w:t>
            </w:r>
          </w:p>
        </w:tc>
        <w:tc>
          <w:tcPr>
            <w:cnfStyle w:val="000010000000"/>
            <w:tcW w:w="1442" w:type="dxa"/>
            <w:shd w:val="clear" w:color="auto" w:fill="FFFFFF" w:themeFill="background1"/>
          </w:tcPr>
          <w:p w:rsidR="008B3F6A" w:rsidRPr="00101280" w:rsidRDefault="0095059B"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42</w:t>
            </w:r>
          </w:p>
        </w:tc>
        <w:tc>
          <w:tcPr>
            <w:tcW w:w="2412" w:type="dxa"/>
            <w:shd w:val="clear" w:color="auto" w:fill="FFFFFF" w:themeFill="background1"/>
          </w:tcPr>
          <w:p w:rsidR="008B3F6A" w:rsidRPr="00101280" w:rsidRDefault="0095059B" w:rsidP="00E929F0">
            <w:pPr>
              <w:spacing w:line="320" w:lineRule="atLeast"/>
              <w:ind w:left="60" w:right="60"/>
              <w:jc w:val="center"/>
              <w:cnfStyle w:val="000000000000"/>
              <w:rPr>
                <w:rFonts w:cs="Times New Roman"/>
                <w:color w:val="000000" w:themeColor="text1"/>
                <w:sz w:val="24"/>
                <w:szCs w:val="24"/>
              </w:rPr>
            </w:pPr>
            <w:r w:rsidRPr="00101280">
              <w:rPr>
                <w:rFonts w:cs="Times New Roman"/>
                <w:color w:val="000000" w:themeColor="text1"/>
                <w:sz w:val="24"/>
                <w:szCs w:val="24"/>
              </w:rPr>
              <w:t>15</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Widowed</w:t>
            </w:r>
          </w:p>
        </w:tc>
        <w:tc>
          <w:tcPr>
            <w:cnfStyle w:val="000010000000"/>
            <w:tcW w:w="1442" w:type="dxa"/>
            <w:shd w:val="clear" w:color="auto" w:fill="FFFFFF" w:themeFill="background1"/>
          </w:tcPr>
          <w:p w:rsidR="008B3F6A" w:rsidRPr="00101280" w:rsidRDefault="0095059B"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14</w:t>
            </w:r>
          </w:p>
        </w:tc>
        <w:tc>
          <w:tcPr>
            <w:tcW w:w="2412" w:type="dxa"/>
            <w:shd w:val="clear" w:color="auto" w:fill="FFFFFF" w:themeFill="background1"/>
          </w:tcPr>
          <w:p w:rsidR="008B3F6A" w:rsidRPr="00101280" w:rsidRDefault="0095059B" w:rsidP="00E929F0">
            <w:pPr>
              <w:spacing w:line="320" w:lineRule="atLeast"/>
              <w:ind w:left="60" w:right="60"/>
              <w:jc w:val="center"/>
              <w:cnfStyle w:val="000000100000"/>
              <w:rPr>
                <w:rFonts w:cs="Times New Roman"/>
                <w:color w:val="000000" w:themeColor="text1"/>
                <w:sz w:val="24"/>
                <w:szCs w:val="24"/>
              </w:rPr>
            </w:pPr>
            <w:r w:rsidRPr="00101280">
              <w:rPr>
                <w:rFonts w:cs="Times New Roman"/>
                <w:color w:val="000000" w:themeColor="text1"/>
                <w:sz w:val="24"/>
                <w:szCs w:val="24"/>
              </w:rPr>
              <w:t>5</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Divorced</w:t>
            </w:r>
          </w:p>
        </w:tc>
        <w:tc>
          <w:tcPr>
            <w:cnfStyle w:val="000010000000"/>
            <w:tcW w:w="1442" w:type="dxa"/>
            <w:shd w:val="clear" w:color="auto" w:fill="FFFFFF" w:themeFill="background1"/>
          </w:tcPr>
          <w:p w:rsidR="008B3F6A" w:rsidRPr="00101280" w:rsidRDefault="0095059B"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41</w:t>
            </w:r>
          </w:p>
        </w:tc>
        <w:tc>
          <w:tcPr>
            <w:tcW w:w="2412" w:type="dxa"/>
            <w:shd w:val="clear" w:color="auto" w:fill="FFFFFF" w:themeFill="background1"/>
          </w:tcPr>
          <w:p w:rsidR="008B3F6A" w:rsidRPr="00101280" w:rsidRDefault="0095059B" w:rsidP="00E929F0">
            <w:pPr>
              <w:spacing w:line="320" w:lineRule="atLeast"/>
              <w:ind w:left="60" w:right="60"/>
              <w:jc w:val="center"/>
              <w:cnfStyle w:val="000000000000"/>
              <w:rPr>
                <w:rFonts w:cs="Times New Roman"/>
                <w:color w:val="000000" w:themeColor="text1"/>
                <w:sz w:val="24"/>
                <w:szCs w:val="24"/>
              </w:rPr>
            </w:pPr>
            <w:r w:rsidRPr="00101280">
              <w:rPr>
                <w:rFonts w:cs="Times New Roman"/>
                <w:color w:val="000000" w:themeColor="text1"/>
                <w:sz w:val="24"/>
                <w:szCs w:val="24"/>
              </w:rPr>
              <w:t>14.6</w:t>
            </w:r>
          </w:p>
        </w:tc>
      </w:tr>
      <w:tr w:rsidR="008B3F6A" w:rsidRPr="00101280" w:rsidTr="00F2220A">
        <w:trPr>
          <w:cnfStyle w:val="000000100000"/>
        </w:trPr>
        <w:tc>
          <w:tcPr>
            <w:cnfStyle w:val="000010000000"/>
            <w:tcW w:w="2480" w:type="dxa"/>
            <w:vMerge w:val="restart"/>
            <w:shd w:val="clear" w:color="auto" w:fill="FFFFFF" w:themeFill="background1"/>
          </w:tcPr>
          <w:p w:rsidR="008B3F6A" w:rsidRPr="00101280" w:rsidRDefault="008B3F6A" w:rsidP="00536FF4">
            <w:pPr>
              <w:spacing w:line="320" w:lineRule="atLeast"/>
              <w:ind w:left="60" w:right="60"/>
              <w:rPr>
                <w:rFonts w:cs="Times New Roman"/>
                <w:color w:val="000000" w:themeColor="text1"/>
                <w:sz w:val="24"/>
                <w:szCs w:val="24"/>
              </w:rPr>
            </w:pPr>
            <w:r w:rsidRPr="00101280">
              <w:rPr>
                <w:rFonts w:cs="Times New Roman"/>
                <w:color w:val="000000" w:themeColor="text1"/>
                <w:sz w:val="24"/>
                <w:szCs w:val="24"/>
              </w:rPr>
              <w:t>Religion</w:t>
            </w: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Orthodox</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134</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47.9</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 xml:space="preserve">Muslim </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66</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23.6</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Protestant</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54</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19.3</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F43A0D" w:rsidP="00536FF4">
            <w:pPr>
              <w:spacing w:line="320" w:lineRule="atLeast"/>
              <w:ind w:left="60" w:right="60"/>
              <w:cnfStyle w:val="000000000000"/>
              <w:rPr>
                <w:rFonts w:cs="Times New Roman"/>
                <w:color w:val="000000" w:themeColor="text1"/>
                <w:sz w:val="24"/>
                <w:szCs w:val="24"/>
              </w:rPr>
            </w:pPr>
            <w:r>
              <w:rPr>
                <w:rFonts w:cs="Times New Roman"/>
                <w:color w:val="000000" w:themeColor="text1"/>
                <w:sz w:val="24"/>
                <w:szCs w:val="24"/>
              </w:rPr>
              <w:t>Others</w:t>
            </w:r>
          </w:p>
        </w:tc>
        <w:tc>
          <w:tcPr>
            <w:cnfStyle w:val="000010000000"/>
            <w:tcW w:w="1442" w:type="dxa"/>
            <w:shd w:val="clear" w:color="auto" w:fill="FFFFFF" w:themeFill="background1"/>
          </w:tcPr>
          <w:p w:rsidR="008B3F6A" w:rsidRPr="00101280" w:rsidRDefault="00F43A0D" w:rsidP="00E929F0">
            <w:pPr>
              <w:spacing w:line="320" w:lineRule="atLeast"/>
              <w:ind w:left="60" w:right="60"/>
              <w:jc w:val="center"/>
              <w:rPr>
                <w:rFonts w:cs="Times New Roman"/>
                <w:color w:val="000000" w:themeColor="text1"/>
                <w:sz w:val="24"/>
                <w:szCs w:val="24"/>
              </w:rPr>
            </w:pPr>
            <w:r>
              <w:rPr>
                <w:rFonts w:cs="Times New Roman"/>
                <w:color w:val="000000" w:themeColor="text1"/>
                <w:sz w:val="24"/>
                <w:szCs w:val="24"/>
              </w:rPr>
              <w:t>26</w:t>
            </w:r>
          </w:p>
        </w:tc>
        <w:tc>
          <w:tcPr>
            <w:tcW w:w="2412" w:type="dxa"/>
            <w:shd w:val="clear" w:color="auto" w:fill="FFFFFF" w:themeFill="background1"/>
          </w:tcPr>
          <w:p w:rsidR="008B3F6A" w:rsidRPr="00101280" w:rsidRDefault="00F43A0D"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9.3</w:t>
            </w:r>
          </w:p>
        </w:tc>
      </w:tr>
      <w:tr w:rsidR="008B3F6A" w:rsidRPr="00101280" w:rsidTr="00F2220A">
        <w:trPr>
          <w:cnfStyle w:val="000000100000"/>
        </w:trPr>
        <w:tc>
          <w:tcPr>
            <w:cnfStyle w:val="000010000000"/>
            <w:tcW w:w="2480" w:type="dxa"/>
            <w:vMerge w:val="restart"/>
            <w:shd w:val="clear" w:color="auto" w:fill="FFFFFF" w:themeFill="background1"/>
          </w:tcPr>
          <w:p w:rsidR="008B3F6A" w:rsidRPr="00101280" w:rsidRDefault="00615DFC" w:rsidP="00536FF4">
            <w:pPr>
              <w:spacing w:line="320" w:lineRule="atLeast"/>
              <w:ind w:left="60" w:right="60"/>
              <w:rPr>
                <w:rFonts w:cs="Times New Roman"/>
                <w:color w:val="000000" w:themeColor="text1"/>
                <w:sz w:val="24"/>
                <w:szCs w:val="24"/>
              </w:rPr>
            </w:pPr>
            <w:r w:rsidRPr="00101280">
              <w:rPr>
                <w:rFonts w:cs="Times New Roman"/>
                <w:color w:val="000000" w:themeColor="text1"/>
                <w:sz w:val="24"/>
                <w:szCs w:val="24"/>
              </w:rPr>
              <w:t>W</w:t>
            </w:r>
            <w:r w:rsidR="008B3F6A" w:rsidRPr="00101280">
              <w:rPr>
                <w:rFonts w:cs="Times New Roman"/>
                <w:color w:val="000000" w:themeColor="text1"/>
                <w:sz w:val="24"/>
                <w:szCs w:val="24"/>
              </w:rPr>
              <w:t>omen</w:t>
            </w:r>
            <w:r w:rsidR="00406CE9" w:rsidRPr="00101280">
              <w:rPr>
                <w:rFonts w:cs="Times New Roman"/>
                <w:color w:val="000000" w:themeColor="text1"/>
                <w:sz w:val="24"/>
                <w:szCs w:val="24"/>
              </w:rPr>
              <w:t xml:space="preserve"> education </w:t>
            </w:r>
            <w:r w:rsidRPr="00101280">
              <w:rPr>
                <w:rFonts w:cs="Times New Roman"/>
                <w:color w:val="000000" w:themeColor="text1"/>
                <w:sz w:val="24"/>
                <w:szCs w:val="24"/>
              </w:rPr>
              <w:t>status</w:t>
            </w: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No formal education</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27</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9.6</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Primary education</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74</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26.4</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Secondary education</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109</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38.9</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Tertiary education</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70</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25</w:t>
            </w:r>
          </w:p>
        </w:tc>
      </w:tr>
      <w:tr w:rsidR="008B3F6A" w:rsidRPr="00101280" w:rsidTr="00F2220A">
        <w:trPr>
          <w:cnfStyle w:val="000000100000"/>
        </w:trPr>
        <w:tc>
          <w:tcPr>
            <w:cnfStyle w:val="000010000000"/>
            <w:tcW w:w="2480" w:type="dxa"/>
            <w:vMerge w:val="restart"/>
            <w:shd w:val="clear" w:color="auto" w:fill="FFFFFF" w:themeFill="background1"/>
          </w:tcPr>
          <w:p w:rsidR="008B3F6A" w:rsidRPr="00101280" w:rsidRDefault="00615DFC" w:rsidP="00615DFC">
            <w:pPr>
              <w:spacing w:line="320" w:lineRule="atLeast"/>
              <w:ind w:right="60"/>
              <w:rPr>
                <w:rFonts w:cs="Times New Roman"/>
                <w:color w:val="000000" w:themeColor="text1"/>
                <w:sz w:val="24"/>
                <w:szCs w:val="24"/>
              </w:rPr>
            </w:pPr>
            <w:r w:rsidRPr="00101280">
              <w:rPr>
                <w:rFonts w:cs="Times New Roman"/>
                <w:color w:val="000000" w:themeColor="text1"/>
                <w:sz w:val="24"/>
                <w:szCs w:val="24"/>
              </w:rPr>
              <w:t xml:space="preserve">  </w:t>
            </w:r>
            <w:r w:rsidR="003F63BD" w:rsidRPr="00101280">
              <w:rPr>
                <w:rFonts w:cs="Times New Roman"/>
                <w:color w:val="000000" w:themeColor="text1"/>
                <w:sz w:val="24"/>
                <w:szCs w:val="24"/>
              </w:rPr>
              <w:t>Spouse</w:t>
            </w:r>
            <w:r w:rsidRPr="00101280">
              <w:rPr>
                <w:rFonts w:cs="Times New Roman"/>
                <w:color w:val="000000" w:themeColor="text1"/>
                <w:sz w:val="24"/>
                <w:szCs w:val="24"/>
              </w:rPr>
              <w:t xml:space="preserve"> education status</w:t>
            </w: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No formal education</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30</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15.1</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Primary education</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33</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16.7</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Secondary education</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53</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26.7</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Tertiary education</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82</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41.5</w:t>
            </w:r>
          </w:p>
        </w:tc>
      </w:tr>
      <w:tr w:rsidR="008B3F6A" w:rsidRPr="00101280" w:rsidTr="00F2220A">
        <w:trPr>
          <w:cnfStyle w:val="000000100000"/>
        </w:trPr>
        <w:tc>
          <w:tcPr>
            <w:cnfStyle w:val="000010000000"/>
            <w:tcW w:w="2480" w:type="dxa"/>
            <w:vMerge w:val="restart"/>
            <w:shd w:val="clear" w:color="auto" w:fill="FFFFFF" w:themeFill="background1"/>
          </w:tcPr>
          <w:p w:rsidR="008B3F6A" w:rsidRPr="00101280" w:rsidRDefault="008B3F6A" w:rsidP="00536FF4">
            <w:pPr>
              <w:spacing w:line="320" w:lineRule="atLeast"/>
              <w:ind w:left="60" w:right="60"/>
              <w:rPr>
                <w:rFonts w:cs="Times New Roman"/>
                <w:color w:val="000000" w:themeColor="text1"/>
                <w:sz w:val="24"/>
                <w:szCs w:val="24"/>
              </w:rPr>
            </w:pPr>
            <w:r w:rsidRPr="00101280">
              <w:rPr>
                <w:rFonts w:cs="Times New Roman"/>
                <w:color w:val="000000" w:themeColor="text1"/>
                <w:sz w:val="24"/>
                <w:szCs w:val="24"/>
              </w:rPr>
              <w:t>Occupation of woman</w:t>
            </w: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Housewife</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87</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31.1</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Private business</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36</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12.9</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Government employed</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60</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21.4</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Private employed</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47</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16.8</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Others</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50</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17.8</w:t>
            </w:r>
          </w:p>
        </w:tc>
      </w:tr>
      <w:tr w:rsidR="008B3F6A" w:rsidRPr="00101280" w:rsidTr="00F2220A">
        <w:tc>
          <w:tcPr>
            <w:cnfStyle w:val="000010000000"/>
            <w:tcW w:w="2480" w:type="dxa"/>
            <w:vMerge w:val="restart"/>
            <w:shd w:val="clear" w:color="auto" w:fill="FFFFFF" w:themeFill="background1"/>
          </w:tcPr>
          <w:p w:rsidR="008B3F6A" w:rsidRPr="00101280" w:rsidRDefault="008B3F6A" w:rsidP="00536FF4">
            <w:pPr>
              <w:spacing w:line="320" w:lineRule="atLeast"/>
              <w:ind w:left="60" w:right="60"/>
              <w:rPr>
                <w:rFonts w:cs="Times New Roman"/>
                <w:color w:val="000000" w:themeColor="text1"/>
                <w:sz w:val="24"/>
                <w:szCs w:val="24"/>
              </w:rPr>
            </w:pPr>
            <w:r w:rsidRPr="00101280">
              <w:rPr>
                <w:rFonts w:cs="Times New Roman"/>
                <w:color w:val="000000" w:themeColor="text1"/>
                <w:sz w:val="24"/>
                <w:szCs w:val="24"/>
              </w:rPr>
              <w:t>Occupation of spouse</w:t>
            </w: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Farmer</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23</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11.5</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Government employed</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70</w:t>
            </w:r>
          </w:p>
        </w:tc>
        <w:tc>
          <w:tcPr>
            <w:tcW w:w="2412" w:type="dxa"/>
            <w:shd w:val="clear" w:color="auto" w:fill="FFFFFF" w:themeFill="background1"/>
          </w:tcPr>
          <w:p w:rsidR="008B3F6A" w:rsidRPr="00101280" w:rsidRDefault="008B3F6A" w:rsidP="00E929F0">
            <w:pPr>
              <w:spacing w:line="320" w:lineRule="atLeast"/>
              <w:ind w:left="60" w:right="60"/>
              <w:jc w:val="center"/>
              <w:cnfStyle w:val="000000100000"/>
              <w:rPr>
                <w:rFonts w:cs="Times New Roman"/>
                <w:color w:val="000000" w:themeColor="text1"/>
                <w:sz w:val="24"/>
                <w:szCs w:val="24"/>
              </w:rPr>
            </w:pPr>
            <w:r w:rsidRPr="00101280">
              <w:rPr>
                <w:rFonts w:cs="Times New Roman"/>
                <w:color w:val="000000" w:themeColor="text1"/>
                <w:sz w:val="24"/>
                <w:szCs w:val="24"/>
              </w:rPr>
              <w:t>35.1</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Private employed</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41</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20.6</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Merchant</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44</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22.1</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Others</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21</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10.7</w:t>
            </w:r>
          </w:p>
        </w:tc>
      </w:tr>
      <w:tr w:rsidR="008B3F6A" w:rsidRPr="00101280" w:rsidTr="00F2220A">
        <w:trPr>
          <w:cnfStyle w:val="000000100000"/>
        </w:trPr>
        <w:tc>
          <w:tcPr>
            <w:cnfStyle w:val="000010000000"/>
            <w:tcW w:w="2480" w:type="dxa"/>
            <w:vMerge w:val="restart"/>
            <w:shd w:val="clear" w:color="auto" w:fill="FFFFFF" w:themeFill="background1"/>
          </w:tcPr>
          <w:p w:rsidR="008B3F6A" w:rsidRPr="00101280" w:rsidRDefault="008B3F6A" w:rsidP="00536FF4">
            <w:pPr>
              <w:spacing w:line="320" w:lineRule="atLeast"/>
              <w:ind w:left="60" w:right="60"/>
              <w:rPr>
                <w:rFonts w:cs="Times New Roman"/>
                <w:color w:val="000000" w:themeColor="text1"/>
                <w:sz w:val="24"/>
                <w:szCs w:val="24"/>
              </w:rPr>
            </w:pPr>
            <w:r w:rsidRPr="00101280">
              <w:rPr>
                <w:rFonts w:cs="Times New Roman"/>
                <w:color w:val="000000" w:themeColor="text1"/>
                <w:sz w:val="24"/>
                <w:szCs w:val="24"/>
              </w:rPr>
              <w:t>Monthly income</w:t>
            </w:r>
            <w:r w:rsidR="00406CE9" w:rsidRPr="00101280">
              <w:rPr>
                <w:rFonts w:cs="Times New Roman"/>
                <w:color w:val="000000" w:themeColor="text1"/>
                <w:sz w:val="24"/>
                <w:szCs w:val="24"/>
              </w:rPr>
              <w:t xml:space="preserve"> (ETB)</w:t>
            </w: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&lt;2000</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74</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26.4</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2001-3900</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67</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23.9</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&gt;4000</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139</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49.6</w:t>
            </w:r>
          </w:p>
        </w:tc>
      </w:tr>
      <w:tr w:rsidR="008B3F6A" w:rsidRPr="00101280" w:rsidTr="00F2220A">
        <w:tc>
          <w:tcPr>
            <w:cnfStyle w:val="000010000000"/>
            <w:tcW w:w="2480" w:type="dxa"/>
            <w:vMerge w:val="restart"/>
            <w:shd w:val="clear" w:color="auto" w:fill="FFFFFF" w:themeFill="background1"/>
          </w:tcPr>
          <w:p w:rsidR="008B3F6A" w:rsidRPr="00101280" w:rsidRDefault="008B3F6A" w:rsidP="00536FF4">
            <w:pPr>
              <w:spacing w:line="320" w:lineRule="atLeast"/>
              <w:ind w:left="60" w:right="60"/>
              <w:rPr>
                <w:rFonts w:cs="Times New Roman"/>
                <w:color w:val="000000" w:themeColor="text1"/>
                <w:sz w:val="24"/>
                <w:szCs w:val="24"/>
              </w:rPr>
            </w:pPr>
            <w:r w:rsidRPr="00101280">
              <w:rPr>
                <w:rFonts w:cs="Times New Roman"/>
                <w:color w:val="000000" w:themeColor="text1"/>
                <w:sz w:val="24"/>
                <w:szCs w:val="24"/>
              </w:rPr>
              <w:t>Number of children</w:t>
            </w: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0</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66</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23.6</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1-4</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171</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61.1</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5 or more</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43</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15.4</w:t>
            </w:r>
          </w:p>
        </w:tc>
      </w:tr>
      <w:tr w:rsidR="008B3F6A" w:rsidRPr="00101280" w:rsidTr="00F2220A">
        <w:trPr>
          <w:cnfStyle w:val="000000100000"/>
        </w:trPr>
        <w:tc>
          <w:tcPr>
            <w:cnfStyle w:val="000010000000"/>
            <w:tcW w:w="2480" w:type="dxa"/>
            <w:vMerge w:val="restart"/>
            <w:shd w:val="clear" w:color="auto" w:fill="FFFFFF" w:themeFill="background1"/>
          </w:tcPr>
          <w:p w:rsidR="008B3F6A" w:rsidRPr="00101280" w:rsidRDefault="008B3F6A" w:rsidP="00536FF4">
            <w:pPr>
              <w:spacing w:line="320" w:lineRule="atLeast"/>
              <w:ind w:left="60" w:right="60"/>
              <w:rPr>
                <w:rFonts w:cs="Times New Roman"/>
                <w:color w:val="000000" w:themeColor="text1"/>
                <w:sz w:val="24"/>
                <w:szCs w:val="24"/>
              </w:rPr>
            </w:pPr>
            <w:r w:rsidRPr="00101280">
              <w:rPr>
                <w:rFonts w:cs="Times New Roman"/>
                <w:color w:val="000000" w:themeColor="text1"/>
                <w:sz w:val="24"/>
                <w:szCs w:val="24"/>
              </w:rPr>
              <w:t>Residence</w:t>
            </w: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Urban</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228</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81.4</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Rural</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52</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18.6</w:t>
            </w:r>
          </w:p>
        </w:tc>
      </w:tr>
      <w:tr w:rsidR="008B3F6A" w:rsidRPr="00101280" w:rsidTr="00F2220A">
        <w:trPr>
          <w:cnfStyle w:val="000000100000"/>
        </w:trPr>
        <w:tc>
          <w:tcPr>
            <w:cnfStyle w:val="000010000000"/>
            <w:tcW w:w="2480" w:type="dxa"/>
            <w:vMerge w:val="restart"/>
            <w:shd w:val="clear" w:color="auto" w:fill="FFFFFF" w:themeFill="background1"/>
          </w:tcPr>
          <w:p w:rsidR="008B3F6A" w:rsidRPr="00101280" w:rsidRDefault="008B3F6A" w:rsidP="00536FF4">
            <w:pPr>
              <w:spacing w:line="320" w:lineRule="atLeast"/>
              <w:ind w:left="60" w:right="60"/>
              <w:rPr>
                <w:rFonts w:cs="Times New Roman"/>
                <w:color w:val="000000" w:themeColor="text1"/>
                <w:sz w:val="24"/>
                <w:szCs w:val="24"/>
              </w:rPr>
            </w:pPr>
            <w:r w:rsidRPr="00101280">
              <w:rPr>
                <w:rFonts w:cs="Times New Roman"/>
                <w:color w:val="000000" w:themeColor="text1"/>
                <w:sz w:val="24"/>
                <w:szCs w:val="24"/>
              </w:rPr>
              <w:t>Time to reach health institution</w:t>
            </w: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&lt;1 hour</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88</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31.4</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&gt;1 hour</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192</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68.6</w:t>
            </w:r>
          </w:p>
        </w:tc>
      </w:tr>
      <w:tr w:rsidR="008B3F6A" w:rsidRPr="00101280" w:rsidTr="00F2220A">
        <w:trPr>
          <w:cnfStyle w:val="000000100000"/>
        </w:trPr>
        <w:tc>
          <w:tcPr>
            <w:cnfStyle w:val="000010000000"/>
            <w:tcW w:w="2480" w:type="dxa"/>
            <w:vMerge w:val="restart"/>
            <w:shd w:val="clear" w:color="auto" w:fill="FFFFFF" w:themeFill="background1"/>
          </w:tcPr>
          <w:p w:rsidR="008B3F6A" w:rsidRPr="00101280" w:rsidRDefault="008B3F6A" w:rsidP="00536FF4">
            <w:pPr>
              <w:spacing w:line="320" w:lineRule="atLeast"/>
              <w:ind w:left="60" w:right="60"/>
              <w:rPr>
                <w:rFonts w:cs="Times New Roman"/>
                <w:color w:val="000000" w:themeColor="text1"/>
                <w:sz w:val="24"/>
                <w:szCs w:val="24"/>
              </w:rPr>
            </w:pPr>
            <w:r w:rsidRPr="00101280">
              <w:rPr>
                <w:rFonts w:cs="Times New Roman"/>
                <w:color w:val="000000" w:themeColor="text1"/>
                <w:sz w:val="24"/>
                <w:szCs w:val="24"/>
              </w:rPr>
              <w:t>Medical condition</w:t>
            </w: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Cardiac, Hypertension</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75</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26.8</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Endocrinology</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64</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22.9</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Renal</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35</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12.5</w:t>
            </w:r>
          </w:p>
        </w:tc>
      </w:tr>
      <w:tr w:rsidR="008B3F6A" w:rsidRPr="00101280" w:rsidTr="00F2220A">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000000"/>
              <w:rPr>
                <w:rFonts w:cs="Times New Roman"/>
                <w:color w:val="000000" w:themeColor="text1"/>
                <w:sz w:val="24"/>
                <w:szCs w:val="24"/>
              </w:rPr>
            </w:pPr>
            <w:r w:rsidRPr="00101280">
              <w:rPr>
                <w:rFonts w:cs="Times New Roman"/>
                <w:color w:val="000000" w:themeColor="text1"/>
                <w:sz w:val="24"/>
                <w:szCs w:val="24"/>
              </w:rPr>
              <w:t>Neurology</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29</w:t>
            </w:r>
          </w:p>
        </w:tc>
        <w:tc>
          <w:tcPr>
            <w:tcW w:w="2412" w:type="dxa"/>
            <w:shd w:val="clear" w:color="auto" w:fill="FFFFFF" w:themeFill="background1"/>
          </w:tcPr>
          <w:p w:rsidR="008B3F6A" w:rsidRPr="00101280" w:rsidRDefault="00E929F0" w:rsidP="00E929F0">
            <w:pPr>
              <w:spacing w:line="320" w:lineRule="atLeast"/>
              <w:ind w:left="60" w:right="60"/>
              <w:jc w:val="center"/>
              <w:cnfStyle w:val="000000000000"/>
              <w:rPr>
                <w:rFonts w:cs="Times New Roman"/>
                <w:color w:val="000000" w:themeColor="text1"/>
                <w:sz w:val="24"/>
                <w:szCs w:val="24"/>
              </w:rPr>
            </w:pPr>
            <w:r>
              <w:rPr>
                <w:rFonts w:cs="Times New Roman"/>
                <w:color w:val="000000" w:themeColor="text1"/>
                <w:sz w:val="24"/>
                <w:szCs w:val="24"/>
              </w:rPr>
              <w:t>10.4</w:t>
            </w:r>
          </w:p>
        </w:tc>
      </w:tr>
      <w:tr w:rsidR="008B3F6A" w:rsidRPr="00101280" w:rsidTr="00F2220A">
        <w:trPr>
          <w:cnfStyle w:val="000000100000"/>
        </w:trPr>
        <w:tc>
          <w:tcPr>
            <w:cnfStyle w:val="000010000000"/>
            <w:tcW w:w="2480" w:type="dxa"/>
            <w:vMerge/>
            <w:shd w:val="clear" w:color="auto" w:fill="FFFFFF" w:themeFill="background1"/>
          </w:tcPr>
          <w:p w:rsidR="008B3F6A" w:rsidRPr="00101280" w:rsidRDefault="008B3F6A" w:rsidP="00536FF4">
            <w:pPr>
              <w:rPr>
                <w:rFonts w:cs="Times New Roman"/>
                <w:color w:val="000000" w:themeColor="text1"/>
                <w:sz w:val="24"/>
                <w:szCs w:val="24"/>
              </w:rPr>
            </w:pPr>
          </w:p>
        </w:tc>
        <w:tc>
          <w:tcPr>
            <w:tcW w:w="2216" w:type="dxa"/>
            <w:gridSpan w:val="2"/>
            <w:shd w:val="clear" w:color="auto" w:fill="FFFFFF" w:themeFill="background1"/>
          </w:tcPr>
          <w:p w:rsidR="008B3F6A" w:rsidRPr="00101280" w:rsidRDefault="008B3F6A" w:rsidP="00536FF4">
            <w:pPr>
              <w:spacing w:line="320" w:lineRule="atLeast"/>
              <w:ind w:left="60" w:right="60"/>
              <w:cnfStyle w:val="000000100000"/>
              <w:rPr>
                <w:rFonts w:cs="Times New Roman"/>
                <w:color w:val="000000" w:themeColor="text1"/>
                <w:sz w:val="24"/>
                <w:szCs w:val="24"/>
              </w:rPr>
            </w:pPr>
            <w:r w:rsidRPr="00101280">
              <w:rPr>
                <w:rFonts w:cs="Times New Roman"/>
                <w:color w:val="000000" w:themeColor="text1"/>
                <w:sz w:val="24"/>
                <w:szCs w:val="24"/>
              </w:rPr>
              <w:t>Others</w:t>
            </w:r>
          </w:p>
        </w:tc>
        <w:tc>
          <w:tcPr>
            <w:cnfStyle w:val="000010000000"/>
            <w:tcW w:w="1442" w:type="dxa"/>
            <w:shd w:val="clear" w:color="auto" w:fill="FFFFFF" w:themeFill="background1"/>
          </w:tcPr>
          <w:p w:rsidR="008B3F6A" w:rsidRPr="00101280" w:rsidRDefault="008B3F6A" w:rsidP="00E929F0">
            <w:pPr>
              <w:spacing w:line="320" w:lineRule="atLeast"/>
              <w:ind w:left="60" w:right="60"/>
              <w:jc w:val="center"/>
              <w:rPr>
                <w:rFonts w:cs="Times New Roman"/>
                <w:color w:val="000000" w:themeColor="text1"/>
                <w:sz w:val="24"/>
                <w:szCs w:val="24"/>
              </w:rPr>
            </w:pPr>
            <w:r w:rsidRPr="00101280">
              <w:rPr>
                <w:rFonts w:cs="Times New Roman"/>
                <w:color w:val="000000" w:themeColor="text1"/>
                <w:sz w:val="24"/>
                <w:szCs w:val="24"/>
              </w:rPr>
              <w:t>77</w:t>
            </w:r>
          </w:p>
        </w:tc>
        <w:tc>
          <w:tcPr>
            <w:tcW w:w="2412" w:type="dxa"/>
            <w:shd w:val="clear" w:color="auto" w:fill="FFFFFF" w:themeFill="background1"/>
          </w:tcPr>
          <w:p w:rsidR="008B3F6A" w:rsidRPr="00101280" w:rsidRDefault="00E929F0" w:rsidP="00E929F0">
            <w:pPr>
              <w:spacing w:line="320" w:lineRule="atLeast"/>
              <w:ind w:left="60" w:right="60"/>
              <w:jc w:val="center"/>
              <w:cnfStyle w:val="000000100000"/>
              <w:rPr>
                <w:rFonts w:cs="Times New Roman"/>
                <w:color w:val="000000" w:themeColor="text1"/>
                <w:sz w:val="24"/>
                <w:szCs w:val="24"/>
              </w:rPr>
            </w:pPr>
            <w:r>
              <w:rPr>
                <w:rFonts w:cs="Times New Roman"/>
                <w:color w:val="000000" w:themeColor="text1"/>
                <w:sz w:val="24"/>
                <w:szCs w:val="24"/>
              </w:rPr>
              <w:t>27.5</w:t>
            </w:r>
          </w:p>
        </w:tc>
      </w:tr>
    </w:tbl>
    <w:p w:rsidR="00C8132F" w:rsidRDefault="00C8132F" w:rsidP="008B3F6A">
      <w:pPr>
        <w:autoSpaceDE w:val="0"/>
        <w:autoSpaceDN w:val="0"/>
        <w:adjustRightInd w:val="0"/>
        <w:spacing w:after="0" w:line="240" w:lineRule="auto"/>
        <w:rPr>
          <w:rFonts w:cs="Times New Roman"/>
          <w:iCs/>
          <w:color w:val="000000"/>
          <w:sz w:val="40"/>
          <w:szCs w:val="40"/>
        </w:rPr>
      </w:pPr>
    </w:p>
    <w:p w:rsidR="008B3F6A" w:rsidRPr="00AE24CE" w:rsidRDefault="00B52477" w:rsidP="00575B6C">
      <w:pPr>
        <w:pStyle w:val="Heading2"/>
      </w:pPr>
      <w:r w:rsidRPr="00AE24CE">
        <w:t xml:space="preserve">Information </w:t>
      </w:r>
      <w:r w:rsidR="00C8132F" w:rsidRPr="00AE24CE">
        <w:t>a</w:t>
      </w:r>
      <w:r w:rsidRPr="00AE24CE">
        <w:t>bout Preconception Health and C</w:t>
      </w:r>
      <w:r w:rsidR="008B3F6A" w:rsidRPr="00AE24CE">
        <w:t>are</w:t>
      </w:r>
    </w:p>
    <w:p w:rsidR="003527A6" w:rsidRPr="00AA2575" w:rsidRDefault="008B3F6A" w:rsidP="00AA2575">
      <w:pPr>
        <w:autoSpaceDE w:val="0"/>
        <w:autoSpaceDN w:val="0"/>
        <w:adjustRightInd w:val="0"/>
        <w:spacing w:after="0" w:line="360" w:lineRule="auto"/>
        <w:contextualSpacing/>
        <w:rPr>
          <w:rFonts w:cs="Times New Roman"/>
          <w:color w:val="131413"/>
          <w:szCs w:val="24"/>
        </w:rPr>
      </w:pPr>
      <w:r w:rsidRPr="00D80687">
        <w:rPr>
          <w:rFonts w:cs="Times New Roman"/>
          <w:color w:val="131413"/>
          <w:szCs w:val="24"/>
        </w:rPr>
        <w:t xml:space="preserve">Only </w:t>
      </w:r>
      <w:r w:rsidR="00E929F0">
        <w:rPr>
          <w:rFonts w:cs="Times New Roman"/>
          <w:color w:val="131413"/>
          <w:szCs w:val="24"/>
        </w:rPr>
        <w:t>72 (</w:t>
      </w:r>
      <w:r w:rsidRPr="00D80687">
        <w:rPr>
          <w:rFonts w:cs="Times New Roman"/>
          <w:color w:val="131413"/>
          <w:szCs w:val="24"/>
        </w:rPr>
        <w:t>25.7%</w:t>
      </w:r>
      <w:r w:rsidR="00E929F0">
        <w:rPr>
          <w:rFonts w:cs="Times New Roman"/>
          <w:color w:val="131413"/>
          <w:szCs w:val="24"/>
        </w:rPr>
        <w:t>)</w:t>
      </w:r>
      <w:r w:rsidRPr="00D80687">
        <w:rPr>
          <w:rFonts w:cs="Times New Roman"/>
          <w:color w:val="131413"/>
          <w:szCs w:val="24"/>
        </w:rPr>
        <w:t xml:space="preserve"> participants reported that they received information regarding preconception care. Majority (79.1</w:t>
      </w:r>
      <w:r w:rsidR="004C1CE4">
        <w:rPr>
          <w:rFonts w:cs="Times New Roman"/>
          <w:color w:val="131413"/>
          <w:szCs w:val="24"/>
        </w:rPr>
        <w:t>%</w:t>
      </w:r>
      <w:r w:rsidRPr="00D80687">
        <w:rPr>
          <w:rFonts w:cs="Times New Roman"/>
          <w:color w:val="131413"/>
          <w:szCs w:val="24"/>
        </w:rPr>
        <w:t xml:space="preserve">) of the study participants reported that they get the information on preconception care from health institution. Next to health professionals (16.7%), family or friend was source of information of preconception health care. The remaining (4.2%) reported </w:t>
      </w:r>
      <w:r w:rsidRPr="00D80687">
        <w:rPr>
          <w:rFonts w:cs="Times New Roman"/>
          <w:color w:val="131413"/>
          <w:szCs w:val="24"/>
        </w:rPr>
        <w:lastRenderedPageBreak/>
        <w:t>preconception car</w:t>
      </w:r>
      <w:r w:rsidR="00E929F0">
        <w:rPr>
          <w:rFonts w:cs="Times New Roman"/>
          <w:color w:val="131413"/>
          <w:szCs w:val="24"/>
        </w:rPr>
        <w:t>e information from mass media (t</w:t>
      </w:r>
      <w:r w:rsidRPr="00D80687">
        <w:rPr>
          <w:rFonts w:cs="Times New Roman"/>
          <w:color w:val="131413"/>
          <w:szCs w:val="24"/>
        </w:rPr>
        <w:t>elevision and radio), school or university, and internet.</w:t>
      </w:r>
    </w:p>
    <w:p w:rsidR="008B3F6A" w:rsidRPr="00CD36A1" w:rsidRDefault="00051A5F" w:rsidP="00575B6C">
      <w:pPr>
        <w:pStyle w:val="Heading2"/>
      </w:pPr>
      <w:r>
        <w:t xml:space="preserve">      </w:t>
      </w:r>
      <w:r w:rsidR="00AA2575">
        <w:t xml:space="preserve"> </w:t>
      </w:r>
      <w:r w:rsidR="00B52477" w:rsidRPr="00CD36A1">
        <w:t>Women’s Knowledge on Preconception C</w:t>
      </w:r>
      <w:r w:rsidR="008B3F6A" w:rsidRPr="00CD36A1">
        <w:t>are</w:t>
      </w:r>
    </w:p>
    <w:p w:rsidR="008B3F6A" w:rsidRPr="00D80687" w:rsidRDefault="008B3F6A" w:rsidP="00DE3FEB">
      <w:pPr>
        <w:autoSpaceDE w:val="0"/>
        <w:autoSpaceDN w:val="0"/>
        <w:adjustRightInd w:val="0"/>
        <w:spacing w:after="0" w:line="360" w:lineRule="auto"/>
        <w:jc w:val="both"/>
        <w:rPr>
          <w:rFonts w:cs="Times New Roman"/>
          <w:color w:val="131413"/>
          <w:szCs w:val="24"/>
        </w:rPr>
      </w:pPr>
      <w:r w:rsidRPr="00D80687">
        <w:rPr>
          <w:rFonts w:cs="Times New Roman"/>
          <w:color w:val="131413"/>
          <w:szCs w:val="24"/>
        </w:rPr>
        <w:t>The response of participants to the knowledge questions are as presented in Table II.</w:t>
      </w:r>
    </w:p>
    <w:p w:rsidR="008B3F6A" w:rsidRPr="00D80687" w:rsidRDefault="008B3F6A" w:rsidP="00DE3FEB">
      <w:pPr>
        <w:autoSpaceDE w:val="0"/>
        <w:autoSpaceDN w:val="0"/>
        <w:adjustRightInd w:val="0"/>
        <w:spacing w:after="0" w:line="360" w:lineRule="auto"/>
        <w:jc w:val="both"/>
        <w:rPr>
          <w:rFonts w:cs="Times New Roman"/>
          <w:color w:val="131413"/>
          <w:szCs w:val="24"/>
        </w:rPr>
      </w:pPr>
      <w:r w:rsidRPr="00D80687">
        <w:rPr>
          <w:rFonts w:cs="Times New Roman"/>
          <w:color w:val="131413"/>
          <w:szCs w:val="24"/>
        </w:rPr>
        <w:t>In this study 22.9 %, has good knowledge about preconception care among reproductive age women who have follow up in SPHMMC</w:t>
      </w:r>
      <w:r w:rsidR="00E929F0">
        <w:rPr>
          <w:rFonts w:cs="Times New Roman"/>
          <w:color w:val="131413"/>
          <w:szCs w:val="24"/>
        </w:rPr>
        <w:t xml:space="preserve"> for chronic medical illness</w:t>
      </w:r>
      <w:r w:rsidRPr="00D80687">
        <w:rPr>
          <w:rFonts w:cs="Times New Roman"/>
          <w:color w:val="131413"/>
          <w:szCs w:val="24"/>
        </w:rPr>
        <w:t>.</w:t>
      </w:r>
    </w:p>
    <w:p w:rsidR="008B3F6A" w:rsidRPr="00DE3FEB" w:rsidRDefault="008B3F6A" w:rsidP="00DE3FEB">
      <w:pPr>
        <w:autoSpaceDE w:val="0"/>
        <w:autoSpaceDN w:val="0"/>
        <w:adjustRightInd w:val="0"/>
        <w:spacing w:line="360" w:lineRule="auto"/>
        <w:jc w:val="both"/>
        <w:rPr>
          <w:rFonts w:cs="Times New Roman"/>
          <w:color w:val="131413"/>
          <w:szCs w:val="24"/>
        </w:rPr>
      </w:pPr>
      <w:r w:rsidRPr="00D80687">
        <w:rPr>
          <w:rFonts w:cs="Times New Roman"/>
          <w:color w:val="131413"/>
          <w:szCs w:val="24"/>
        </w:rPr>
        <w:t>The minimum and maximum knowledge score of the participants was 5 and 18 respectively.</w:t>
      </w:r>
    </w:p>
    <w:p w:rsidR="008B3F6A" w:rsidRPr="00DE3FEB" w:rsidRDefault="00A22231" w:rsidP="00DE3FEB">
      <w:pPr>
        <w:autoSpaceDE w:val="0"/>
        <w:autoSpaceDN w:val="0"/>
        <w:adjustRightInd w:val="0"/>
        <w:spacing w:line="240" w:lineRule="auto"/>
        <w:rPr>
          <w:rFonts w:cs="Times New Roman"/>
          <w:i/>
          <w:iCs/>
          <w:color w:val="000000"/>
          <w:szCs w:val="24"/>
        </w:rPr>
      </w:pPr>
      <w:r w:rsidRPr="00A22231">
        <w:rPr>
          <w:rFonts w:cs="Times New Roman"/>
          <w:szCs w:val="24"/>
        </w:rPr>
        <w:t>T</w:t>
      </w:r>
      <w:r w:rsidR="008B3F6A" w:rsidRPr="00A22231">
        <w:rPr>
          <w:rFonts w:cs="Times New Roman"/>
          <w:szCs w:val="24"/>
        </w:rPr>
        <w:t>able</w:t>
      </w:r>
      <w:r w:rsidR="003D7B9B" w:rsidRPr="00A22231">
        <w:rPr>
          <w:rFonts w:cs="Times New Roman"/>
          <w:szCs w:val="24"/>
        </w:rPr>
        <w:t xml:space="preserve"> II: Respondents' Knowledge of C</w:t>
      </w:r>
      <w:r w:rsidR="008B3F6A" w:rsidRPr="00A22231">
        <w:rPr>
          <w:rFonts w:cs="Times New Roman"/>
          <w:szCs w:val="24"/>
        </w:rPr>
        <w:t>oncept of Preconception Care</w:t>
      </w:r>
    </w:p>
    <w:tbl>
      <w:tblPr>
        <w:tblStyle w:val="MediumShading2"/>
        <w:tblW w:w="9185" w:type="dxa"/>
        <w:tblLayout w:type="fixed"/>
        <w:tblLook w:val="0000"/>
      </w:tblPr>
      <w:tblGrid>
        <w:gridCol w:w="2345"/>
        <w:gridCol w:w="1273"/>
        <w:gridCol w:w="972"/>
        <w:gridCol w:w="1278"/>
        <w:gridCol w:w="977"/>
        <w:gridCol w:w="1260"/>
        <w:gridCol w:w="1080"/>
      </w:tblGrid>
      <w:tr w:rsidR="00C57D8E" w:rsidRPr="00051A5F" w:rsidTr="00E236EA">
        <w:trPr>
          <w:cnfStyle w:val="000000100000"/>
        </w:trPr>
        <w:tc>
          <w:tcPr>
            <w:cnfStyle w:val="000010000000"/>
            <w:tcW w:w="2345" w:type="dxa"/>
            <w:vMerge w:val="restart"/>
            <w:shd w:val="clear" w:color="auto" w:fill="auto"/>
          </w:tcPr>
          <w:p w:rsidR="00C57D8E" w:rsidRPr="00331966" w:rsidRDefault="00331966" w:rsidP="00331966">
            <w:pPr>
              <w:rPr>
                <w:b/>
              </w:rPr>
            </w:pPr>
            <w:r w:rsidRPr="00331966">
              <w:rPr>
                <w:b/>
              </w:rPr>
              <w:t>Knowledge predictors</w:t>
            </w:r>
          </w:p>
        </w:tc>
        <w:tc>
          <w:tcPr>
            <w:tcW w:w="2245" w:type="dxa"/>
            <w:gridSpan w:val="2"/>
            <w:shd w:val="clear" w:color="auto" w:fill="auto"/>
          </w:tcPr>
          <w:p w:rsidR="00C57D8E" w:rsidRPr="00331966" w:rsidRDefault="00C57D8E" w:rsidP="00331966">
            <w:pPr>
              <w:jc w:val="center"/>
              <w:cnfStyle w:val="000000100000"/>
              <w:rPr>
                <w:b/>
              </w:rPr>
            </w:pPr>
            <w:r w:rsidRPr="00331966">
              <w:rPr>
                <w:b/>
              </w:rPr>
              <w:t>Yes</w:t>
            </w:r>
          </w:p>
        </w:tc>
        <w:tc>
          <w:tcPr>
            <w:cnfStyle w:val="000010000000"/>
            <w:tcW w:w="2255" w:type="dxa"/>
            <w:gridSpan w:val="2"/>
            <w:shd w:val="clear" w:color="auto" w:fill="auto"/>
          </w:tcPr>
          <w:p w:rsidR="00C57D8E" w:rsidRPr="00331966" w:rsidRDefault="00C57D8E" w:rsidP="00331966">
            <w:pPr>
              <w:jc w:val="center"/>
              <w:rPr>
                <w:b/>
              </w:rPr>
            </w:pPr>
            <w:r w:rsidRPr="00331966">
              <w:rPr>
                <w:b/>
              </w:rPr>
              <w:t>No</w:t>
            </w:r>
          </w:p>
        </w:tc>
        <w:tc>
          <w:tcPr>
            <w:tcW w:w="2340" w:type="dxa"/>
            <w:gridSpan w:val="2"/>
            <w:shd w:val="clear" w:color="auto" w:fill="auto"/>
          </w:tcPr>
          <w:p w:rsidR="00C57D8E" w:rsidRPr="00331966" w:rsidRDefault="003D7B9B" w:rsidP="00331966">
            <w:pPr>
              <w:jc w:val="center"/>
              <w:cnfStyle w:val="000000100000"/>
              <w:rPr>
                <w:b/>
              </w:rPr>
            </w:pPr>
            <w:r w:rsidRPr="00331966">
              <w:rPr>
                <w:b/>
              </w:rPr>
              <w:t>Don’t</w:t>
            </w:r>
            <w:r w:rsidR="00C57D8E" w:rsidRPr="00331966">
              <w:rPr>
                <w:b/>
              </w:rPr>
              <w:t xml:space="preserve"> know</w:t>
            </w:r>
          </w:p>
        </w:tc>
      </w:tr>
      <w:tr w:rsidR="00C57D8E" w:rsidRPr="00051A5F" w:rsidTr="00E236EA">
        <w:tc>
          <w:tcPr>
            <w:cnfStyle w:val="000010000000"/>
            <w:tcW w:w="2345" w:type="dxa"/>
            <w:vMerge/>
            <w:shd w:val="clear" w:color="auto" w:fill="auto"/>
          </w:tcPr>
          <w:p w:rsidR="00C57D8E" w:rsidRPr="00051A5F" w:rsidRDefault="00C57D8E" w:rsidP="00331966"/>
        </w:tc>
        <w:tc>
          <w:tcPr>
            <w:tcW w:w="1273" w:type="dxa"/>
            <w:shd w:val="clear" w:color="auto" w:fill="auto"/>
          </w:tcPr>
          <w:p w:rsidR="00C57D8E" w:rsidRPr="00331966" w:rsidRDefault="003D7B9B" w:rsidP="00331966">
            <w:pPr>
              <w:jc w:val="center"/>
              <w:cnfStyle w:val="000000000000"/>
              <w:rPr>
                <w:b/>
              </w:rPr>
            </w:pPr>
            <w:r w:rsidRPr="00331966">
              <w:rPr>
                <w:b/>
              </w:rPr>
              <w:t>Frequency</w:t>
            </w:r>
          </w:p>
        </w:tc>
        <w:tc>
          <w:tcPr>
            <w:cnfStyle w:val="000010000000"/>
            <w:tcW w:w="972" w:type="dxa"/>
            <w:shd w:val="clear" w:color="auto" w:fill="auto"/>
          </w:tcPr>
          <w:p w:rsidR="00C57D8E" w:rsidRPr="00331966" w:rsidRDefault="00331966" w:rsidP="00331966">
            <w:pPr>
              <w:jc w:val="center"/>
              <w:rPr>
                <w:b/>
              </w:rPr>
            </w:pPr>
            <w:r w:rsidRPr="00331966">
              <w:rPr>
                <w:b/>
              </w:rPr>
              <w:t>%</w:t>
            </w:r>
          </w:p>
        </w:tc>
        <w:tc>
          <w:tcPr>
            <w:tcW w:w="1278" w:type="dxa"/>
            <w:shd w:val="clear" w:color="auto" w:fill="auto"/>
          </w:tcPr>
          <w:p w:rsidR="00C57D8E" w:rsidRPr="00331966" w:rsidRDefault="003D7B9B" w:rsidP="00331966">
            <w:pPr>
              <w:jc w:val="center"/>
              <w:cnfStyle w:val="000000000000"/>
              <w:rPr>
                <w:b/>
              </w:rPr>
            </w:pPr>
            <w:r w:rsidRPr="00331966">
              <w:rPr>
                <w:b/>
              </w:rPr>
              <w:t>Frequency</w:t>
            </w:r>
          </w:p>
        </w:tc>
        <w:tc>
          <w:tcPr>
            <w:cnfStyle w:val="000010000000"/>
            <w:tcW w:w="977" w:type="dxa"/>
            <w:shd w:val="clear" w:color="auto" w:fill="auto"/>
          </w:tcPr>
          <w:p w:rsidR="00C57D8E" w:rsidRPr="00331966" w:rsidRDefault="00331966" w:rsidP="00331966">
            <w:pPr>
              <w:jc w:val="center"/>
              <w:rPr>
                <w:b/>
              </w:rPr>
            </w:pPr>
            <w:r w:rsidRPr="00331966">
              <w:rPr>
                <w:b/>
              </w:rPr>
              <w:t>%</w:t>
            </w:r>
          </w:p>
        </w:tc>
        <w:tc>
          <w:tcPr>
            <w:tcW w:w="1260" w:type="dxa"/>
            <w:shd w:val="clear" w:color="auto" w:fill="auto"/>
          </w:tcPr>
          <w:p w:rsidR="00C57D8E" w:rsidRPr="00331966" w:rsidRDefault="003D7B9B" w:rsidP="00331966">
            <w:pPr>
              <w:jc w:val="center"/>
              <w:cnfStyle w:val="000000000000"/>
              <w:rPr>
                <w:b/>
              </w:rPr>
            </w:pPr>
            <w:r w:rsidRPr="00331966">
              <w:rPr>
                <w:b/>
              </w:rPr>
              <w:t>Frequency</w:t>
            </w:r>
          </w:p>
        </w:tc>
        <w:tc>
          <w:tcPr>
            <w:cnfStyle w:val="000010000000"/>
            <w:tcW w:w="1080" w:type="dxa"/>
            <w:shd w:val="clear" w:color="auto" w:fill="auto"/>
          </w:tcPr>
          <w:p w:rsidR="00C57D8E" w:rsidRPr="00331966" w:rsidRDefault="00331966" w:rsidP="00331966">
            <w:pPr>
              <w:jc w:val="center"/>
              <w:rPr>
                <w:b/>
              </w:rPr>
            </w:pPr>
            <w:r w:rsidRPr="00331966">
              <w:rPr>
                <w:b/>
              </w:rPr>
              <w:t>%</w:t>
            </w:r>
          </w:p>
        </w:tc>
      </w:tr>
      <w:tr w:rsidR="00C57D8E" w:rsidRPr="00ED13FA" w:rsidTr="00E236EA">
        <w:trPr>
          <w:cnfStyle w:val="000000100000"/>
        </w:trPr>
        <w:tc>
          <w:tcPr>
            <w:cnfStyle w:val="000010000000"/>
            <w:tcW w:w="2345" w:type="dxa"/>
            <w:shd w:val="clear" w:color="auto" w:fill="auto"/>
          </w:tcPr>
          <w:p w:rsidR="00C57D8E" w:rsidRPr="00ED13FA" w:rsidRDefault="00C57D8E" w:rsidP="00331966">
            <w:pPr>
              <w:rPr>
                <w:sz w:val="24"/>
                <w:szCs w:val="24"/>
              </w:rPr>
            </w:pPr>
            <w:r w:rsidRPr="00ED13FA">
              <w:rPr>
                <w:sz w:val="24"/>
                <w:szCs w:val="24"/>
              </w:rPr>
              <w:t>Avoid smoking</w:t>
            </w:r>
          </w:p>
        </w:tc>
        <w:tc>
          <w:tcPr>
            <w:tcW w:w="1273" w:type="dxa"/>
            <w:shd w:val="clear" w:color="auto" w:fill="auto"/>
          </w:tcPr>
          <w:p w:rsidR="00C57D8E" w:rsidRPr="00ED13FA" w:rsidRDefault="00C57D8E" w:rsidP="00331966">
            <w:pPr>
              <w:cnfStyle w:val="000000100000"/>
              <w:rPr>
                <w:sz w:val="24"/>
                <w:szCs w:val="24"/>
              </w:rPr>
            </w:pPr>
            <w:r w:rsidRPr="00ED13FA">
              <w:rPr>
                <w:sz w:val="24"/>
                <w:szCs w:val="24"/>
              </w:rPr>
              <w:t>278</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99.3</w:t>
            </w:r>
          </w:p>
        </w:tc>
        <w:tc>
          <w:tcPr>
            <w:tcW w:w="1278" w:type="dxa"/>
            <w:shd w:val="clear" w:color="auto" w:fill="auto"/>
          </w:tcPr>
          <w:p w:rsidR="00C57D8E" w:rsidRPr="00ED13FA" w:rsidRDefault="00C57D8E" w:rsidP="00331966">
            <w:pPr>
              <w:cnfStyle w:val="000000100000"/>
              <w:rPr>
                <w:sz w:val="24"/>
                <w:szCs w:val="24"/>
              </w:rPr>
            </w:pPr>
            <w:r w:rsidRPr="00ED13FA">
              <w:rPr>
                <w:sz w:val="24"/>
                <w:szCs w:val="24"/>
              </w:rPr>
              <w:t>0</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0.0</w:t>
            </w:r>
          </w:p>
        </w:tc>
        <w:tc>
          <w:tcPr>
            <w:tcW w:w="1260" w:type="dxa"/>
            <w:shd w:val="clear" w:color="auto" w:fill="auto"/>
          </w:tcPr>
          <w:p w:rsidR="00C57D8E" w:rsidRPr="00ED13FA" w:rsidRDefault="00C57D8E" w:rsidP="00331966">
            <w:pPr>
              <w:cnfStyle w:val="000000100000"/>
              <w:rPr>
                <w:sz w:val="24"/>
                <w:szCs w:val="24"/>
              </w:rPr>
            </w:pPr>
            <w:r w:rsidRPr="00ED13FA">
              <w:rPr>
                <w:sz w:val="24"/>
                <w:szCs w:val="24"/>
              </w:rPr>
              <w:t>2</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0.7</w:t>
            </w:r>
          </w:p>
        </w:tc>
      </w:tr>
      <w:tr w:rsidR="00C57D8E" w:rsidRPr="00ED13FA" w:rsidTr="00E236EA">
        <w:tc>
          <w:tcPr>
            <w:cnfStyle w:val="000010000000"/>
            <w:tcW w:w="2345" w:type="dxa"/>
            <w:shd w:val="clear" w:color="auto" w:fill="auto"/>
          </w:tcPr>
          <w:p w:rsidR="00C57D8E" w:rsidRPr="00ED13FA" w:rsidRDefault="00C57D8E" w:rsidP="00331966">
            <w:pPr>
              <w:rPr>
                <w:sz w:val="24"/>
                <w:szCs w:val="24"/>
              </w:rPr>
            </w:pPr>
            <w:r w:rsidRPr="00ED13FA">
              <w:rPr>
                <w:sz w:val="24"/>
                <w:szCs w:val="24"/>
              </w:rPr>
              <w:t>Avoid alcohol</w:t>
            </w:r>
          </w:p>
        </w:tc>
        <w:tc>
          <w:tcPr>
            <w:tcW w:w="1273" w:type="dxa"/>
            <w:shd w:val="clear" w:color="auto" w:fill="auto"/>
          </w:tcPr>
          <w:p w:rsidR="00C57D8E" w:rsidRPr="00ED13FA" w:rsidRDefault="00C57D8E" w:rsidP="00331966">
            <w:pPr>
              <w:cnfStyle w:val="000000000000"/>
              <w:rPr>
                <w:sz w:val="24"/>
                <w:szCs w:val="24"/>
              </w:rPr>
            </w:pPr>
            <w:r w:rsidRPr="00ED13FA">
              <w:rPr>
                <w:sz w:val="24"/>
                <w:szCs w:val="24"/>
              </w:rPr>
              <w:t>272</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97.1</w:t>
            </w:r>
          </w:p>
        </w:tc>
        <w:tc>
          <w:tcPr>
            <w:tcW w:w="1278" w:type="dxa"/>
            <w:shd w:val="clear" w:color="auto" w:fill="auto"/>
          </w:tcPr>
          <w:p w:rsidR="00C57D8E" w:rsidRPr="00ED13FA" w:rsidRDefault="00C57D8E" w:rsidP="00331966">
            <w:pPr>
              <w:cnfStyle w:val="000000000000"/>
              <w:rPr>
                <w:sz w:val="24"/>
                <w:szCs w:val="24"/>
              </w:rPr>
            </w:pPr>
            <w:r w:rsidRPr="00ED13FA">
              <w:rPr>
                <w:sz w:val="24"/>
                <w:szCs w:val="24"/>
              </w:rPr>
              <w:t>4</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1.4</w:t>
            </w:r>
          </w:p>
        </w:tc>
        <w:tc>
          <w:tcPr>
            <w:tcW w:w="1260" w:type="dxa"/>
            <w:shd w:val="clear" w:color="auto" w:fill="auto"/>
          </w:tcPr>
          <w:p w:rsidR="00C57D8E" w:rsidRPr="00ED13FA" w:rsidRDefault="00C57D8E" w:rsidP="00331966">
            <w:pPr>
              <w:cnfStyle w:val="000000000000"/>
              <w:rPr>
                <w:sz w:val="24"/>
                <w:szCs w:val="24"/>
              </w:rPr>
            </w:pPr>
            <w:r w:rsidRPr="00ED13FA">
              <w:rPr>
                <w:sz w:val="24"/>
                <w:szCs w:val="24"/>
              </w:rPr>
              <w:t>4</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1.4</w:t>
            </w:r>
          </w:p>
        </w:tc>
      </w:tr>
      <w:tr w:rsidR="00C57D8E" w:rsidRPr="00ED13FA" w:rsidTr="00E236EA">
        <w:trPr>
          <w:cnfStyle w:val="000000100000"/>
        </w:trPr>
        <w:tc>
          <w:tcPr>
            <w:cnfStyle w:val="000010000000"/>
            <w:tcW w:w="2345" w:type="dxa"/>
            <w:shd w:val="clear" w:color="auto" w:fill="auto"/>
          </w:tcPr>
          <w:p w:rsidR="00C57D8E" w:rsidRPr="00ED13FA" w:rsidRDefault="00C57D8E" w:rsidP="00331966">
            <w:pPr>
              <w:rPr>
                <w:sz w:val="24"/>
                <w:szCs w:val="24"/>
              </w:rPr>
            </w:pPr>
            <w:r w:rsidRPr="00ED13FA">
              <w:rPr>
                <w:sz w:val="24"/>
                <w:szCs w:val="24"/>
              </w:rPr>
              <w:t>Avoid multiple sexual partners</w:t>
            </w:r>
          </w:p>
        </w:tc>
        <w:tc>
          <w:tcPr>
            <w:tcW w:w="1273" w:type="dxa"/>
            <w:shd w:val="clear" w:color="auto" w:fill="auto"/>
          </w:tcPr>
          <w:p w:rsidR="00C57D8E" w:rsidRPr="00ED13FA" w:rsidRDefault="00C57D8E" w:rsidP="00331966">
            <w:pPr>
              <w:cnfStyle w:val="000000100000"/>
              <w:rPr>
                <w:sz w:val="24"/>
                <w:szCs w:val="24"/>
              </w:rPr>
            </w:pPr>
            <w:r w:rsidRPr="00ED13FA">
              <w:rPr>
                <w:sz w:val="24"/>
                <w:szCs w:val="24"/>
              </w:rPr>
              <w:t>272</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97.1</w:t>
            </w:r>
          </w:p>
        </w:tc>
        <w:tc>
          <w:tcPr>
            <w:tcW w:w="1278" w:type="dxa"/>
            <w:shd w:val="clear" w:color="auto" w:fill="auto"/>
          </w:tcPr>
          <w:p w:rsidR="00C57D8E" w:rsidRPr="00ED13FA" w:rsidRDefault="00C57D8E" w:rsidP="00331966">
            <w:pPr>
              <w:cnfStyle w:val="000000100000"/>
              <w:rPr>
                <w:sz w:val="24"/>
                <w:szCs w:val="24"/>
              </w:rPr>
            </w:pPr>
            <w:r w:rsidRPr="00ED13FA">
              <w:rPr>
                <w:sz w:val="24"/>
                <w:szCs w:val="24"/>
              </w:rPr>
              <w:t>0</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0.0</w:t>
            </w:r>
          </w:p>
        </w:tc>
        <w:tc>
          <w:tcPr>
            <w:tcW w:w="1260" w:type="dxa"/>
            <w:shd w:val="clear" w:color="auto" w:fill="auto"/>
          </w:tcPr>
          <w:p w:rsidR="00C57D8E" w:rsidRPr="00ED13FA" w:rsidRDefault="00C57D8E" w:rsidP="00331966">
            <w:pPr>
              <w:cnfStyle w:val="000000100000"/>
              <w:rPr>
                <w:sz w:val="24"/>
                <w:szCs w:val="24"/>
              </w:rPr>
            </w:pPr>
            <w:r w:rsidRPr="00ED13FA">
              <w:rPr>
                <w:sz w:val="24"/>
                <w:szCs w:val="24"/>
              </w:rPr>
              <w:t>8</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2.9</w:t>
            </w:r>
          </w:p>
        </w:tc>
      </w:tr>
      <w:tr w:rsidR="00C57D8E" w:rsidRPr="00ED13FA" w:rsidTr="00E236EA">
        <w:tc>
          <w:tcPr>
            <w:cnfStyle w:val="000010000000"/>
            <w:tcW w:w="2345" w:type="dxa"/>
            <w:shd w:val="clear" w:color="auto" w:fill="auto"/>
          </w:tcPr>
          <w:p w:rsidR="00C57D8E" w:rsidRPr="00ED13FA" w:rsidRDefault="00C57D8E" w:rsidP="00331966">
            <w:pPr>
              <w:rPr>
                <w:sz w:val="24"/>
                <w:szCs w:val="24"/>
              </w:rPr>
            </w:pPr>
            <w:r w:rsidRPr="00ED13FA">
              <w:rPr>
                <w:sz w:val="24"/>
                <w:szCs w:val="24"/>
              </w:rPr>
              <w:t>Test HIV/AIDS</w:t>
            </w:r>
          </w:p>
        </w:tc>
        <w:tc>
          <w:tcPr>
            <w:tcW w:w="1273" w:type="dxa"/>
            <w:shd w:val="clear" w:color="auto" w:fill="auto"/>
          </w:tcPr>
          <w:p w:rsidR="00C57D8E" w:rsidRPr="00ED13FA" w:rsidRDefault="00C57D8E" w:rsidP="00331966">
            <w:pPr>
              <w:cnfStyle w:val="000000000000"/>
              <w:rPr>
                <w:sz w:val="24"/>
                <w:szCs w:val="24"/>
              </w:rPr>
            </w:pPr>
            <w:r w:rsidRPr="00ED13FA">
              <w:rPr>
                <w:sz w:val="24"/>
                <w:szCs w:val="24"/>
              </w:rPr>
              <w:t>258</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92.1</w:t>
            </w:r>
          </w:p>
        </w:tc>
        <w:tc>
          <w:tcPr>
            <w:tcW w:w="1278" w:type="dxa"/>
            <w:shd w:val="clear" w:color="auto" w:fill="auto"/>
          </w:tcPr>
          <w:p w:rsidR="00C57D8E" w:rsidRPr="00ED13FA" w:rsidRDefault="00C57D8E" w:rsidP="00331966">
            <w:pPr>
              <w:cnfStyle w:val="000000000000"/>
              <w:rPr>
                <w:sz w:val="24"/>
                <w:szCs w:val="24"/>
              </w:rPr>
            </w:pPr>
            <w:r w:rsidRPr="00ED13FA">
              <w:rPr>
                <w:sz w:val="24"/>
                <w:szCs w:val="24"/>
              </w:rPr>
              <w:t>1</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0.4</w:t>
            </w:r>
          </w:p>
        </w:tc>
        <w:tc>
          <w:tcPr>
            <w:tcW w:w="1260" w:type="dxa"/>
            <w:shd w:val="clear" w:color="auto" w:fill="auto"/>
          </w:tcPr>
          <w:p w:rsidR="00C57D8E" w:rsidRPr="00ED13FA" w:rsidRDefault="00C57D8E" w:rsidP="00331966">
            <w:pPr>
              <w:cnfStyle w:val="000000000000"/>
              <w:rPr>
                <w:sz w:val="24"/>
                <w:szCs w:val="24"/>
              </w:rPr>
            </w:pPr>
            <w:r w:rsidRPr="00ED13FA">
              <w:rPr>
                <w:sz w:val="24"/>
                <w:szCs w:val="24"/>
              </w:rPr>
              <w:t>21</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7.5</w:t>
            </w:r>
          </w:p>
        </w:tc>
      </w:tr>
      <w:tr w:rsidR="00C57D8E" w:rsidRPr="00ED13FA" w:rsidTr="00E236EA">
        <w:trPr>
          <w:cnfStyle w:val="000000100000"/>
          <w:trHeight w:val="497"/>
        </w:trPr>
        <w:tc>
          <w:tcPr>
            <w:cnfStyle w:val="000010000000"/>
            <w:tcW w:w="2345" w:type="dxa"/>
            <w:shd w:val="clear" w:color="auto" w:fill="auto"/>
          </w:tcPr>
          <w:p w:rsidR="00C57D8E" w:rsidRPr="00ED13FA" w:rsidRDefault="00C57D8E" w:rsidP="00331966">
            <w:pPr>
              <w:rPr>
                <w:sz w:val="24"/>
                <w:szCs w:val="24"/>
              </w:rPr>
            </w:pPr>
            <w:r w:rsidRPr="00ED13FA">
              <w:rPr>
                <w:sz w:val="24"/>
                <w:szCs w:val="24"/>
              </w:rPr>
              <w:t>Take folic acid</w:t>
            </w:r>
          </w:p>
        </w:tc>
        <w:tc>
          <w:tcPr>
            <w:tcW w:w="1273" w:type="dxa"/>
            <w:shd w:val="clear" w:color="auto" w:fill="auto"/>
          </w:tcPr>
          <w:p w:rsidR="00C57D8E" w:rsidRPr="00ED13FA" w:rsidRDefault="00C57D8E" w:rsidP="00331966">
            <w:pPr>
              <w:cnfStyle w:val="000000100000"/>
              <w:rPr>
                <w:sz w:val="24"/>
                <w:szCs w:val="24"/>
              </w:rPr>
            </w:pPr>
            <w:r w:rsidRPr="00ED13FA">
              <w:rPr>
                <w:sz w:val="24"/>
                <w:szCs w:val="24"/>
              </w:rPr>
              <w:t>80</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28.6</w:t>
            </w:r>
          </w:p>
        </w:tc>
        <w:tc>
          <w:tcPr>
            <w:tcW w:w="1278" w:type="dxa"/>
            <w:shd w:val="clear" w:color="auto" w:fill="auto"/>
          </w:tcPr>
          <w:p w:rsidR="00C57D8E" w:rsidRPr="00ED13FA" w:rsidRDefault="00C57D8E" w:rsidP="00331966">
            <w:pPr>
              <w:cnfStyle w:val="000000100000"/>
              <w:rPr>
                <w:sz w:val="24"/>
                <w:szCs w:val="24"/>
              </w:rPr>
            </w:pPr>
            <w:r w:rsidRPr="00ED13FA">
              <w:rPr>
                <w:sz w:val="24"/>
                <w:szCs w:val="24"/>
              </w:rPr>
              <w:t>22</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7.9</w:t>
            </w:r>
          </w:p>
        </w:tc>
        <w:tc>
          <w:tcPr>
            <w:tcW w:w="1260" w:type="dxa"/>
            <w:shd w:val="clear" w:color="auto" w:fill="auto"/>
          </w:tcPr>
          <w:p w:rsidR="00C57D8E" w:rsidRPr="00ED13FA" w:rsidRDefault="00C57D8E" w:rsidP="00331966">
            <w:pPr>
              <w:cnfStyle w:val="000000100000"/>
              <w:rPr>
                <w:sz w:val="24"/>
                <w:szCs w:val="24"/>
              </w:rPr>
            </w:pPr>
            <w:r w:rsidRPr="00ED13FA">
              <w:rPr>
                <w:sz w:val="24"/>
                <w:szCs w:val="24"/>
              </w:rPr>
              <w:t>178</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63.6</w:t>
            </w:r>
          </w:p>
        </w:tc>
      </w:tr>
      <w:tr w:rsidR="00C57D8E" w:rsidRPr="00ED13FA" w:rsidTr="00E236EA">
        <w:tc>
          <w:tcPr>
            <w:cnfStyle w:val="000010000000"/>
            <w:tcW w:w="2345" w:type="dxa"/>
            <w:shd w:val="clear" w:color="auto" w:fill="auto"/>
          </w:tcPr>
          <w:p w:rsidR="00C57D8E" w:rsidRPr="00ED13FA" w:rsidRDefault="00C57D8E" w:rsidP="00331966">
            <w:pPr>
              <w:rPr>
                <w:sz w:val="24"/>
                <w:szCs w:val="24"/>
              </w:rPr>
            </w:pPr>
            <w:r w:rsidRPr="00ED13FA">
              <w:rPr>
                <w:sz w:val="24"/>
                <w:szCs w:val="24"/>
              </w:rPr>
              <w:t>Take iron</w:t>
            </w:r>
          </w:p>
        </w:tc>
        <w:tc>
          <w:tcPr>
            <w:tcW w:w="1273" w:type="dxa"/>
            <w:shd w:val="clear" w:color="auto" w:fill="auto"/>
          </w:tcPr>
          <w:p w:rsidR="00C57D8E" w:rsidRPr="00ED13FA" w:rsidRDefault="00C57D8E" w:rsidP="00331966">
            <w:pPr>
              <w:cnfStyle w:val="000000000000"/>
              <w:rPr>
                <w:sz w:val="24"/>
                <w:szCs w:val="24"/>
              </w:rPr>
            </w:pPr>
            <w:r w:rsidRPr="00ED13FA">
              <w:rPr>
                <w:sz w:val="24"/>
                <w:szCs w:val="24"/>
              </w:rPr>
              <w:t>160</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57.1</w:t>
            </w:r>
          </w:p>
        </w:tc>
        <w:tc>
          <w:tcPr>
            <w:tcW w:w="1278" w:type="dxa"/>
            <w:shd w:val="clear" w:color="auto" w:fill="auto"/>
          </w:tcPr>
          <w:p w:rsidR="00C57D8E" w:rsidRPr="00ED13FA" w:rsidRDefault="00C57D8E" w:rsidP="00331966">
            <w:pPr>
              <w:cnfStyle w:val="000000000000"/>
              <w:rPr>
                <w:sz w:val="24"/>
                <w:szCs w:val="24"/>
              </w:rPr>
            </w:pPr>
            <w:r w:rsidRPr="00ED13FA">
              <w:rPr>
                <w:sz w:val="24"/>
                <w:szCs w:val="24"/>
              </w:rPr>
              <w:t>7</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2.5</w:t>
            </w:r>
          </w:p>
        </w:tc>
        <w:tc>
          <w:tcPr>
            <w:tcW w:w="1260" w:type="dxa"/>
            <w:shd w:val="clear" w:color="auto" w:fill="auto"/>
          </w:tcPr>
          <w:p w:rsidR="00C57D8E" w:rsidRPr="00ED13FA" w:rsidRDefault="00C57D8E" w:rsidP="00331966">
            <w:pPr>
              <w:cnfStyle w:val="000000000000"/>
              <w:rPr>
                <w:sz w:val="24"/>
                <w:szCs w:val="24"/>
              </w:rPr>
            </w:pPr>
            <w:r w:rsidRPr="00ED13FA">
              <w:rPr>
                <w:sz w:val="24"/>
                <w:szCs w:val="24"/>
              </w:rPr>
              <w:t>113</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40.4</w:t>
            </w:r>
          </w:p>
        </w:tc>
      </w:tr>
      <w:tr w:rsidR="00C57D8E" w:rsidRPr="00ED13FA" w:rsidTr="00E236EA">
        <w:trPr>
          <w:cnfStyle w:val="000000100000"/>
        </w:trPr>
        <w:tc>
          <w:tcPr>
            <w:cnfStyle w:val="000010000000"/>
            <w:tcW w:w="2345" w:type="dxa"/>
            <w:shd w:val="clear" w:color="auto" w:fill="auto"/>
          </w:tcPr>
          <w:p w:rsidR="00C57D8E" w:rsidRPr="00ED13FA" w:rsidRDefault="00C57D8E" w:rsidP="00331966">
            <w:pPr>
              <w:rPr>
                <w:sz w:val="24"/>
                <w:szCs w:val="24"/>
              </w:rPr>
            </w:pPr>
            <w:r w:rsidRPr="00ED13FA">
              <w:rPr>
                <w:sz w:val="24"/>
                <w:szCs w:val="24"/>
              </w:rPr>
              <w:t xml:space="preserve">Avoid </w:t>
            </w:r>
            <w:r w:rsidR="00455886" w:rsidRPr="00ED13FA">
              <w:rPr>
                <w:sz w:val="24"/>
                <w:szCs w:val="24"/>
              </w:rPr>
              <w:t>illicit</w:t>
            </w:r>
            <w:r w:rsidRPr="00ED13FA">
              <w:rPr>
                <w:sz w:val="24"/>
                <w:szCs w:val="24"/>
              </w:rPr>
              <w:t xml:space="preserve"> drugs</w:t>
            </w:r>
          </w:p>
        </w:tc>
        <w:tc>
          <w:tcPr>
            <w:tcW w:w="1273" w:type="dxa"/>
            <w:shd w:val="clear" w:color="auto" w:fill="auto"/>
          </w:tcPr>
          <w:p w:rsidR="00C57D8E" w:rsidRPr="00ED13FA" w:rsidRDefault="00C57D8E" w:rsidP="00331966">
            <w:pPr>
              <w:cnfStyle w:val="000000100000"/>
              <w:rPr>
                <w:sz w:val="24"/>
                <w:szCs w:val="24"/>
              </w:rPr>
            </w:pPr>
            <w:r w:rsidRPr="00ED13FA">
              <w:rPr>
                <w:sz w:val="24"/>
                <w:szCs w:val="24"/>
              </w:rPr>
              <w:t>213</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76.1</w:t>
            </w:r>
          </w:p>
        </w:tc>
        <w:tc>
          <w:tcPr>
            <w:tcW w:w="1278" w:type="dxa"/>
            <w:shd w:val="clear" w:color="auto" w:fill="auto"/>
          </w:tcPr>
          <w:p w:rsidR="00C57D8E" w:rsidRPr="00ED13FA" w:rsidRDefault="00C57D8E" w:rsidP="00331966">
            <w:pPr>
              <w:cnfStyle w:val="000000100000"/>
              <w:rPr>
                <w:sz w:val="24"/>
                <w:szCs w:val="24"/>
              </w:rPr>
            </w:pPr>
            <w:r w:rsidRPr="00ED13FA">
              <w:rPr>
                <w:sz w:val="24"/>
                <w:szCs w:val="24"/>
              </w:rPr>
              <w:t>7</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2.5</w:t>
            </w:r>
          </w:p>
        </w:tc>
        <w:tc>
          <w:tcPr>
            <w:tcW w:w="1260" w:type="dxa"/>
            <w:shd w:val="clear" w:color="auto" w:fill="auto"/>
          </w:tcPr>
          <w:p w:rsidR="00C57D8E" w:rsidRPr="00ED13FA" w:rsidRDefault="00C57D8E" w:rsidP="00331966">
            <w:pPr>
              <w:cnfStyle w:val="000000100000"/>
              <w:rPr>
                <w:sz w:val="24"/>
                <w:szCs w:val="24"/>
              </w:rPr>
            </w:pPr>
            <w:r w:rsidRPr="00ED13FA">
              <w:rPr>
                <w:sz w:val="24"/>
                <w:szCs w:val="24"/>
              </w:rPr>
              <w:t>60</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21.4</w:t>
            </w:r>
          </w:p>
        </w:tc>
      </w:tr>
      <w:tr w:rsidR="00C57D8E" w:rsidRPr="00ED13FA" w:rsidTr="00E236EA">
        <w:tc>
          <w:tcPr>
            <w:cnfStyle w:val="000010000000"/>
            <w:tcW w:w="2345" w:type="dxa"/>
            <w:shd w:val="clear" w:color="auto" w:fill="auto"/>
          </w:tcPr>
          <w:p w:rsidR="00C57D8E" w:rsidRPr="00ED13FA" w:rsidRDefault="00E751C1" w:rsidP="00331966">
            <w:pPr>
              <w:rPr>
                <w:sz w:val="24"/>
                <w:szCs w:val="24"/>
              </w:rPr>
            </w:pPr>
            <w:r w:rsidRPr="00ED13FA">
              <w:rPr>
                <w:sz w:val="24"/>
                <w:szCs w:val="24"/>
              </w:rPr>
              <w:t>Stop over exercising</w:t>
            </w:r>
          </w:p>
        </w:tc>
        <w:tc>
          <w:tcPr>
            <w:tcW w:w="1273" w:type="dxa"/>
            <w:shd w:val="clear" w:color="auto" w:fill="auto"/>
          </w:tcPr>
          <w:p w:rsidR="00C57D8E" w:rsidRPr="00ED13FA" w:rsidRDefault="00C57D8E" w:rsidP="00331966">
            <w:pPr>
              <w:cnfStyle w:val="000000000000"/>
              <w:rPr>
                <w:sz w:val="24"/>
                <w:szCs w:val="24"/>
              </w:rPr>
            </w:pPr>
            <w:r w:rsidRPr="00ED13FA">
              <w:rPr>
                <w:sz w:val="24"/>
                <w:szCs w:val="24"/>
              </w:rPr>
              <w:t>202</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72.1</w:t>
            </w:r>
          </w:p>
        </w:tc>
        <w:tc>
          <w:tcPr>
            <w:tcW w:w="1278" w:type="dxa"/>
            <w:shd w:val="clear" w:color="auto" w:fill="auto"/>
          </w:tcPr>
          <w:p w:rsidR="00C57D8E" w:rsidRPr="00ED13FA" w:rsidRDefault="00C57D8E" w:rsidP="00331966">
            <w:pPr>
              <w:cnfStyle w:val="000000000000"/>
              <w:rPr>
                <w:sz w:val="24"/>
                <w:szCs w:val="24"/>
              </w:rPr>
            </w:pPr>
            <w:r w:rsidRPr="00ED13FA">
              <w:rPr>
                <w:sz w:val="24"/>
                <w:szCs w:val="24"/>
              </w:rPr>
              <w:t>48</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17.1</w:t>
            </w:r>
          </w:p>
        </w:tc>
        <w:tc>
          <w:tcPr>
            <w:tcW w:w="1260" w:type="dxa"/>
            <w:shd w:val="clear" w:color="auto" w:fill="auto"/>
          </w:tcPr>
          <w:p w:rsidR="00C57D8E" w:rsidRPr="00ED13FA" w:rsidRDefault="00C57D8E" w:rsidP="00331966">
            <w:pPr>
              <w:cnfStyle w:val="000000000000"/>
              <w:rPr>
                <w:sz w:val="24"/>
                <w:szCs w:val="24"/>
              </w:rPr>
            </w:pPr>
            <w:r w:rsidRPr="00ED13FA">
              <w:rPr>
                <w:sz w:val="24"/>
                <w:szCs w:val="24"/>
              </w:rPr>
              <w:t>30</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10.7</w:t>
            </w:r>
          </w:p>
        </w:tc>
      </w:tr>
      <w:tr w:rsidR="00C57D8E" w:rsidRPr="00ED13FA" w:rsidTr="00E236EA">
        <w:trPr>
          <w:cnfStyle w:val="000000100000"/>
        </w:trPr>
        <w:tc>
          <w:tcPr>
            <w:cnfStyle w:val="000010000000"/>
            <w:tcW w:w="2345" w:type="dxa"/>
            <w:shd w:val="clear" w:color="auto" w:fill="auto"/>
          </w:tcPr>
          <w:p w:rsidR="00C57D8E" w:rsidRPr="00ED13FA" w:rsidRDefault="00455886" w:rsidP="00331966">
            <w:pPr>
              <w:rPr>
                <w:sz w:val="24"/>
                <w:szCs w:val="24"/>
              </w:rPr>
            </w:pPr>
            <w:r w:rsidRPr="00ED13FA">
              <w:rPr>
                <w:sz w:val="24"/>
                <w:szCs w:val="24"/>
              </w:rPr>
              <w:t>Limit</w:t>
            </w:r>
            <w:r w:rsidR="00C57D8E" w:rsidRPr="00ED13FA">
              <w:rPr>
                <w:sz w:val="24"/>
                <w:szCs w:val="24"/>
              </w:rPr>
              <w:t xml:space="preserve"> </w:t>
            </w:r>
            <w:r w:rsidRPr="00ED13FA">
              <w:rPr>
                <w:sz w:val="24"/>
                <w:szCs w:val="24"/>
              </w:rPr>
              <w:t>caffeine intake</w:t>
            </w:r>
          </w:p>
        </w:tc>
        <w:tc>
          <w:tcPr>
            <w:tcW w:w="1273" w:type="dxa"/>
            <w:shd w:val="clear" w:color="auto" w:fill="auto"/>
          </w:tcPr>
          <w:p w:rsidR="00C57D8E" w:rsidRPr="00ED13FA" w:rsidRDefault="00C57D8E" w:rsidP="00331966">
            <w:pPr>
              <w:cnfStyle w:val="000000100000"/>
              <w:rPr>
                <w:sz w:val="24"/>
                <w:szCs w:val="24"/>
              </w:rPr>
            </w:pPr>
            <w:r w:rsidRPr="00ED13FA">
              <w:rPr>
                <w:sz w:val="24"/>
                <w:szCs w:val="24"/>
              </w:rPr>
              <w:t>76</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27.1</w:t>
            </w:r>
          </w:p>
        </w:tc>
        <w:tc>
          <w:tcPr>
            <w:tcW w:w="1278" w:type="dxa"/>
            <w:shd w:val="clear" w:color="auto" w:fill="auto"/>
          </w:tcPr>
          <w:p w:rsidR="00C57D8E" w:rsidRPr="00ED13FA" w:rsidRDefault="00C57D8E" w:rsidP="00331966">
            <w:pPr>
              <w:cnfStyle w:val="000000100000"/>
              <w:rPr>
                <w:sz w:val="24"/>
                <w:szCs w:val="24"/>
              </w:rPr>
            </w:pPr>
            <w:r w:rsidRPr="00ED13FA">
              <w:rPr>
                <w:sz w:val="24"/>
                <w:szCs w:val="24"/>
              </w:rPr>
              <w:t>139</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49.6</w:t>
            </w:r>
          </w:p>
        </w:tc>
        <w:tc>
          <w:tcPr>
            <w:tcW w:w="1260" w:type="dxa"/>
            <w:shd w:val="clear" w:color="auto" w:fill="auto"/>
          </w:tcPr>
          <w:p w:rsidR="00C57D8E" w:rsidRPr="00ED13FA" w:rsidRDefault="00C57D8E" w:rsidP="00331966">
            <w:pPr>
              <w:cnfStyle w:val="000000100000"/>
              <w:rPr>
                <w:sz w:val="24"/>
                <w:szCs w:val="24"/>
              </w:rPr>
            </w:pPr>
            <w:r w:rsidRPr="00ED13FA">
              <w:rPr>
                <w:sz w:val="24"/>
                <w:szCs w:val="24"/>
              </w:rPr>
              <w:t>65</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23.2</w:t>
            </w:r>
          </w:p>
        </w:tc>
      </w:tr>
      <w:tr w:rsidR="00C57D8E" w:rsidRPr="00ED13FA" w:rsidTr="00E236EA">
        <w:tc>
          <w:tcPr>
            <w:cnfStyle w:val="000010000000"/>
            <w:tcW w:w="2345" w:type="dxa"/>
            <w:shd w:val="clear" w:color="auto" w:fill="auto"/>
          </w:tcPr>
          <w:p w:rsidR="00C57D8E" w:rsidRPr="00ED13FA" w:rsidRDefault="00C57D8E" w:rsidP="00331966">
            <w:pPr>
              <w:rPr>
                <w:sz w:val="24"/>
                <w:szCs w:val="24"/>
              </w:rPr>
            </w:pPr>
            <w:r w:rsidRPr="00ED13FA">
              <w:rPr>
                <w:sz w:val="24"/>
                <w:szCs w:val="24"/>
              </w:rPr>
              <w:t>Away from pesticides</w:t>
            </w:r>
          </w:p>
        </w:tc>
        <w:tc>
          <w:tcPr>
            <w:tcW w:w="1273" w:type="dxa"/>
            <w:shd w:val="clear" w:color="auto" w:fill="auto"/>
          </w:tcPr>
          <w:p w:rsidR="00C57D8E" w:rsidRPr="00ED13FA" w:rsidRDefault="00C57D8E" w:rsidP="00331966">
            <w:pPr>
              <w:cnfStyle w:val="000000000000"/>
              <w:rPr>
                <w:sz w:val="24"/>
                <w:szCs w:val="24"/>
              </w:rPr>
            </w:pPr>
            <w:r w:rsidRPr="00ED13FA">
              <w:rPr>
                <w:sz w:val="24"/>
                <w:szCs w:val="24"/>
              </w:rPr>
              <w:t>208</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74.3</w:t>
            </w:r>
          </w:p>
        </w:tc>
        <w:tc>
          <w:tcPr>
            <w:tcW w:w="1278" w:type="dxa"/>
            <w:shd w:val="clear" w:color="auto" w:fill="auto"/>
          </w:tcPr>
          <w:p w:rsidR="00C57D8E" w:rsidRPr="00ED13FA" w:rsidRDefault="00C57D8E" w:rsidP="00331966">
            <w:pPr>
              <w:cnfStyle w:val="000000000000"/>
              <w:rPr>
                <w:sz w:val="24"/>
                <w:szCs w:val="24"/>
              </w:rPr>
            </w:pPr>
            <w:r w:rsidRPr="00ED13FA">
              <w:rPr>
                <w:sz w:val="24"/>
                <w:szCs w:val="24"/>
              </w:rPr>
              <w:t>17</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6.1</w:t>
            </w:r>
          </w:p>
        </w:tc>
        <w:tc>
          <w:tcPr>
            <w:tcW w:w="1260" w:type="dxa"/>
            <w:shd w:val="clear" w:color="auto" w:fill="auto"/>
          </w:tcPr>
          <w:p w:rsidR="00C57D8E" w:rsidRPr="00ED13FA" w:rsidRDefault="00C57D8E" w:rsidP="00331966">
            <w:pPr>
              <w:cnfStyle w:val="000000000000"/>
              <w:rPr>
                <w:sz w:val="24"/>
                <w:szCs w:val="24"/>
              </w:rPr>
            </w:pPr>
            <w:r w:rsidRPr="00ED13FA">
              <w:rPr>
                <w:sz w:val="24"/>
                <w:szCs w:val="24"/>
              </w:rPr>
              <w:t>55</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19.6</w:t>
            </w:r>
          </w:p>
        </w:tc>
      </w:tr>
      <w:tr w:rsidR="00C57D8E" w:rsidRPr="00ED13FA" w:rsidTr="00E236EA">
        <w:trPr>
          <w:cnfStyle w:val="000000100000"/>
        </w:trPr>
        <w:tc>
          <w:tcPr>
            <w:cnfStyle w:val="000010000000"/>
            <w:tcW w:w="2345" w:type="dxa"/>
            <w:shd w:val="clear" w:color="auto" w:fill="auto"/>
          </w:tcPr>
          <w:p w:rsidR="00C57D8E" w:rsidRPr="00ED13FA" w:rsidRDefault="00C57D8E" w:rsidP="00331966">
            <w:pPr>
              <w:rPr>
                <w:sz w:val="24"/>
                <w:szCs w:val="24"/>
              </w:rPr>
            </w:pPr>
            <w:r w:rsidRPr="00ED13FA">
              <w:rPr>
                <w:sz w:val="24"/>
                <w:szCs w:val="24"/>
              </w:rPr>
              <w:t>Away from occupational hazards</w:t>
            </w:r>
          </w:p>
        </w:tc>
        <w:tc>
          <w:tcPr>
            <w:tcW w:w="1273" w:type="dxa"/>
            <w:shd w:val="clear" w:color="auto" w:fill="auto"/>
          </w:tcPr>
          <w:p w:rsidR="00C57D8E" w:rsidRPr="00ED13FA" w:rsidRDefault="00C57D8E" w:rsidP="00331966">
            <w:pPr>
              <w:cnfStyle w:val="000000100000"/>
              <w:rPr>
                <w:sz w:val="24"/>
                <w:szCs w:val="24"/>
              </w:rPr>
            </w:pPr>
            <w:r w:rsidRPr="00ED13FA">
              <w:rPr>
                <w:sz w:val="24"/>
                <w:szCs w:val="24"/>
              </w:rPr>
              <w:t>254</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90.7</w:t>
            </w:r>
          </w:p>
        </w:tc>
        <w:tc>
          <w:tcPr>
            <w:tcW w:w="1278" w:type="dxa"/>
            <w:shd w:val="clear" w:color="auto" w:fill="auto"/>
          </w:tcPr>
          <w:p w:rsidR="00C57D8E" w:rsidRPr="00ED13FA" w:rsidRDefault="00C57D8E" w:rsidP="00331966">
            <w:pPr>
              <w:cnfStyle w:val="000000100000"/>
              <w:rPr>
                <w:sz w:val="24"/>
                <w:szCs w:val="24"/>
              </w:rPr>
            </w:pPr>
            <w:r w:rsidRPr="00ED13FA">
              <w:rPr>
                <w:sz w:val="24"/>
                <w:szCs w:val="24"/>
              </w:rPr>
              <w:t>9</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3.2</w:t>
            </w:r>
          </w:p>
        </w:tc>
        <w:tc>
          <w:tcPr>
            <w:tcW w:w="1260" w:type="dxa"/>
            <w:shd w:val="clear" w:color="auto" w:fill="auto"/>
          </w:tcPr>
          <w:p w:rsidR="00C57D8E" w:rsidRPr="00ED13FA" w:rsidRDefault="00C57D8E" w:rsidP="00331966">
            <w:pPr>
              <w:cnfStyle w:val="000000100000"/>
              <w:rPr>
                <w:sz w:val="24"/>
                <w:szCs w:val="24"/>
              </w:rPr>
            </w:pPr>
            <w:r w:rsidRPr="00ED13FA">
              <w:rPr>
                <w:sz w:val="24"/>
                <w:szCs w:val="24"/>
              </w:rPr>
              <w:t>17</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6.1</w:t>
            </w:r>
          </w:p>
        </w:tc>
      </w:tr>
      <w:tr w:rsidR="00C57D8E" w:rsidRPr="00ED13FA" w:rsidTr="00E236EA">
        <w:tc>
          <w:tcPr>
            <w:cnfStyle w:val="000010000000"/>
            <w:tcW w:w="2345" w:type="dxa"/>
            <w:shd w:val="clear" w:color="auto" w:fill="auto"/>
          </w:tcPr>
          <w:p w:rsidR="00C57D8E" w:rsidRPr="00ED13FA" w:rsidRDefault="00C57D8E" w:rsidP="00331966">
            <w:pPr>
              <w:rPr>
                <w:sz w:val="24"/>
                <w:szCs w:val="24"/>
              </w:rPr>
            </w:pPr>
            <w:r w:rsidRPr="00ED13FA">
              <w:rPr>
                <w:sz w:val="24"/>
                <w:szCs w:val="24"/>
              </w:rPr>
              <w:t>Maintain body weight</w:t>
            </w:r>
          </w:p>
        </w:tc>
        <w:tc>
          <w:tcPr>
            <w:tcW w:w="1273" w:type="dxa"/>
            <w:shd w:val="clear" w:color="auto" w:fill="auto"/>
          </w:tcPr>
          <w:p w:rsidR="00C57D8E" w:rsidRPr="00ED13FA" w:rsidRDefault="00C57D8E" w:rsidP="00331966">
            <w:pPr>
              <w:cnfStyle w:val="000000000000"/>
              <w:rPr>
                <w:sz w:val="24"/>
                <w:szCs w:val="24"/>
              </w:rPr>
            </w:pPr>
            <w:r w:rsidRPr="00ED13FA">
              <w:rPr>
                <w:sz w:val="24"/>
                <w:szCs w:val="24"/>
              </w:rPr>
              <w:t>247</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88.2</w:t>
            </w:r>
          </w:p>
        </w:tc>
        <w:tc>
          <w:tcPr>
            <w:tcW w:w="1278" w:type="dxa"/>
            <w:shd w:val="clear" w:color="auto" w:fill="auto"/>
          </w:tcPr>
          <w:p w:rsidR="00C57D8E" w:rsidRPr="00ED13FA" w:rsidRDefault="00C57D8E" w:rsidP="00331966">
            <w:pPr>
              <w:cnfStyle w:val="000000000000"/>
              <w:rPr>
                <w:sz w:val="24"/>
                <w:szCs w:val="24"/>
              </w:rPr>
            </w:pPr>
            <w:r w:rsidRPr="00ED13FA">
              <w:rPr>
                <w:sz w:val="24"/>
                <w:szCs w:val="24"/>
              </w:rPr>
              <w:t>17</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6.1</w:t>
            </w:r>
          </w:p>
        </w:tc>
        <w:tc>
          <w:tcPr>
            <w:tcW w:w="1260" w:type="dxa"/>
            <w:shd w:val="clear" w:color="auto" w:fill="auto"/>
          </w:tcPr>
          <w:p w:rsidR="00C57D8E" w:rsidRPr="00ED13FA" w:rsidRDefault="00C57D8E" w:rsidP="00331966">
            <w:pPr>
              <w:cnfStyle w:val="000000000000"/>
              <w:rPr>
                <w:sz w:val="24"/>
                <w:szCs w:val="24"/>
              </w:rPr>
            </w:pPr>
            <w:r w:rsidRPr="00ED13FA">
              <w:rPr>
                <w:sz w:val="24"/>
                <w:szCs w:val="24"/>
              </w:rPr>
              <w:t>16</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5.7</w:t>
            </w:r>
          </w:p>
        </w:tc>
      </w:tr>
      <w:tr w:rsidR="00C57D8E" w:rsidRPr="00ED13FA" w:rsidTr="00E236EA">
        <w:trPr>
          <w:cnfStyle w:val="000000100000"/>
        </w:trPr>
        <w:tc>
          <w:tcPr>
            <w:cnfStyle w:val="000010000000"/>
            <w:tcW w:w="2345" w:type="dxa"/>
            <w:shd w:val="clear" w:color="auto" w:fill="auto"/>
          </w:tcPr>
          <w:p w:rsidR="00C57D8E" w:rsidRPr="00ED13FA" w:rsidRDefault="00C57D8E" w:rsidP="00331966">
            <w:pPr>
              <w:rPr>
                <w:sz w:val="24"/>
                <w:szCs w:val="24"/>
              </w:rPr>
            </w:pPr>
            <w:r w:rsidRPr="00ED13FA">
              <w:rPr>
                <w:sz w:val="24"/>
                <w:szCs w:val="24"/>
              </w:rPr>
              <w:t>Balanced diet</w:t>
            </w:r>
          </w:p>
        </w:tc>
        <w:tc>
          <w:tcPr>
            <w:tcW w:w="1273" w:type="dxa"/>
            <w:shd w:val="clear" w:color="auto" w:fill="auto"/>
          </w:tcPr>
          <w:p w:rsidR="00C57D8E" w:rsidRPr="00ED13FA" w:rsidRDefault="00C57D8E" w:rsidP="00331966">
            <w:pPr>
              <w:cnfStyle w:val="000000100000"/>
              <w:rPr>
                <w:sz w:val="24"/>
                <w:szCs w:val="24"/>
              </w:rPr>
            </w:pPr>
            <w:r w:rsidRPr="00ED13FA">
              <w:rPr>
                <w:sz w:val="24"/>
                <w:szCs w:val="24"/>
              </w:rPr>
              <w:t>273</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98.2</w:t>
            </w:r>
          </w:p>
        </w:tc>
        <w:tc>
          <w:tcPr>
            <w:tcW w:w="1278" w:type="dxa"/>
            <w:shd w:val="clear" w:color="auto" w:fill="auto"/>
          </w:tcPr>
          <w:p w:rsidR="00C57D8E" w:rsidRPr="00ED13FA" w:rsidRDefault="00C57D8E" w:rsidP="00331966">
            <w:pPr>
              <w:cnfStyle w:val="000000100000"/>
              <w:rPr>
                <w:sz w:val="24"/>
                <w:szCs w:val="24"/>
              </w:rPr>
            </w:pPr>
            <w:r w:rsidRPr="00ED13FA">
              <w:rPr>
                <w:sz w:val="24"/>
                <w:szCs w:val="24"/>
              </w:rPr>
              <w:t>1</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0.4</w:t>
            </w:r>
          </w:p>
        </w:tc>
        <w:tc>
          <w:tcPr>
            <w:tcW w:w="1260" w:type="dxa"/>
            <w:shd w:val="clear" w:color="auto" w:fill="auto"/>
          </w:tcPr>
          <w:p w:rsidR="00C57D8E" w:rsidRPr="00ED13FA" w:rsidRDefault="00C57D8E" w:rsidP="00331966">
            <w:pPr>
              <w:cnfStyle w:val="000000100000"/>
              <w:rPr>
                <w:sz w:val="24"/>
                <w:szCs w:val="24"/>
              </w:rPr>
            </w:pPr>
            <w:r w:rsidRPr="00ED13FA">
              <w:rPr>
                <w:sz w:val="24"/>
                <w:szCs w:val="24"/>
              </w:rPr>
              <w:t>4</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1.4</w:t>
            </w:r>
          </w:p>
        </w:tc>
      </w:tr>
      <w:tr w:rsidR="00C57D8E" w:rsidRPr="00ED13FA" w:rsidTr="00E236EA">
        <w:tc>
          <w:tcPr>
            <w:cnfStyle w:val="000010000000"/>
            <w:tcW w:w="2345" w:type="dxa"/>
            <w:shd w:val="clear" w:color="auto" w:fill="auto"/>
          </w:tcPr>
          <w:p w:rsidR="00C57D8E" w:rsidRPr="00ED13FA" w:rsidRDefault="00C57D8E" w:rsidP="00331966">
            <w:pPr>
              <w:rPr>
                <w:sz w:val="24"/>
                <w:szCs w:val="24"/>
              </w:rPr>
            </w:pPr>
            <w:r w:rsidRPr="00ED13FA">
              <w:rPr>
                <w:sz w:val="24"/>
                <w:szCs w:val="24"/>
              </w:rPr>
              <w:t>Check STI</w:t>
            </w:r>
          </w:p>
        </w:tc>
        <w:tc>
          <w:tcPr>
            <w:tcW w:w="1273" w:type="dxa"/>
            <w:shd w:val="clear" w:color="auto" w:fill="auto"/>
          </w:tcPr>
          <w:p w:rsidR="00C57D8E" w:rsidRPr="00ED13FA" w:rsidRDefault="00C57D8E" w:rsidP="00331966">
            <w:pPr>
              <w:cnfStyle w:val="000000000000"/>
              <w:rPr>
                <w:sz w:val="24"/>
                <w:szCs w:val="24"/>
              </w:rPr>
            </w:pPr>
            <w:r w:rsidRPr="00ED13FA">
              <w:rPr>
                <w:sz w:val="24"/>
                <w:szCs w:val="24"/>
              </w:rPr>
              <w:t>182</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65.0</w:t>
            </w:r>
          </w:p>
        </w:tc>
        <w:tc>
          <w:tcPr>
            <w:tcW w:w="1278" w:type="dxa"/>
            <w:shd w:val="clear" w:color="auto" w:fill="auto"/>
          </w:tcPr>
          <w:p w:rsidR="00C57D8E" w:rsidRPr="00ED13FA" w:rsidRDefault="00C57D8E" w:rsidP="00331966">
            <w:pPr>
              <w:cnfStyle w:val="000000000000"/>
              <w:rPr>
                <w:sz w:val="24"/>
                <w:szCs w:val="24"/>
              </w:rPr>
            </w:pPr>
            <w:r w:rsidRPr="00ED13FA">
              <w:rPr>
                <w:sz w:val="24"/>
                <w:szCs w:val="24"/>
              </w:rPr>
              <w:t>15</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5.4</w:t>
            </w:r>
          </w:p>
        </w:tc>
        <w:tc>
          <w:tcPr>
            <w:tcW w:w="1260" w:type="dxa"/>
            <w:shd w:val="clear" w:color="auto" w:fill="auto"/>
          </w:tcPr>
          <w:p w:rsidR="00C57D8E" w:rsidRPr="00ED13FA" w:rsidRDefault="00C57D8E" w:rsidP="00331966">
            <w:pPr>
              <w:cnfStyle w:val="000000000000"/>
              <w:rPr>
                <w:sz w:val="24"/>
                <w:szCs w:val="24"/>
              </w:rPr>
            </w:pPr>
            <w:r w:rsidRPr="00ED13FA">
              <w:rPr>
                <w:sz w:val="24"/>
                <w:szCs w:val="24"/>
              </w:rPr>
              <w:t>83</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29.6</w:t>
            </w:r>
          </w:p>
        </w:tc>
      </w:tr>
      <w:tr w:rsidR="00C57D8E" w:rsidRPr="00ED13FA" w:rsidTr="00E236EA">
        <w:trPr>
          <w:cnfStyle w:val="000000100000"/>
        </w:trPr>
        <w:tc>
          <w:tcPr>
            <w:cnfStyle w:val="000010000000"/>
            <w:tcW w:w="2345" w:type="dxa"/>
            <w:shd w:val="clear" w:color="auto" w:fill="auto"/>
          </w:tcPr>
          <w:p w:rsidR="00C57D8E" w:rsidRPr="00ED13FA" w:rsidRDefault="00C57D8E" w:rsidP="00331966">
            <w:pPr>
              <w:rPr>
                <w:sz w:val="24"/>
                <w:szCs w:val="24"/>
              </w:rPr>
            </w:pPr>
            <w:r w:rsidRPr="00ED13FA">
              <w:rPr>
                <w:sz w:val="24"/>
                <w:szCs w:val="24"/>
              </w:rPr>
              <w:t>Take multivitamin</w:t>
            </w:r>
          </w:p>
        </w:tc>
        <w:tc>
          <w:tcPr>
            <w:tcW w:w="1273" w:type="dxa"/>
            <w:shd w:val="clear" w:color="auto" w:fill="auto"/>
          </w:tcPr>
          <w:p w:rsidR="00C57D8E" w:rsidRPr="00ED13FA" w:rsidRDefault="00C57D8E" w:rsidP="00331966">
            <w:pPr>
              <w:cnfStyle w:val="000000100000"/>
              <w:rPr>
                <w:sz w:val="24"/>
                <w:szCs w:val="24"/>
              </w:rPr>
            </w:pPr>
            <w:r w:rsidRPr="00ED13FA">
              <w:rPr>
                <w:sz w:val="24"/>
                <w:szCs w:val="24"/>
              </w:rPr>
              <w:t>71</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25.4</w:t>
            </w:r>
          </w:p>
        </w:tc>
        <w:tc>
          <w:tcPr>
            <w:tcW w:w="1278" w:type="dxa"/>
            <w:shd w:val="clear" w:color="auto" w:fill="auto"/>
          </w:tcPr>
          <w:p w:rsidR="00C57D8E" w:rsidRPr="00ED13FA" w:rsidRDefault="00C57D8E" w:rsidP="00331966">
            <w:pPr>
              <w:cnfStyle w:val="000000100000"/>
              <w:rPr>
                <w:sz w:val="24"/>
                <w:szCs w:val="24"/>
              </w:rPr>
            </w:pPr>
            <w:r w:rsidRPr="00ED13FA">
              <w:rPr>
                <w:sz w:val="24"/>
                <w:szCs w:val="24"/>
              </w:rPr>
              <w:t>39</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13.9</w:t>
            </w:r>
          </w:p>
        </w:tc>
        <w:tc>
          <w:tcPr>
            <w:tcW w:w="1260" w:type="dxa"/>
            <w:shd w:val="clear" w:color="auto" w:fill="auto"/>
          </w:tcPr>
          <w:p w:rsidR="00C57D8E" w:rsidRPr="00ED13FA" w:rsidRDefault="00C57D8E" w:rsidP="00331966">
            <w:pPr>
              <w:cnfStyle w:val="000000100000"/>
              <w:rPr>
                <w:sz w:val="24"/>
                <w:szCs w:val="24"/>
              </w:rPr>
            </w:pPr>
            <w:r w:rsidRPr="00ED13FA">
              <w:rPr>
                <w:sz w:val="24"/>
                <w:szCs w:val="24"/>
              </w:rPr>
              <w:t>170</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60.7</w:t>
            </w:r>
          </w:p>
        </w:tc>
      </w:tr>
      <w:tr w:rsidR="00C57D8E" w:rsidRPr="00ED13FA" w:rsidTr="00E236EA">
        <w:tc>
          <w:tcPr>
            <w:cnfStyle w:val="000010000000"/>
            <w:tcW w:w="2345" w:type="dxa"/>
            <w:shd w:val="clear" w:color="auto" w:fill="auto"/>
          </w:tcPr>
          <w:p w:rsidR="00C57D8E" w:rsidRPr="00ED13FA" w:rsidRDefault="00C57D8E" w:rsidP="00331966">
            <w:pPr>
              <w:rPr>
                <w:sz w:val="24"/>
                <w:szCs w:val="24"/>
              </w:rPr>
            </w:pPr>
            <w:r w:rsidRPr="00ED13FA">
              <w:rPr>
                <w:sz w:val="24"/>
                <w:szCs w:val="24"/>
              </w:rPr>
              <w:t>PCC is needed for only high risk patients</w:t>
            </w:r>
          </w:p>
        </w:tc>
        <w:tc>
          <w:tcPr>
            <w:tcW w:w="1273" w:type="dxa"/>
            <w:shd w:val="clear" w:color="auto" w:fill="auto"/>
          </w:tcPr>
          <w:p w:rsidR="00C57D8E" w:rsidRPr="00ED13FA" w:rsidRDefault="00C57D8E" w:rsidP="00331966">
            <w:pPr>
              <w:cnfStyle w:val="000000000000"/>
              <w:rPr>
                <w:sz w:val="24"/>
                <w:szCs w:val="24"/>
              </w:rPr>
            </w:pPr>
            <w:r w:rsidRPr="00ED13FA">
              <w:rPr>
                <w:sz w:val="24"/>
                <w:szCs w:val="24"/>
              </w:rPr>
              <w:t>129</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46.1</w:t>
            </w:r>
          </w:p>
        </w:tc>
        <w:tc>
          <w:tcPr>
            <w:tcW w:w="1278" w:type="dxa"/>
            <w:shd w:val="clear" w:color="auto" w:fill="auto"/>
          </w:tcPr>
          <w:p w:rsidR="00C57D8E" w:rsidRPr="00ED13FA" w:rsidRDefault="00C57D8E" w:rsidP="00331966">
            <w:pPr>
              <w:cnfStyle w:val="000000000000"/>
              <w:rPr>
                <w:sz w:val="24"/>
                <w:szCs w:val="24"/>
              </w:rPr>
            </w:pPr>
            <w:r w:rsidRPr="00ED13FA">
              <w:rPr>
                <w:sz w:val="24"/>
                <w:szCs w:val="24"/>
              </w:rPr>
              <w:t>151</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53.9</w:t>
            </w:r>
          </w:p>
        </w:tc>
        <w:tc>
          <w:tcPr>
            <w:tcW w:w="1260" w:type="dxa"/>
            <w:shd w:val="clear" w:color="auto" w:fill="auto"/>
          </w:tcPr>
          <w:p w:rsidR="00C57D8E" w:rsidRPr="00ED13FA" w:rsidRDefault="00C57D8E" w:rsidP="00331966">
            <w:pPr>
              <w:cnfStyle w:val="000000000000"/>
              <w:rPr>
                <w:sz w:val="24"/>
                <w:szCs w:val="24"/>
              </w:rPr>
            </w:pPr>
            <w:r w:rsidRPr="00ED13FA">
              <w:rPr>
                <w:sz w:val="24"/>
                <w:szCs w:val="24"/>
              </w:rPr>
              <w:t>0</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0.0</w:t>
            </w:r>
          </w:p>
        </w:tc>
      </w:tr>
      <w:tr w:rsidR="00C57D8E" w:rsidRPr="00ED13FA" w:rsidTr="00E236EA">
        <w:trPr>
          <w:cnfStyle w:val="000000100000"/>
          <w:trHeight w:val="514"/>
        </w:trPr>
        <w:tc>
          <w:tcPr>
            <w:cnfStyle w:val="000010000000"/>
            <w:tcW w:w="2345" w:type="dxa"/>
            <w:shd w:val="clear" w:color="auto" w:fill="auto"/>
          </w:tcPr>
          <w:p w:rsidR="00C57D8E" w:rsidRPr="00ED13FA" w:rsidRDefault="00C57D8E" w:rsidP="00331966">
            <w:pPr>
              <w:rPr>
                <w:sz w:val="24"/>
                <w:szCs w:val="24"/>
              </w:rPr>
            </w:pPr>
            <w:r w:rsidRPr="00ED13FA">
              <w:rPr>
                <w:sz w:val="24"/>
                <w:szCs w:val="24"/>
              </w:rPr>
              <w:t>Vaccination</w:t>
            </w:r>
          </w:p>
        </w:tc>
        <w:tc>
          <w:tcPr>
            <w:tcW w:w="1273" w:type="dxa"/>
            <w:shd w:val="clear" w:color="auto" w:fill="auto"/>
          </w:tcPr>
          <w:p w:rsidR="00C57D8E" w:rsidRPr="00ED13FA" w:rsidRDefault="00C57D8E" w:rsidP="00331966">
            <w:pPr>
              <w:cnfStyle w:val="000000100000"/>
              <w:rPr>
                <w:sz w:val="24"/>
                <w:szCs w:val="24"/>
              </w:rPr>
            </w:pPr>
            <w:r w:rsidRPr="00ED13FA">
              <w:rPr>
                <w:sz w:val="24"/>
                <w:szCs w:val="24"/>
              </w:rPr>
              <w:t>68</w:t>
            </w:r>
          </w:p>
        </w:tc>
        <w:tc>
          <w:tcPr>
            <w:cnfStyle w:val="000010000000"/>
            <w:tcW w:w="972" w:type="dxa"/>
            <w:shd w:val="clear" w:color="auto" w:fill="auto"/>
          </w:tcPr>
          <w:p w:rsidR="00C57D8E" w:rsidRPr="00ED13FA" w:rsidRDefault="00C57D8E" w:rsidP="00331966">
            <w:pPr>
              <w:rPr>
                <w:sz w:val="24"/>
                <w:szCs w:val="24"/>
              </w:rPr>
            </w:pPr>
            <w:r w:rsidRPr="00ED13FA">
              <w:rPr>
                <w:sz w:val="24"/>
                <w:szCs w:val="24"/>
              </w:rPr>
              <w:t>24.3</w:t>
            </w:r>
          </w:p>
        </w:tc>
        <w:tc>
          <w:tcPr>
            <w:tcW w:w="1278" w:type="dxa"/>
            <w:shd w:val="clear" w:color="auto" w:fill="auto"/>
          </w:tcPr>
          <w:p w:rsidR="00C57D8E" w:rsidRPr="00ED13FA" w:rsidRDefault="00C57D8E" w:rsidP="00331966">
            <w:pPr>
              <w:cnfStyle w:val="000000100000"/>
              <w:rPr>
                <w:sz w:val="24"/>
                <w:szCs w:val="24"/>
              </w:rPr>
            </w:pPr>
            <w:r w:rsidRPr="00ED13FA">
              <w:rPr>
                <w:sz w:val="24"/>
                <w:szCs w:val="24"/>
              </w:rPr>
              <w:t>41</w:t>
            </w:r>
          </w:p>
        </w:tc>
        <w:tc>
          <w:tcPr>
            <w:cnfStyle w:val="000010000000"/>
            <w:tcW w:w="977" w:type="dxa"/>
            <w:shd w:val="clear" w:color="auto" w:fill="auto"/>
          </w:tcPr>
          <w:p w:rsidR="00C57D8E" w:rsidRPr="00ED13FA" w:rsidRDefault="00C57D8E" w:rsidP="00331966">
            <w:pPr>
              <w:rPr>
                <w:sz w:val="24"/>
                <w:szCs w:val="24"/>
              </w:rPr>
            </w:pPr>
            <w:r w:rsidRPr="00ED13FA">
              <w:rPr>
                <w:sz w:val="24"/>
                <w:szCs w:val="24"/>
              </w:rPr>
              <w:t>14.6</w:t>
            </w:r>
          </w:p>
        </w:tc>
        <w:tc>
          <w:tcPr>
            <w:tcW w:w="1260" w:type="dxa"/>
            <w:shd w:val="clear" w:color="auto" w:fill="auto"/>
          </w:tcPr>
          <w:p w:rsidR="00C57D8E" w:rsidRPr="00ED13FA" w:rsidRDefault="00C57D8E" w:rsidP="00331966">
            <w:pPr>
              <w:cnfStyle w:val="000000100000"/>
              <w:rPr>
                <w:sz w:val="24"/>
                <w:szCs w:val="24"/>
              </w:rPr>
            </w:pPr>
            <w:r w:rsidRPr="00ED13FA">
              <w:rPr>
                <w:sz w:val="24"/>
                <w:szCs w:val="24"/>
              </w:rPr>
              <w:t>171</w:t>
            </w:r>
          </w:p>
        </w:tc>
        <w:tc>
          <w:tcPr>
            <w:cnfStyle w:val="000010000000"/>
            <w:tcW w:w="1080" w:type="dxa"/>
            <w:shd w:val="clear" w:color="auto" w:fill="auto"/>
          </w:tcPr>
          <w:p w:rsidR="00C57D8E" w:rsidRPr="00ED13FA" w:rsidRDefault="00C57D8E" w:rsidP="00331966">
            <w:pPr>
              <w:rPr>
                <w:sz w:val="24"/>
                <w:szCs w:val="24"/>
              </w:rPr>
            </w:pPr>
            <w:r w:rsidRPr="00ED13FA">
              <w:rPr>
                <w:sz w:val="24"/>
                <w:szCs w:val="24"/>
              </w:rPr>
              <w:t>61.1</w:t>
            </w:r>
          </w:p>
        </w:tc>
      </w:tr>
      <w:tr w:rsidR="00287088" w:rsidRPr="00ED13FA" w:rsidTr="00E236EA">
        <w:tc>
          <w:tcPr>
            <w:cnfStyle w:val="000010000000"/>
            <w:tcW w:w="2345" w:type="dxa"/>
            <w:shd w:val="clear" w:color="auto" w:fill="auto"/>
          </w:tcPr>
          <w:p w:rsidR="00287088" w:rsidRPr="00ED13FA" w:rsidRDefault="00287088" w:rsidP="00331966">
            <w:pPr>
              <w:rPr>
                <w:sz w:val="24"/>
                <w:szCs w:val="24"/>
              </w:rPr>
            </w:pPr>
            <w:r w:rsidRPr="00ED13FA">
              <w:rPr>
                <w:sz w:val="24"/>
                <w:szCs w:val="24"/>
              </w:rPr>
              <w:t>At least one effect of not using preconception care</w:t>
            </w:r>
          </w:p>
        </w:tc>
        <w:tc>
          <w:tcPr>
            <w:tcW w:w="1273" w:type="dxa"/>
            <w:shd w:val="clear" w:color="auto" w:fill="auto"/>
          </w:tcPr>
          <w:p w:rsidR="00287088" w:rsidRPr="00ED13FA" w:rsidRDefault="00536FF4" w:rsidP="00331966">
            <w:pPr>
              <w:cnfStyle w:val="000000000000"/>
              <w:rPr>
                <w:sz w:val="24"/>
                <w:szCs w:val="24"/>
              </w:rPr>
            </w:pPr>
            <w:r w:rsidRPr="00ED13FA">
              <w:rPr>
                <w:sz w:val="24"/>
                <w:szCs w:val="24"/>
              </w:rPr>
              <w:t>94</w:t>
            </w:r>
          </w:p>
        </w:tc>
        <w:tc>
          <w:tcPr>
            <w:cnfStyle w:val="000010000000"/>
            <w:tcW w:w="972" w:type="dxa"/>
            <w:shd w:val="clear" w:color="auto" w:fill="auto"/>
          </w:tcPr>
          <w:p w:rsidR="00287088" w:rsidRPr="00ED13FA" w:rsidRDefault="00536FF4" w:rsidP="00331966">
            <w:pPr>
              <w:rPr>
                <w:sz w:val="24"/>
                <w:szCs w:val="24"/>
              </w:rPr>
            </w:pPr>
            <w:r w:rsidRPr="00ED13FA">
              <w:rPr>
                <w:sz w:val="24"/>
                <w:szCs w:val="24"/>
              </w:rPr>
              <w:t>33.6</w:t>
            </w:r>
          </w:p>
        </w:tc>
        <w:tc>
          <w:tcPr>
            <w:tcW w:w="1278" w:type="dxa"/>
            <w:shd w:val="clear" w:color="auto" w:fill="auto"/>
          </w:tcPr>
          <w:p w:rsidR="00287088" w:rsidRPr="00ED13FA" w:rsidRDefault="00157ADA" w:rsidP="00331966">
            <w:pPr>
              <w:cnfStyle w:val="000000000000"/>
              <w:rPr>
                <w:sz w:val="24"/>
                <w:szCs w:val="24"/>
              </w:rPr>
            </w:pPr>
            <w:r w:rsidRPr="00ED13FA">
              <w:rPr>
                <w:sz w:val="24"/>
                <w:szCs w:val="24"/>
              </w:rPr>
              <w:t>7</w:t>
            </w:r>
          </w:p>
        </w:tc>
        <w:tc>
          <w:tcPr>
            <w:cnfStyle w:val="000010000000"/>
            <w:tcW w:w="977" w:type="dxa"/>
            <w:shd w:val="clear" w:color="auto" w:fill="auto"/>
          </w:tcPr>
          <w:p w:rsidR="00287088" w:rsidRPr="00ED13FA" w:rsidRDefault="00157ADA" w:rsidP="00331966">
            <w:pPr>
              <w:rPr>
                <w:sz w:val="24"/>
                <w:szCs w:val="24"/>
              </w:rPr>
            </w:pPr>
            <w:r w:rsidRPr="00ED13FA">
              <w:rPr>
                <w:sz w:val="24"/>
                <w:szCs w:val="24"/>
              </w:rPr>
              <w:t>2.5</w:t>
            </w:r>
          </w:p>
        </w:tc>
        <w:tc>
          <w:tcPr>
            <w:tcW w:w="1260" w:type="dxa"/>
            <w:shd w:val="clear" w:color="auto" w:fill="auto"/>
          </w:tcPr>
          <w:p w:rsidR="00287088" w:rsidRPr="00ED13FA" w:rsidRDefault="00157ADA" w:rsidP="00331966">
            <w:pPr>
              <w:cnfStyle w:val="000000000000"/>
              <w:rPr>
                <w:sz w:val="24"/>
                <w:szCs w:val="24"/>
              </w:rPr>
            </w:pPr>
            <w:r w:rsidRPr="00ED13FA">
              <w:rPr>
                <w:sz w:val="24"/>
                <w:szCs w:val="24"/>
              </w:rPr>
              <w:t>179</w:t>
            </w:r>
          </w:p>
        </w:tc>
        <w:tc>
          <w:tcPr>
            <w:cnfStyle w:val="000010000000"/>
            <w:tcW w:w="1080" w:type="dxa"/>
            <w:shd w:val="clear" w:color="auto" w:fill="auto"/>
          </w:tcPr>
          <w:p w:rsidR="00287088" w:rsidRPr="00ED13FA" w:rsidRDefault="00157ADA" w:rsidP="00331966">
            <w:pPr>
              <w:rPr>
                <w:sz w:val="24"/>
                <w:szCs w:val="24"/>
              </w:rPr>
            </w:pPr>
            <w:r w:rsidRPr="00ED13FA">
              <w:rPr>
                <w:sz w:val="24"/>
                <w:szCs w:val="24"/>
              </w:rPr>
              <w:t>63.9</w:t>
            </w:r>
          </w:p>
        </w:tc>
      </w:tr>
      <w:tr w:rsidR="00287088" w:rsidRPr="00ED13FA" w:rsidTr="00E236EA">
        <w:trPr>
          <w:cnfStyle w:val="000000100000"/>
        </w:trPr>
        <w:tc>
          <w:tcPr>
            <w:cnfStyle w:val="000010000000"/>
            <w:tcW w:w="2345" w:type="dxa"/>
            <w:shd w:val="clear" w:color="auto" w:fill="auto"/>
          </w:tcPr>
          <w:p w:rsidR="00287088" w:rsidRPr="00ED13FA" w:rsidRDefault="00082EF9" w:rsidP="00331966">
            <w:pPr>
              <w:rPr>
                <w:sz w:val="24"/>
                <w:szCs w:val="24"/>
              </w:rPr>
            </w:pPr>
            <w:r w:rsidRPr="00ED13FA">
              <w:rPr>
                <w:sz w:val="24"/>
                <w:szCs w:val="24"/>
              </w:rPr>
              <w:t>Use of family Planning</w:t>
            </w:r>
          </w:p>
        </w:tc>
        <w:tc>
          <w:tcPr>
            <w:tcW w:w="1273" w:type="dxa"/>
            <w:shd w:val="clear" w:color="auto" w:fill="auto"/>
          </w:tcPr>
          <w:p w:rsidR="00287088" w:rsidRPr="00ED13FA" w:rsidRDefault="00082EF9" w:rsidP="00331966">
            <w:pPr>
              <w:cnfStyle w:val="000000100000"/>
              <w:rPr>
                <w:sz w:val="24"/>
                <w:szCs w:val="24"/>
              </w:rPr>
            </w:pPr>
            <w:r w:rsidRPr="00ED13FA">
              <w:rPr>
                <w:sz w:val="24"/>
                <w:szCs w:val="24"/>
              </w:rPr>
              <w:t>191</w:t>
            </w:r>
          </w:p>
        </w:tc>
        <w:tc>
          <w:tcPr>
            <w:cnfStyle w:val="000010000000"/>
            <w:tcW w:w="972" w:type="dxa"/>
            <w:shd w:val="clear" w:color="auto" w:fill="auto"/>
          </w:tcPr>
          <w:p w:rsidR="00287088" w:rsidRPr="00ED13FA" w:rsidRDefault="00082EF9" w:rsidP="00331966">
            <w:pPr>
              <w:rPr>
                <w:sz w:val="24"/>
                <w:szCs w:val="24"/>
              </w:rPr>
            </w:pPr>
            <w:r w:rsidRPr="00ED13FA">
              <w:rPr>
                <w:sz w:val="24"/>
                <w:szCs w:val="24"/>
              </w:rPr>
              <w:t>68.3</w:t>
            </w:r>
          </w:p>
        </w:tc>
        <w:tc>
          <w:tcPr>
            <w:tcW w:w="1278" w:type="dxa"/>
            <w:shd w:val="clear" w:color="auto" w:fill="auto"/>
          </w:tcPr>
          <w:p w:rsidR="00287088" w:rsidRPr="00ED13FA" w:rsidRDefault="00082EF9" w:rsidP="00331966">
            <w:pPr>
              <w:cnfStyle w:val="000000100000"/>
              <w:rPr>
                <w:sz w:val="24"/>
                <w:szCs w:val="24"/>
              </w:rPr>
            </w:pPr>
            <w:r w:rsidRPr="00ED13FA">
              <w:rPr>
                <w:sz w:val="24"/>
                <w:szCs w:val="24"/>
              </w:rPr>
              <w:t>46</w:t>
            </w:r>
          </w:p>
        </w:tc>
        <w:tc>
          <w:tcPr>
            <w:cnfStyle w:val="000010000000"/>
            <w:tcW w:w="977" w:type="dxa"/>
            <w:shd w:val="clear" w:color="auto" w:fill="auto"/>
          </w:tcPr>
          <w:p w:rsidR="00287088" w:rsidRPr="00ED13FA" w:rsidRDefault="00082EF9" w:rsidP="00331966">
            <w:pPr>
              <w:rPr>
                <w:sz w:val="24"/>
                <w:szCs w:val="24"/>
              </w:rPr>
            </w:pPr>
            <w:r w:rsidRPr="00ED13FA">
              <w:rPr>
                <w:sz w:val="24"/>
                <w:szCs w:val="24"/>
              </w:rPr>
              <w:t>16.4</w:t>
            </w:r>
          </w:p>
        </w:tc>
        <w:tc>
          <w:tcPr>
            <w:tcW w:w="1260" w:type="dxa"/>
            <w:shd w:val="clear" w:color="auto" w:fill="auto"/>
          </w:tcPr>
          <w:p w:rsidR="00287088" w:rsidRPr="00ED13FA" w:rsidRDefault="00082EF9" w:rsidP="00331966">
            <w:pPr>
              <w:cnfStyle w:val="000000100000"/>
              <w:rPr>
                <w:sz w:val="24"/>
                <w:szCs w:val="24"/>
              </w:rPr>
            </w:pPr>
            <w:r w:rsidRPr="00ED13FA">
              <w:rPr>
                <w:sz w:val="24"/>
                <w:szCs w:val="24"/>
              </w:rPr>
              <w:t>43</w:t>
            </w:r>
          </w:p>
        </w:tc>
        <w:tc>
          <w:tcPr>
            <w:cnfStyle w:val="000010000000"/>
            <w:tcW w:w="1080" w:type="dxa"/>
            <w:shd w:val="clear" w:color="auto" w:fill="auto"/>
          </w:tcPr>
          <w:p w:rsidR="00287088" w:rsidRPr="00ED13FA" w:rsidRDefault="00082EF9" w:rsidP="00331966">
            <w:pPr>
              <w:rPr>
                <w:sz w:val="24"/>
                <w:szCs w:val="24"/>
              </w:rPr>
            </w:pPr>
            <w:r w:rsidRPr="00ED13FA">
              <w:rPr>
                <w:sz w:val="24"/>
                <w:szCs w:val="24"/>
              </w:rPr>
              <w:t>15.3</w:t>
            </w:r>
          </w:p>
        </w:tc>
      </w:tr>
    </w:tbl>
    <w:p w:rsidR="003527A6" w:rsidRDefault="003527A6" w:rsidP="008B3F6A">
      <w:pPr>
        <w:autoSpaceDE w:val="0"/>
        <w:autoSpaceDN w:val="0"/>
        <w:adjustRightInd w:val="0"/>
        <w:spacing w:after="0" w:line="240" w:lineRule="auto"/>
        <w:rPr>
          <w:rFonts w:cs="Times New Roman"/>
          <w:iCs/>
          <w:color w:val="000000"/>
          <w:sz w:val="40"/>
          <w:szCs w:val="40"/>
        </w:rPr>
      </w:pPr>
    </w:p>
    <w:p w:rsidR="00AD6046" w:rsidRPr="00DE3FEB" w:rsidRDefault="008B3F6A" w:rsidP="00575B6C">
      <w:pPr>
        <w:pStyle w:val="Heading2"/>
      </w:pPr>
      <w:r w:rsidRPr="00AA2575">
        <w:lastRenderedPageBreak/>
        <w:t>Factors associated with women’s knowledge about preconception care</w:t>
      </w:r>
    </w:p>
    <w:p w:rsidR="000B34EA" w:rsidRPr="00DE3FEB" w:rsidRDefault="00323B83" w:rsidP="00DE3FEB">
      <w:pPr>
        <w:pStyle w:val="CommentText"/>
        <w:spacing w:line="360" w:lineRule="auto"/>
        <w:jc w:val="both"/>
        <w:rPr>
          <w:rFonts w:cs="Times New Roman"/>
          <w:color w:val="000000"/>
          <w:sz w:val="24"/>
          <w:szCs w:val="24"/>
        </w:rPr>
      </w:pPr>
      <w:r>
        <w:rPr>
          <w:rFonts w:cs="Times New Roman"/>
          <w:color w:val="000000"/>
          <w:sz w:val="24"/>
          <w:szCs w:val="24"/>
        </w:rPr>
        <w:t xml:space="preserve">The </w:t>
      </w:r>
      <w:r w:rsidR="00D73DD6" w:rsidRPr="00D73DD6">
        <w:rPr>
          <w:rFonts w:cs="Times New Roman"/>
          <w:color w:val="000000"/>
          <w:sz w:val="24"/>
          <w:szCs w:val="24"/>
        </w:rPr>
        <w:t xml:space="preserve">odds of being knowledgeable ( having a good knowledge) is 3.3 times as much among those having more than 2000ETB monthly income compared with those who get less than 2000ETB monthly  (AOR=3.3 ; 95% C= 1.3, 8.6).  </w:t>
      </w:r>
      <w:r w:rsidR="008B3F6A" w:rsidRPr="00B1537A">
        <w:rPr>
          <w:rFonts w:cs="Times New Roman"/>
          <w:color w:val="000000"/>
          <w:sz w:val="24"/>
          <w:szCs w:val="24"/>
        </w:rPr>
        <w:t xml:space="preserve">Women who </w:t>
      </w:r>
      <w:r w:rsidR="00953B39" w:rsidRPr="00B1537A">
        <w:rPr>
          <w:rFonts w:cs="Times New Roman"/>
          <w:color w:val="000000"/>
          <w:sz w:val="24"/>
          <w:szCs w:val="24"/>
        </w:rPr>
        <w:t>have at least one child</w:t>
      </w:r>
      <w:r w:rsidR="008B3F6A" w:rsidRPr="00B1537A">
        <w:rPr>
          <w:rFonts w:cs="Times New Roman"/>
          <w:color w:val="000000"/>
          <w:sz w:val="24"/>
          <w:szCs w:val="24"/>
        </w:rPr>
        <w:t xml:space="preserve"> were </w:t>
      </w:r>
      <w:r w:rsidR="00953B39" w:rsidRPr="00B1537A">
        <w:rPr>
          <w:rFonts w:cs="Times New Roman"/>
          <w:color w:val="000000"/>
          <w:sz w:val="24"/>
          <w:szCs w:val="24"/>
        </w:rPr>
        <w:t>twenty</w:t>
      </w:r>
      <w:r w:rsidR="008B3F6A" w:rsidRPr="00B1537A">
        <w:rPr>
          <w:rFonts w:cs="Times New Roman"/>
          <w:color w:val="000000"/>
          <w:sz w:val="24"/>
          <w:szCs w:val="24"/>
        </w:rPr>
        <w:t xml:space="preserve"> times knowledgeable about preconception care than counterpart </w:t>
      </w:r>
      <w:r w:rsidR="00D73DD6">
        <w:rPr>
          <w:rFonts w:cs="Times New Roman"/>
          <w:color w:val="000000"/>
          <w:sz w:val="24"/>
          <w:szCs w:val="24"/>
        </w:rPr>
        <w:t>(AOR =20.1; 95% C= 4, 101.8</w:t>
      </w:r>
      <w:r w:rsidR="008B3F6A" w:rsidRPr="00B1537A">
        <w:rPr>
          <w:rFonts w:cs="Times New Roman"/>
          <w:color w:val="000000"/>
          <w:sz w:val="24"/>
          <w:szCs w:val="24"/>
        </w:rPr>
        <w:t>).</w:t>
      </w:r>
      <w:r w:rsidR="008B3F6A" w:rsidRPr="00B1537A">
        <w:rPr>
          <w:rFonts w:cs="Times New Roman"/>
          <w:b/>
          <w:color w:val="000000"/>
          <w:sz w:val="24"/>
          <w:szCs w:val="24"/>
        </w:rPr>
        <w:t xml:space="preserve"> </w:t>
      </w:r>
      <w:r w:rsidR="008B3F6A" w:rsidRPr="00B1537A">
        <w:rPr>
          <w:rFonts w:cs="Times New Roman"/>
          <w:color w:val="000000"/>
          <w:sz w:val="24"/>
          <w:szCs w:val="24"/>
        </w:rPr>
        <w:t xml:space="preserve">Those women who </w:t>
      </w:r>
      <w:r w:rsidR="00322A43" w:rsidRPr="00B1537A">
        <w:rPr>
          <w:rFonts w:cs="Times New Roman"/>
          <w:color w:val="000000"/>
          <w:sz w:val="24"/>
          <w:szCs w:val="24"/>
        </w:rPr>
        <w:t>have access to health facility in less than one hour</w:t>
      </w:r>
      <w:r w:rsidR="008B3F6A" w:rsidRPr="00B1537A">
        <w:rPr>
          <w:rFonts w:cs="Times New Roman"/>
          <w:color w:val="000000"/>
          <w:sz w:val="24"/>
          <w:szCs w:val="24"/>
        </w:rPr>
        <w:t xml:space="preserve"> were by two times knowledgeable about PCC than their counterparts </w:t>
      </w:r>
      <w:r w:rsidR="00322A43" w:rsidRPr="00B1537A">
        <w:rPr>
          <w:rFonts w:cs="Times New Roman"/>
          <w:color w:val="000000"/>
          <w:sz w:val="24"/>
          <w:szCs w:val="24"/>
        </w:rPr>
        <w:t>(AOR =2.</w:t>
      </w:r>
      <w:r w:rsidR="00D73DD6">
        <w:rPr>
          <w:rFonts w:cs="Times New Roman"/>
          <w:color w:val="000000"/>
          <w:sz w:val="24"/>
          <w:szCs w:val="24"/>
        </w:rPr>
        <w:t>2; 95% C= 1.2, 4.2</w:t>
      </w:r>
      <w:r w:rsidR="00322A43" w:rsidRPr="00B1537A">
        <w:rPr>
          <w:rFonts w:cs="Times New Roman"/>
          <w:color w:val="000000"/>
          <w:sz w:val="24"/>
          <w:szCs w:val="24"/>
        </w:rPr>
        <w:t>)</w:t>
      </w:r>
      <w:r w:rsidR="008B3F6A" w:rsidRPr="00B1537A">
        <w:rPr>
          <w:rFonts w:cs="Times New Roman"/>
          <w:color w:val="000000"/>
          <w:sz w:val="24"/>
          <w:szCs w:val="24"/>
        </w:rPr>
        <w:t>.</w:t>
      </w:r>
    </w:p>
    <w:p w:rsidR="00E57378" w:rsidRDefault="00051A5F" w:rsidP="008B3F6A">
      <w:pPr>
        <w:autoSpaceDE w:val="0"/>
        <w:autoSpaceDN w:val="0"/>
        <w:adjustRightInd w:val="0"/>
        <w:spacing w:after="0" w:line="240" w:lineRule="auto"/>
        <w:rPr>
          <w:rFonts w:cs="Times New Roman"/>
          <w:color w:val="131413"/>
          <w:sz w:val="28"/>
          <w:szCs w:val="28"/>
        </w:rPr>
      </w:pPr>
      <w:r>
        <w:rPr>
          <w:rFonts w:cs="Times New Roman"/>
          <w:color w:val="131413"/>
          <w:sz w:val="28"/>
          <w:szCs w:val="28"/>
        </w:rPr>
        <w:t>Table III</w:t>
      </w:r>
      <w:r w:rsidR="00992536">
        <w:rPr>
          <w:rFonts w:cs="Times New Roman"/>
          <w:color w:val="131413"/>
          <w:sz w:val="28"/>
          <w:szCs w:val="28"/>
        </w:rPr>
        <w:t>:</w:t>
      </w:r>
      <w:r w:rsidR="0031729D" w:rsidRPr="0031729D">
        <w:rPr>
          <w:rFonts w:cs="Times New Roman"/>
          <w:color w:val="131413"/>
          <w:sz w:val="28"/>
          <w:szCs w:val="28"/>
        </w:rPr>
        <w:t xml:space="preserve"> </w:t>
      </w:r>
      <w:r w:rsidR="0095059B">
        <w:rPr>
          <w:rFonts w:cs="Times New Roman"/>
          <w:color w:val="131413"/>
          <w:sz w:val="28"/>
          <w:szCs w:val="28"/>
        </w:rPr>
        <w:t>Factors associated with</w:t>
      </w:r>
      <w:r w:rsidR="008B3F6A" w:rsidRPr="0031729D">
        <w:rPr>
          <w:rFonts w:cs="Times New Roman"/>
          <w:color w:val="131413"/>
          <w:sz w:val="28"/>
          <w:szCs w:val="28"/>
        </w:rPr>
        <w:t xml:space="preserve"> knowledge on preconception care</w:t>
      </w:r>
      <w:r w:rsidR="0095059B">
        <w:rPr>
          <w:rFonts w:cs="Times New Roman"/>
          <w:color w:val="131413"/>
          <w:sz w:val="28"/>
          <w:szCs w:val="28"/>
        </w:rPr>
        <w:t xml:space="preserve"> in reproductive age women with chronic medical illness</w:t>
      </w:r>
    </w:p>
    <w:p w:rsidR="000B34EA" w:rsidRDefault="000B34EA" w:rsidP="008B3F6A">
      <w:pPr>
        <w:autoSpaceDE w:val="0"/>
        <w:autoSpaceDN w:val="0"/>
        <w:adjustRightInd w:val="0"/>
        <w:spacing w:after="0" w:line="240" w:lineRule="auto"/>
        <w:rPr>
          <w:rFonts w:cs="Times New Roman"/>
          <w:color w:val="131413"/>
          <w:sz w:val="28"/>
          <w:szCs w:val="28"/>
        </w:rPr>
      </w:pPr>
    </w:p>
    <w:tbl>
      <w:tblPr>
        <w:tblStyle w:val="LightShading"/>
        <w:tblW w:w="5258" w:type="pct"/>
        <w:tblLayout w:type="fixed"/>
        <w:tblLook w:val="0600"/>
      </w:tblPr>
      <w:tblGrid>
        <w:gridCol w:w="1468"/>
        <w:gridCol w:w="1327"/>
        <w:gridCol w:w="1615"/>
        <w:gridCol w:w="95"/>
        <w:gridCol w:w="1529"/>
        <w:gridCol w:w="1440"/>
        <w:gridCol w:w="1706"/>
        <w:gridCol w:w="890"/>
      </w:tblGrid>
      <w:tr w:rsidR="006A56AA" w:rsidRPr="00E57378" w:rsidTr="006A56AA">
        <w:trPr>
          <w:trHeight w:val="1002"/>
        </w:trPr>
        <w:tc>
          <w:tcPr>
            <w:tcW w:w="1388" w:type="pct"/>
            <w:gridSpan w:val="2"/>
            <w:vMerge w:val="restart"/>
            <w:hideMark/>
          </w:tcPr>
          <w:p w:rsidR="00E57378" w:rsidRPr="00E57378" w:rsidRDefault="00E57378" w:rsidP="006A56AA">
            <w:pPr>
              <w:autoSpaceDE w:val="0"/>
              <w:autoSpaceDN w:val="0"/>
              <w:adjustRightInd w:val="0"/>
              <w:jc w:val="center"/>
              <w:rPr>
                <w:rFonts w:cs="Times New Roman"/>
                <w:color w:val="131413"/>
                <w:szCs w:val="24"/>
              </w:rPr>
            </w:pPr>
            <w:r w:rsidRPr="00E57378">
              <w:rPr>
                <w:rFonts w:cs="Times New Roman"/>
                <w:b/>
                <w:bCs/>
                <w:color w:val="131413"/>
                <w:szCs w:val="24"/>
              </w:rPr>
              <w:t>Predictors</w:t>
            </w:r>
          </w:p>
          <w:p w:rsidR="00201EE7" w:rsidRPr="00E57378" w:rsidRDefault="00201EE7" w:rsidP="006A56AA">
            <w:pPr>
              <w:autoSpaceDE w:val="0"/>
              <w:autoSpaceDN w:val="0"/>
              <w:adjustRightInd w:val="0"/>
              <w:jc w:val="center"/>
              <w:rPr>
                <w:rFonts w:cs="Times New Roman"/>
                <w:color w:val="131413"/>
                <w:szCs w:val="24"/>
              </w:rPr>
            </w:pPr>
          </w:p>
        </w:tc>
        <w:tc>
          <w:tcPr>
            <w:tcW w:w="849" w:type="pct"/>
            <w:gridSpan w:val="2"/>
            <w:hideMark/>
          </w:tcPr>
          <w:p w:rsidR="00201EE7" w:rsidRPr="00E57378" w:rsidRDefault="00E57378" w:rsidP="006A56AA">
            <w:pPr>
              <w:autoSpaceDE w:val="0"/>
              <w:autoSpaceDN w:val="0"/>
              <w:adjustRightInd w:val="0"/>
              <w:jc w:val="center"/>
              <w:rPr>
                <w:rFonts w:cs="Times New Roman"/>
                <w:color w:val="131413"/>
                <w:szCs w:val="24"/>
              </w:rPr>
            </w:pPr>
            <w:r w:rsidRPr="00E57378">
              <w:rPr>
                <w:rFonts w:cs="Times New Roman"/>
                <w:b/>
                <w:bCs/>
                <w:color w:val="131413"/>
                <w:szCs w:val="24"/>
              </w:rPr>
              <w:t>Good Knowledge</w:t>
            </w:r>
          </w:p>
        </w:tc>
        <w:tc>
          <w:tcPr>
            <w:tcW w:w="759" w:type="pct"/>
            <w:hideMark/>
          </w:tcPr>
          <w:p w:rsidR="00201EE7" w:rsidRPr="00E57378" w:rsidRDefault="00E57378" w:rsidP="006A56AA">
            <w:pPr>
              <w:autoSpaceDE w:val="0"/>
              <w:autoSpaceDN w:val="0"/>
              <w:adjustRightInd w:val="0"/>
              <w:jc w:val="center"/>
              <w:rPr>
                <w:rFonts w:cs="Times New Roman"/>
                <w:color w:val="131413"/>
                <w:szCs w:val="24"/>
              </w:rPr>
            </w:pPr>
            <w:r w:rsidRPr="00E57378">
              <w:rPr>
                <w:rFonts w:cs="Times New Roman"/>
                <w:b/>
                <w:bCs/>
                <w:color w:val="131413"/>
                <w:szCs w:val="24"/>
              </w:rPr>
              <w:t>Poor Knowledge</w:t>
            </w:r>
          </w:p>
        </w:tc>
        <w:tc>
          <w:tcPr>
            <w:tcW w:w="715" w:type="pct"/>
            <w:vMerge w:val="restart"/>
            <w:hideMark/>
          </w:tcPr>
          <w:p w:rsidR="00E57378" w:rsidRPr="00E57378" w:rsidRDefault="00E57378" w:rsidP="006A56AA">
            <w:pPr>
              <w:autoSpaceDE w:val="0"/>
              <w:autoSpaceDN w:val="0"/>
              <w:adjustRightInd w:val="0"/>
              <w:jc w:val="center"/>
              <w:rPr>
                <w:rFonts w:cs="Times New Roman"/>
                <w:color w:val="131413"/>
                <w:szCs w:val="24"/>
              </w:rPr>
            </w:pPr>
            <w:r w:rsidRPr="00E57378">
              <w:rPr>
                <w:rFonts w:cs="Times New Roman"/>
                <w:b/>
                <w:bCs/>
                <w:color w:val="131413"/>
                <w:szCs w:val="24"/>
              </w:rPr>
              <w:t>COR</w:t>
            </w:r>
          </w:p>
          <w:p w:rsidR="00201EE7" w:rsidRPr="00E57378" w:rsidRDefault="00E57378" w:rsidP="006A56AA">
            <w:pPr>
              <w:autoSpaceDE w:val="0"/>
              <w:autoSpaceDN w:val="0"/>
              <w:adjustRightInd w:val="0"/>
              <w:jc w:val="center"/>
              <w:rPr>
                <w:rFonts w:cs="Times New Roman"/>
                <w:color w:val="131413"/>
                <w:szCs w:val="24"/>
              </w:rPr>
            </w:pPr>
            <w:r w:rsidRPr="00E57378">
              <w:rPr>
                <w:rFonts w:cs="Times New Roman"/>
                <w:b/>
                <w:bCs/>
                <w:color w:val="131413"/>
                <w:szCs w:val="24"/>
              </w:rPr>
              <w:t>(95% C.I)</w:t>
            </w:r>
          </w:p>
        </w:tc>
        <w:tc>
          <w:tcPr>
            <w:tcW w:w="847" w:type="pct"/>
            <w:vMerge w:val="restart"/>
            <w:hideMark/>
          </w:tcPr>
          <w:p w:rsidR="00E57378" w:rsidRPr="00E57378" w:rsidRDefault="00E57378" w:rsidP="006A56AA">
            <w:pPr>
              <w:autoSpaceDE w:val="0"/>
              <w:autoSpaceDN w:val="0"/>
              <w:adjustRightInd w:val="0"/>
              <w:jc w:val="center"/>
              <w:rPr>
                <w:rFonts w:cs="Times New Roman"/>
                <w:color w:val="131413"/>
                <w:szCs w:val="24"/>
              </w:rPr>
            </w:pPr>
            <w:r w:rsidRPr="00E57378">
              <w:rPr>
                <w:rFonts w:cs="Times New Roman"/>
                <w:b/>
                <w:bCs/>
                <w:color w:val="131413"/>
                <w:szCs w:val="24"/>
              </w:rPr>
              <w:t>AOR</w:t>
            </w:r>
          </w:p>
          <w:p w:rsidR="00201EE7" w:rsidRPr="00E57378" w:rsidRDefault="00E57378" w:rsidP="006A56AA">
            <w:pPr>
              <w:autoSpaceDE w:val="0"/>
              <w:autoSpaceDN w:val="0"/>
              <w:adjustRightInd w:val="0"/>
              <w:jc w:val="center"/>
              <w:rPr>
                <w:rFonts w:cs="Times New Roman"/>
                <w:color w:val="131413"/>
                <w:szCs w:val="24"/>
              </w:rPr>
            </w:pPr>
            <w:r w:rsidRPr="00E57378">
              <w:rPr>
                <w:rFonts w:cs="Times New Roman"/>
                <w:b/>
                <w:bCs/>
                <w:color w:val="131413"/>
                <w:szCs w:val="24"/>
              </w:rPr>
              <w:t>(95% C.I.)</w:t>
            </w:r>
          </w:p>
        </w:tc>
        <w:tc>
          <w:tcPr>
            <w:tcW w:w="442" w:type="pct"/>
            <w:vMerge w:val="restart"/>
            <w:hideMark/>
          </w:tcPr>
          <w:p w:rsidR="00E57378" w:rsidRPr="00E57378" w:rsidRDefault="00E57378" w:rsidP="006A56AA">
            <w:pPr>
              <w:autoSpaceDE w:val="0"/>
              <w:autoSpaceDN w:val="0"/>
              <w:adjustRightInd w:val="0"/>
              <w:jc w:val="center"/>
              <w:rPr>
                <w:rFonts w:cs="Times New Roman"/>
                <w:color w:val="131413"/>
                <w:szCs w:val="24"/>
              </w:rPr>
            </w:pPr>
          </w:p>
          <w:p w:rsidR="00201EE7" w:rsidRPr="00E57378" w:rsidRDefault="00E57378" w:rsidP="006A56AA">
            <w:pPr>
              <w:autoSpaceDE w:val="0"/>
              <w:autoSpaceDN w:val="0"/>
              <w:adjustRightInd w:val="0"/>
              <w:jc w:val="center"/>
              <w:rPr>
                <w:rFonts w:cs="Times New Roman"/>
                <w:color w:val="131413"/>
                <w:szCs w:val="24"/>
              </w:rPr>
            </w:pPr>
            <w:r w:rsidRPr="00E57378">
              <w:rPr>
                <w:rFonts w:cs="Times New Roman"/>
                <w:b/>
                <w:bCs/>
                <w:color w:val="131413"/>
                <w:szCs w:val="24"/>
              </w:rPr>
              <w:t>P value</w:t>
            </w:r>
          </w:p>
        </w:tc>
      </w:tr>
      <w:tr w:rsidR="006A56AA" w:rsidRPr="00E57378" w:rsidTr="006A56AA">
        <w:trPr>
          <w:trHeight w:val="628"/>
        </w:trPr>
        <w:tc>
          <w:tcPr>
            <w:tcW w:w="1388" w:type="pct"/>
            <w:gridSpan w:val="2"/>
            <w:vMerge/>
            <w:hideMark/>
          </w:tcPr>
          <w:p w:rsidR="00E57378" w:rsidRPr="00E57378" w:rsidRDefault="00E57378" w:rsidP="00E57378">
            <w:pPr>
              <w:autoSpaceDE w:val="0"/>
              <w:autoSpaceDN w:val="0"/>
              <w:adjustRightInd w:val="0"/>
              <w:rPr>
                <w:rFonts w:cs="Times New Roman"/>
                <w:color w:val="131413"/>
                <w:szCs w:val="24"/>
              </w:rPr>
            </w:pPr>
          </w:p>
        </w:tc>
        <w:tc>
          <w:tcPr>
            <w:tcW w:w="802" w:type="pct"/>
            <w:hideMark/>
          </w:tcPr>
          <w:p w:rsidR="00201EE7" w:rsidRPr="006A56AA" w:rsidRDefault="008408E2" w:rsidP="006A56AA">
            <w:pPr>
              <w:autoSpaceDE w:val="0"/>
              <w:autoSpaceDN w:val="0"/>
              <w:adjustRightInd w:val="0"/>
              <w:jc w:val="center"/>
              <w:rPr>
                <w:rFonts w:cs="Times New Roman"/>
                <w:color w:val="131413"/>
                <w:sz w:val="24"/>
                <w:szCs w:val="24"/>
              </w:rPr>
            </w:pPr>
            <w:r w:rsidRPr="006A56AA">
              <w:rPr>
                <w:rFonts w:cs="Times New Roman"/>
                <w:bCs/>
                <w:color w:val="131413"/>
                <w:sz w:val="24"/>
                <w:szCs w:val="24"/>
              </w:rPr>
              <w:t>Frequency (</w:t>
            </w:r>
            <w:r w:rsidR="00E57378" w:rsidRPr="006A56AA">
              <w:rPr>
                <w:rFonts w:cs="Times New Roman"/>
                <w:bCs/>
                <w:color w:val="131413"/>
                <w:sz w:val="24"/>
                <w:szCs w:val="24"/>
              </w:rPr>
              <w:t>%)</w:t>
            </w:r>
          </w:p>
        </w:tc>
        <w:tc>
          <w:tcPr>
            <w:tcW w:w="805" w:type="pct"/>
            <w:gridSpan w:val="2"/>
            <w:hideMark/>
          </w:tcPr>
          <w:p w:rsidR="00201EE7" w:rsidRPr="006A56AA" w:rsidRDefault="008408E2" w:rsidP="006A56AA">
            <w:pPr>
              <w:autoSpaceDE w:val="0"/>
              <w:autoSpaceDN w:val="0"/>
              <w:adjustRightInd w:val="0"/>
              <w:jc w:val="center"/>
              <w:rPr>
                <w:rFonts w:cs="Times New Roman"/>
                <w:color w:val="131413"/>
                <w:sz w:val="24"/>
                <w:szCs w:val="24"/>
              </w:rPr>
            </w:pPr>
            <w:r w:rsidRPr="006A56AA">
              <w:rPr>
                <w:rFonts w:cs="Times New Roman"/>
                <w:bCs/>
                <w:color w:val="131413"/>
                <w:sz w:val="24"/>
                <w:szCs w:val="24"/>
              </w:rPr>
              <w:t>Frequency (</w:t>
            </w:r>
            <w:r w:rsidR="00E57378" w:rsidRPr="006A56AA">
              <w:rPr>
                <w:rFonts w:cs="Times New Roman"/>
                <w:bCs/>
                <w:color w:val="131413"/>
                <w:sz w:val="24"/>
                <w:szCs w:val="24"/>
              </w:rPr>
              <w:t>%)</w:t>
            </w:r>
          </w:p>
        </w:tc>
        <w:tc>
          <w:tcPr>
            <w:tcW w:w="715" w:type="pct"/>
            <w:vMerge/>
            <w:hideMark/>
          </w:tcPr>
          <w:p w:rsidR="00E57378" w:rsidRPr="00E57378" w:rsidRDefault="00E57378" w:rsidP="00E57378">
            <w:pPr>
              <w:autoSpaceDE w:val="0"/>
              <w:autoSpaceDN w:val="0"/>
              <w:adjustRightInd w:val="0"/>
              <w:rPr>
                <w:rFonts w:cs="Times New Roman"/>
                <w:color w:val="131413"/>
                <w:szCs w:val="24"/>
              </w:rPr>
            </w:pPr>
          </w:p>
        </w:tc>
        <w:tc>
          <w:tcPr>
            <w:tcW w:w="847" w:type="pct"/>
            <w:vMerge/>
            <w:hideMark/>
          </w:tcPr>
          <w:p w:rsidR="00E57378" w:rsidRPr="00E57378" w:rsidRDefault="00E57378" w:rsidP="00E57378">
            <w:pPr>
              <w:autoSpaceDE w:val="0"/>
              <w:autoSpaceDN w:val="0"/>
              <w:adjustRightInd w:val="0"/>
              <w:rPr>
                <w:rFonts w:cs="Times New Roman"/>
                <w:color w:val="131413"/>
                <w:szCs w:val="24"/>
              </w:rPr>
            </w:pPr>
          </w:p>
        </w:tc>
        <w:tc>
          <w:tcPr>
            <w:tcW w:w="442" w:type="pct"/>
            <w:vMerge/>
            <w:hideMark/>
          </w:tcPr>
          <w:p w:rsidR="00E57378" w:rsidRPr="00E57378" w:rsidRDefault="00E57378" w:rsidP="00E57378">
            <w:pPr>
              <w:autoSpaceDE w:val="0"/>
              <w:autoSpaceDN w:val="0"/>
              <w:adjustRightInd w:val="0"/>
              <w:rPr>
                <w:rFonts w:cs="Times New Roman"/>
                <w:color w:val="131413"/>
                <w:szCs w:val="24"/>
              </w:rPr>
            </w:pPr>
          </w:p>
        </w:tc>
      </w:tr>
      <w:tr w:rsidR="006A56AA" w:rsidRPr="00ED13FA" w:rsidTr="006A56AA">
        <w:trPr>
          <w:trHeight w:val="415"/>
        </w:trPr>
        <w:tc>
          <w:tcPr>
            <w:tcW w:w="729" w:type="pct"/>
            <w:vMerge w:val="restart"/>
            <w:hideMark/>
          </w:tcPr>
          <w:p w:rsidR="00201EE7" w:rsidRPr="00ED13FA" w:rsidRDefault="00E57378" w:rsidP="00E57378">
            <w:pPr>
              <w:autoSpaceDE w:val="0"/>
              <w:autoSpaceDN w:val="0"/>
              <w:adjustRightInd w:val="0"/>
              <w:rPr>
                <w:rFonts w:cs="Times New Roman"/>
                <w:color w:val="131413"/>
                <w:sz w:val="24"/>
                <w:szCs w:val="24"/>
              </w:rPr>
            </w:pPr>
            <w:r w:rsidRPr="00ED13FA">
              <w:rPr>
                <w:rFonts w:cs="Times New Roman"/>
                <w:bCs/>
                <w:color w:val="131413"/>
                <w:sz w:val="24"/>
                <w:szCs w:val="24"/>
              </w:rPr>
              <w:t>Age of participants </w:t>
            </w:r>
          </w:p>
        </w:tc>
        <w:tc>
          <w:tcPr>
            <w:tcW w:w="6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15-24</w:t>
            </w:r>
          </w:p>
        </w:tc>
        <w:tc>
          <w:tcPr>
            <w:tcW w:w="849" w:type="pct"/>
            <w:gridSpan w:val="2"/>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6(11.3%)</w:t>
            </w:r>
          </w:p>
        </w:tc>
        <w:tc>
          <w:tcPr>
            <w:tcW w:w="7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47(88.7%)</w:t>
            </w:r>
          </w:p>
        </w:tc>
        <w:tc>
          <w:tcPr>
            <w:tcW w:w="715"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1</w:t>
            </w:r>
          </w:p>
        </w:tc>
        <w:tc>
          <w:tcPr>
            <w:tcW w:w="847"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1</w:t>
            </w:r>
          </w:p>
        </w:tc>
        <w:tc>
          <w:tcPr>
            <w:tcW w:w="442"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 </w:t>
            </w:r>
          </w:p>
        </w:tc>
      </w:tr>
      <w:tr w:rsidR="006A56AA" w:rsidRPr="00ED13FA" w:rsidTr="006A56AA">
        <w:trPr>
          <w:trHeight w:val="593"/>
        </w:trPr>
        <w:tc>
          <w:tcPr>
            <w:tcW w:w="729" w:type="pct"/>
            <w:vMerge/>
            <w:hideMark/>
          </w:tcPr>
          <w:p w:rsidR="00E57378" w:rsidRPr="00ED13FA" w:rsidRDefault="00E57378" w:rsidP="00E57378">
            <w:pPr>
              <w:autoSpaceDE w:val="0"/>
              <w:autoSpaceDN w:val="0"/>
              <w:adjustRightInd w:val="0"/>
              <w:rPr>
                <w:rFonts w:cs="Times New Roman"/>
                <w:color w:val="131413"/>
                <w:sz w:val="24"/>
                <w:szCs w:val="24"/>
              </w:rPr>
            </w:pPr>
          </w:p>
        </w:tc>
        <w:tc>
          <w:tcPr>
            <w:tcW w:w="6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25-34</w:t>
            </w:r>
          </w:p>
        </w:tc>
        <w:tc>
          <w:tcPr>
            <w:tcW w:w="849" w:type="pct"/>
            <w:gridSpan w:val="2"/>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32(26.2%)</w:t>
            </w:r>
          </w:p>
        </w:tc>
        <w:tc>
          <w:tcPr>
            <w:tcW w:w="7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90(73.8%)</w:t>
            </w:r>
          </w:p>
        </w:tc>
        <w:tc>
          <w:tcPr>
            <w:tcW w:w="715"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2.8(1.1-7.1)</w:t>
            </w:r>
          </w:p>
        </w:tc>
        <w:tc>
          <w:tcPr>
            <w:tcW w:w="847"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2.5(.73-8.3)</w:t>
            </w:r>
          </w:p>
        </w:tc>
        <w:tc>
          <w:tcPr>
            <w:tcW w:w="442" w:type="pct"/>
            <w:hideMark/>
          </w:tcPr>
          <w:p w:rsidR="00201EE7" w:rsidRPr="00ED13FA" w:rsidRDefault="00ED13FA" w:rsidP="006A56AA">
            <w:pPr>
              <w:autoSpaceDE w:val="0"/>
              <w:autoSpaceDN w:val="0"/>
              <w:adjustRightInd w:val="0"/>
              <w:jc w:val="right"/>
              <w:rPr>
                <w:rFonts w:cs="Times New Roman"/>
                <w:color w:val="131413"/>
                <w:sz w:val="24"/>
                <w:szCs w:val="24"/>
              </w:rPr>
            </w:pPr>
            <w:r>
              <w:rPr>
                <w:rFonts w:cs="Times New Roman"/>
                <w:color w:val="131413"/>
                <w:sz w:val="24"/>
                <w:szCs w:val="24"/>
              </w:rPr>
              <w:t>0</w:t>
            </w:r>
            <w:r w:rsidR="00E57378" w:rsidRPr="00ED13FA">
              <w:rPr>
                <w:rFonts w:cs="Times New Roman"/>
                <w:color w:val="131413"/>
                <w:sz w:val="24"/>
                <w:szCs w:val="24"/>
              </w:rPr>
              <w:t>.144</w:t>
            </w:r>
          </w:p>
        </w:tc>
      </w:tr>
      <w:tr w:rsidR="006A56AA" w:rsidRPr="00ED13FA" w:rsidTr="006A56AA">
        <w:trPr>
          <w:trHeight w:val="593"/>
        </w:trPr>
        <w:tc>
          <w:tcPr>
            <w:tcW w:w="729" w:type="pct"/>
            <w:vMerge/>
            <w:hideMark/>
          </w:tcPr>
          <w:p w:rsidR="00E57378" w:rsidRPr="00ED13FA" w:rsidRDefault="00E57378" w:rsidP="00E57378">
            <w:pPr>
              <w:autoSpaceDE w:val="0"/>
              <w:autoSpaceDN w:val="0"/>
              <w:adjustRightInd w:val="0"/>
              <w:rPr>
                <w:rFonts w:cs="Times New Roman"/>
                <w:color w:val="131413"/>
                <w:sz w:val="24"/>
                <w:szCs w:val="24"/>
              </w:rPr>
            </w:pPr>
          </w:p>
        </w:tc>
        <w:tc>
          <w:tcPr>
            <w:tcW w:w="6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35-49</w:t>
            </w:r>
          </w:p>
        </w:tc>
        <w:tc>
          <w:tcPr>
            <w:tcW w:w="849" w:type="pct"/>
            <w:gridSpan w:val="2"/>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26(24.8%)</w:t>
            </w:r>
          </w:p>
        </w:tc>
        <w:tc>
          <w:tcPr>
            <w:tcW w:w="7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79(75.2%)</w:t>
            </w:r>
          </w:p>
        </w:tc>
        <w:tc>
          <w:tcPr>
            <w:tcW w:w="715"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2.6(.99-6.7)</w:t>
            </w:r>
          </w:p>
        </w:tc>
        <w:tc>
          <w:tcPr>
            <w:tcW w:w="847"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2.5(.68-9.1)</w:t>
            </w:r>
          </w:p>
        </w:tc>
        <w:tc>
          <w:tcPr>
            <w:tcW w:w="442" w:type="pct"/>
            <w:hideMark/>
          </w:tcPr>
          <w:p w:rsidR="00201EE7" w:rsidRPr="00ED13FA" w:rsidRDefault="00ED13FA" w:rsidP="006A56AA">
            <w:pPr>
              <w:autoSpaceDE w:val="0"/>
              <w:autoSpaceDN w:val="0"/>
              <w:adjustRightInd w:val="0"/>
              <w:jc w:val="right"/>
              <w:rPr>
                <w:rFonts w:cs="Times New Roman"/>
                <w:color w:val="131413"/>
                <w:sz w:val="24"/>
                <w:szCs w:val="24"/>
              </w:rPr>
            </w:pPr>
            <w:r>
              <w:rPr>
                <w:rFonts w:cs="Times New Roman"/>
                <w:color w:val="131413"/>
                <w:sz w:val="24"/>
                <w:szCs w:val="24"/>
              </w:rPr>
              <w:t>0</w:t>
            </w:r>
            <w:r w:rsidR="00E57378" w:rsidRPr="00ED13FA">
              <w:rPr>
                <w:rFonts w:cs="Times New Roman"/>
                <w:color w:val="131413"/>
                <w:sz w:val="24"/>
                <w:szCs w:val="24"/>
              </w:rPr>
              <w:t>.167</w:t>
            </w:r>
          </w:p>
        </w:tc>
      </w:tr>
      <w:tr w:rsidR="006A56AA" w:rsidRPr="00ED13FA" w:rsidTr="006A56AA">
        <w:trPr>
          <w:trHeight w:val="415"/>
        </w:trPr>
        <w:tc>
          <w:tcPr>
            <w:tcW w:w="729" w:type="pct"/>
            <w:vMerge w:val="restart"/>
            <w:hideMark/>
          </w:tcPr>
          <w:p w:rsidR="00201EE7" w:rsidRPr="00ED13FA" w:rsidRDefault="00E57378" w:rsidP="00E57378">
            <w:pPr>
              <w:autoSpaceDE w:val="0"/>
              <w:autoSpaceDN w:val="0"/>
              <w:adjustRightInd w:val="0"/>
              <w:rPr>
                <w:rFonts w:cs="Times New Roman"/>
                <w:color w:val="131413"/>
                <w:sz w:val="24"/>
                <w:szCs w:val="24"/>
              </w:rPr>
            </w:pPr>
            <w:r w:rsidRPr="00ED13FA">
              <w:rPr>
                <w:rFonts w:cs="Times New Roman"/>
                <w:bCs/>
                <w:color w:val="131413"/>
                <w:sz w:val="24"/>
                <w:szCs w:val="24"/>
              </w:rPr>
              <w:t>Marital status  </w:t>
            </w:r>
          </w:p>
        </w:tc>
        <w:tc>
          <w:tcPr>
            <w:tcW w:w="6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Married</w:t>
            </w:r>
          </w:p>
        </w:tc>
        <w:tc>
          <w:tcPr>
            <w:tcW w:w="849" w:type="pct"/>
            <w:gridSpan w:val="2"/>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48(26.2%)</w:t>
            </w:r>
          </w:p>
        </w:tc>
        <w:tc>
          <w:tcPr>
            <w:tcW w:w="7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135(73.8%)</w:t>
            </w:r>
          </w:p>
        </w:tc>
        <w:tc>
          <w:tcPr>
            <w:tcW w:w="715"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1</w:t>
            </w:r>
          </w:p>
        </w:tc>
        <w:tc>
          <w:tcPr>
            <w:tcW w:w="847"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1</w:t>
            </w:r>
          </w:p>
        </w:tc>
        <w:tc>
          <w:tcPr>
            <w:tcW w:w="442"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 </w:t>
            </w:r>
          </w:p>
        </w:tc>
      </w:tr>
      <w:tr w:rsidR="006A56AA" w:rsidRPr="00ED13FA" w:rsidTr="006A56AA">
        <w:trPr>
          <w:trHeight w:val="763"/>
        </w:trPr>
        <w:tc>
          <w:tcPr>
            <w:tcW w:w="729" w:type="pct"/>
            <w:vMerge/>
            <w:hideMark/>
          </w:tcPr>
          <w:p w:rsidR="00E57378" w:rsidRPr="00ED13FA" w:rsidRDefault="00E57378" w:rsidP="00E57378">
            <w:pPr>
              <w:autoSpaceDE w:val="0"/>
              <w:autoSpaceDN w:val="0"/>
              <w:adjustRightInd w:val="0"/>
              <w:rPr>
                <w:rFonts w:cs="Times New Roman"/>
                <w:color w:val="131413"/>
                <w:sz w:val="24"/>
                <w:szCs w:val="24"/>
              </w:rPr>
            </w:pPr>
          </w:p>
        </w:tc>
        <w:tc>
          <w:tcPr>
            <w:tcW w:w="659" w:type="pct"/>
            <w:hideMark/>
          </w:tcPr>
          <w:p w:rsidR="006A56AA"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Widowed/</w:t>
            </w:r>
          </w:p>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Divorced</w:t>
            </w:r>
          </w:p>
        </w:tc>
        <w:tc>
          <w:tcPr>
            <w:tcW w:w="849" w:type="pct"/>
            <w:gridSpan w:val="2"/>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10(18.2%)</w:t>
            </w:r>
          </w:p>
        </w:tc>
        <w:tc>
          <w:tcPr>
            <w:tcW w:w="7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45(81.8%)</w:t>
            </w:r>
          </w:p>
        </w:tc>
        <w:tc>
          <w:tcPr>
            <w:tcW w:w="715"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.63(.29-1.3)</w:t>
            </w:r>
          </w:p>
        </w:tc>
        <w:tc>
          <w:tcPr>
            <w:tcW w:w="847"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5.1(1.5-17.4)</w:t>
            </w:r>
          </w:p>
        </w:tc>
        <w:tc>
          <w:tcPr>
            <w:tcW w:w="442" w:type="pct"/>
            <w:hideMark/>
          </w:tcPr>
          <w:p w:rsidR="00201EE7" w:rsidRPr="00ED13FA" w:rsidRDefault="00ED13FA" w:rsidP="006A56AA">
            <w:pPr>
              <w:autoSpaceDE w:val="0"/>
              <w:autoSpaceDN w:val="0"/>
              <w:adjustRightInd w:val="0"/>
              <w:jc w:val="right"/>
              <w:rPr>
                <w:rFonts w:cs="Times New Roman"/>
                <w:color w:val="131413"/>
                <w:sz w:val="24"/>
                <w:szCs w:val="24"/>
              </w:rPr>
            </w:pPr>
            <w:r>
              <w:rPr>
                <w:rFonts w:cs="Times New Roman"/>
                <w:color w:val="131413"/>
                <w:sz w:val="24"/>
                <w:szCs w:val="24"/>
              </w:rPr>
              <w:t>0</w:t>
            </w:r>
            <w:r w:rsidR="00E57378" w:rsidRPr="00ED13FA">
              <w:rPr>
                <w:rFonts w:cs="Times New Roman"/>
                <w:color w:val="131413"/>
                <w:sz w:val="24"/>
                <w:szCs w:val="24"/>
              </w:rPr>
              <w:t>.009</w:t>
            </w:r>
          </w:p>
        </w:tc>
      </w:tr>
      <w:tr w:rsidR="006A56AA" w:rsidRPr="00ED13FA" w:rsidTr="006A56AA">
        <w:trPr>
          <w:trHeight w:val="655"/>
        </w:trPr>
        <w:tc>
          <w:tcPr>
            <w:tcW w:w="729" w:type="pct"/>
            <w:vMerge/>
            <w:hideMark/>
          </w:tcPr>
          <w:p w:rsidR="00E57378" w:rsidRPr="00ED13FA" w:rsidRDefault="00E57378" w:rsidP="00E57378">
            <w:pPr>
              <w:autoSpaceDE w:val="0"/>
              <w:autoSpaceDN w:val="0"/>
              <w:adjustRightInd w:val="0"/>
              <w:rPr>
                <w:rFonts w:cs="Times New Roman"/>
                <w:color w:val="131413"/>
                <w:sz w:val="24"/>
                <w:szCs w:val="24"/>
              </w:rPr>
            </w:pPr>
          </w:p>
        </w:tc>
        <w:tc>
          <w:tcPr>
            <w:tcW w:w="6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Single</w:t>
            </w:r>
          </w:p>
        </w:tc>
        <w:tc>
          <w:tcPr>
            <w:tcW w:w="849" w:type="pct"/>
            <w:gridSpan w:val="2"/>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6(14.3%)</w:t>
            </w:r>
          </w:p>
        </w:tc>
        <w:tc>
          <w:tcPr>
            <w:tcW w:w="7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36(85.7%)</w:t>
            </w:r>
          </w:p>
        </w:tc>
        <w:tc>
          <w:tcPr>
            <w:tcW w:w="715"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.47(.19-1.2)</w:t>
            </w:r>
          </w:p>
        </w:tc>
        <w:tc>
          <w:tcPr>
            <w:tcW w:w="847"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.49(.19-1.3)</w:t>
            </w:r>
          </w:p>
        </w:tc>
        <w:tc>
          <w:tcPr>
            <w:tcW w:w="442" w:type="pct"/>
            <w:hideMark/>
          </w:tcPr>
          <w:p w:rsidR="00201EE7" w:rsidRPr="00ED13FA" w:rsidRDefault="00ED13FA" w:rsidP="006A56AA">
            <w:pPr>
              <w:autoSpaceDE w:val="0"/>
              <w:autoSpaceDN w:val="0"/>
              <w:adjustRightInd w:val="0"/>
              <w:jc w:val="right"/>
              <w:rPr>
                <w:rFonts w:cs="Times New Roman"/>
                <w:color w:val="131413"/>
                <w:sz w:val="24"/>
                <w:szCs w:val="24"/>
              </w:rPr>
            </w:pPr>
            <w:r>
              <w:rPr>
                <w:rFonts w:cs="Times New Roman"/>
                <w:color w:val="131413"/>
                <w:sz w:val="24"/>
                <w:szCs w:val="24"/>
              </w:rPr>
              <w:t>0</w:t>
            </w:r>
            <w:r w:rsidR="00E57378" w:rsidRPr="00ED13FA">
              <w:rPr>
                <w:rFonts w:cs="Times New Roman"/>
                <w:color w:val="131413"/>
                <w:sz w:val="24"/>
                <w:szCs w:val="24"/>
              </w:rPr>
              <w:t>.146</w:t>
            </w:r>
          </w:p>
        </w:tc>
      </w:tr>
      <w:tr w:rsidR="006A56AA" w:rsidRPr="00ED13FA" w:rsidTr="006A56AA">
        <w:trPr>
          <w:trHeight w:val="415"/>
        </w:trPr>
        <w:tc>
          <w:tcPr>
            <w:tcW w:w="729" w:type="pct"/>
            <w:vMerge w:val="restart"/>
            <w:hideMark/>
          </w:tcPr>
          <w:p w:rsidR="00201EE7" w:rsidRPr="00ED13FA" w:rsidRDefault="00E57378" w:rsidP="00E57378">
            <w:pPr>
              <w:autoSpaceDE w:val="0"/>
              <w:autoSpaceDN w:val="0"/>
              <w:adjustRightInd w:val="0"/>
              <w:rPr>
                <w:rFonts w:cs="Times New Roman"/>
                <w:color w:val="131413"/>
                <w:sz w:val="24"/>
                <w:szCs w:val="24"/>
              </w:rPr>
            </w:pPr>
            <w:r w:rsidRPr="00ED13FA">
              <w:rPr>
                <w:rFonts w:cs="Times New Roman"/>
                <w:bCs/>
                <w:color w:val="131413"/>
                <w:sz w:val="24"/>
                <w:szCs w:val="24"/>
              </w:rPr>
              <w:t>Monthly income (ETB)</w:t>
            </w:r>
          </w:p>
        </w:tc>
        <w:tc>
          <w:tcPr>
            <w:tcW w:w="6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&lt; 2000</w:t>
            </w:r>
          </w:p>
        </w:tc>
        <w:tc>
          <w:tcPr>
            <w:tcW w:w="849" w:type="pct"/>
            <w:gridSpan w:val="2"/>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6(8.1%)</w:t>
            </w:r>
          </w:p>
        </w:tc>
        <w:tc>
          <w:tcPr>
            <w:tcW w:w="7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68(91.9%)</w:t>
            </w:r>
          </w:p>
        </w:tc>
        <w:tc>
          <w:tcPr>
            <w:tcW w:w="715"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1</w:t>
            </w:r>
          </w:p>
        </w:tc>
        <w:tc>
          <w:tcPr>
            <w:tcW w:w="847"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1</w:t>
            </w:r>
          </w:p>
        </w:tc>
        <w:tc>
          <w:tcPr>
            <w:tcW w:w="442"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 </w:t>
            </w:r>
          </w:p>
        </w:tc>
      </w:tr>
      <w:tr w:rsidR="006A56AA" w:rsidRPr="00ED13FA" w:rsidTr="006A56AA">
        <w:trPr>
          <w:trHeight w:val="730"/>
        </w:trPr>
        <w:tc>
          <w:tcPr>
            <w:tcW w:w="729" w:type="pct"/>
            <w:vMerge/>
            <w:hideMark/>
          </w:tcPr>
          <w:p w:rsidR="00E57378" w:rsidRPr="00ED13FA" w:rsidRDefault="00E57378" w:rsidP="00E57378">
            <w:pPr>
              <w:autoSpaceDE w:val="0"/>
              <w:autoSpaceDN w:val="0"/>
              <w:adjustRightInd w:val="0"/>
              <w:rPr>
                <w:rFonts w:cs="Times New Roman"/>
                <w:color w:val="131413"/>
                <w:sz w:val="24"/>
                <w:szCs w:val="24"/>
              </w:rPr>
            </w:pPr>
          </w:p>
        </w:tc>
        <w:tc>
          <w:tcPr>
            <w:tcW w:w="6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&gt; 2000</w:t>
            </w:r>
          </w:p>
        </w:tc>
        <w:tc>
          <w:tcPr>
            <w:tcW w:w="849" w:type="pct"/>
            <w:gridSpan w:val="2"/>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58(28.2%)</w:t>
            </w:r>
          </w:p>
        </w:tc>
        <w:tc>
          <w:tcPr>
            <w:tcW w:w="7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148(71.8%)</w:t>
            </w:r>
          </w:p>
        </w:tc>
        <w:tc>
          <w:tcPr>
            <w:tcW w:w="715"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4.4(1.8-10.8)</w:t>
            </w:r>
          </w:p>
        </w:tc>
        <w:tc>
          <w:tcPr>
            <w:tcW w:w="847"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3.3(1.3-8.6)</w:t>
            </w:r>
          </w:p>
        </w:tc>
        <w:tc>
          <w:tcPr>
            <w:tcW w:w="442" w:type="pct"/>
            <w:hideMark/>
          </w:tcPr>
          <w:p w:rsidR="00201EE7" w:rsidRPr="00ED13FA" w:rsidRDefault="00ED13FA" w:rsidP="006A56AA">
            <w:pPr>
              <w:autoSpaceDE w:val="0"/>
              <w:autoSpaceDN w:val="0"/>
              <w:adjustRightInd w:val="0"/>
              <w:jc w:val="right"/>
              <w:rPr>
                <w:rFonts w:cs="Times New Roman"/>
                <w:color w:val="131413"/>
                <w:sz w:val="24"/>
                <w:szCs w:val="24"/>
              </w:rPr>
            </w:pPr>
            <w:r>
              <w:rPr>
                <w:rFonts w:cs="Times New Roman"/>
                <w:color w:val="131413"/>
                <w:sz w:val="24"/>
                <w:szCs w:val="24"/>
              </w:rPr>
              <w:t>0</w:t>
            </w:r>
            <w:r w:rsidR="00E57378" w:rsidRPr="00ED13FA">
              <w:rPr>
                <w:rFonts w:cs="Times New Roman"/>
                <w:color w:val="131413"/>
                <w:sz w:val="24"/>
                <w:szCs w:val="24"/>
              </w:rPr>
              <w:t>.015</w:t>
            </w:r>
          </w:p>
        </w:tc>
      </w:tr>
      <w:tr w:rsidR="006A56AA" w:rsidRPr="00ED13FA" w:rsidTr="006A56AA">
        <w:trPr>
          <w:trHeight w:val="415"/>
        </w:trPr>
        <w:tc>
          <w:tcPr>
            <w:tcW w:w="729" w:type="pct"/>
            <w:vMerge w:val="restart"/>
            <w:hideMark/>
          </w:tcPr>
          <w:p w:rsidR="00201EE7" w:rsidRPr="00ED13FA" w:rsidRDefault="00E57378" w:rsidP="00E57378">
            <w:pPr>
              <w:autoSpaceDE w:val="0"/>
              <w:autoSpaceDN w:val="0"/>
              <w:adjustRightInd w:val="0"/>
              <w:rPr>
                <w:rFonts w:cs="Times New Roman"/>
                <w:color w:val="131413"/>
                <w:sz w:val="24"/>
                <w:szCs w:val="24"/>
              </w:rPr>
            </w:pPr>
            <w:r w:rsidRPr="00ED13FA">
              <w:rPr>
                <w:rFonts w:cs="Times New Roman"/>
                <w:bCs/>
                <w:color w:val="131413"/>
                <w:sz w:val="24"/>
                <w:szCs w:val="24"/>
              </w:rPr>
              <w:t>Number of children</w:t>
            </w:r>
          </w:p>
        </w:tc>
        <w:tc>
          <w:tcPr>
            <w:tcW w:w="6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No child</w:t>
            </w:r>
          </w:p>
        </w:tc>
        <w:tc>
          <w:tcPr>
            <w:tcW w:w="849" w:type="pct"/>
            <w:gridSpan w:val="2"/>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2(3.0%)</w:t>
            </w:r>
          </w:p>
        </w:tc>
        <w:tc>
          <w:tcPr>
            <w:tcW w:w="7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64(97.0%)</w:t>
            </w:r>
          </w:p>
        </w:tc>
        <w:tc>
          <w:tcPr>
            <w:tcW w:w="715"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1</w:t>
            </w:r>
          </w:p>
        </w:tc>
        <w:tc>
          <w:tcPr>
            <w:tcW w:w="847"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1</w:t>
            </w:r>
          </w:p>
        </w:tc>
        <w:tc>
          <w:tcPr>
            <w:tcW w:w="442"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 </w:t>
            </w:r>
          </w:p>
        </w:tc>
      </w:tr>
      <w:tr w:rsidR="006A56AA" w:rsidRPr="00ED13FA" w:rsidTr="006A56AA">
        <w:trPr>
          <w:trHeight w:val="593"/>
        </w:trPr>
        <w:tc>
          <w:tcPr>
            <w:tcW w:w="729" w:type="pct"/>
            <w:vMerge/>
            <w:hideMark/>
          </w:tcPr>
          <w:p w:rsidR="00E57378" w:rsidRPr="00ED13FA" w:rsidRDefault="00E57378" w:rsidP="00E57378">
            <w:pPr>
              <w:autoSpaceDE w:val="0"/>
              <w:autoSpaceDN w:val="0"/>
              <w:adjustRightInd w:val="0"/>
              <w:rPr>
                <w:rFonts w:cs="Times New Roman"/>
                <w:color w:val="131413"/>
                <w:sz w:val="24"/>
                <w:szCs w:val="24"/>
              </w:rPr>
            </w:pPr>
          </w:p>
        </w:tc>
        <w:tc>
          <w:tcPr>
            <w:tcW w:w="6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 1 children</w:t>
            </w:r>
          </w:p>
        </w:tc>
        <w:tc>
          <w:tcPr>
            <w:tcW w:w="849" w:type="pct"/>
            <w:gridSpan w:val="2"/>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62(29.0%)</w:t>
            </w:r>
          </w:p>
        </w:tc>
        <w:tc>
          <w:tcPr>
            <w:tcW w:w="7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152(71.0%)</w:t>
            </w:r>
          </w:p>
        </w:tc>
        <w:tc>
          <w:tcPr>
            <w:tcW w:w="715"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13.1(3.1-55)</w:t>
            </w:r>
          </w:p>
        </w:tc>
        <w:tc>
          <w:tcPr>
            <w:tcW w:w="847"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20.1(4-101.8)</w:t>
            </w:r>
          </w:p>
        </w:tc>
        <w:tc>
          <w:tcPr>
            <w:tcW w:w="442" w:type="pct"/>
            <w:hideMark/>
          </w:tcPr>
          <w:p w:rsidR="00201EE7" w:rsidRPr="00ED13FA" w:rsidRDefault="00ED13FA" w:rsidP="006A56AA">
            <w:pPr>
              <w:autoSpaceDE w:val="0"/>
              <w:autoSpaceDN w:val="0"/>
              <w:adjustRightInd w:val="0"/>
              <w:jc w:val="right"/>
              <w:rPr>
                <w:rFonts w:cs="Times New Roman"/>
                <w:color w:val="131413"/>
                <w:sz w:val="24"/>
                <w:szCs w:val="24"/>
              </w:rPr>
            </w:pPr>
            <w:r>
              <w:rPr>
                <w:rFonts w:cs="Times New Roman"/>
                <w:color w:val="131413"/>
                <w:sz w:val="24"/>
                <w:szCs w:val="24"/>
              </w:rPr>
              <w:t>0</w:t>
            </w:r>
            <w:r w:rsidR="00E57378" w:rsidRPr="00ED13FA">
              <w:rPr>
                <w:rFonts w:cs="Times New Roman"/>
                <w:color w:val="131413"/>
                <w:sz w:val="24"/>
                <w:szCs w:val="24"/>
              </w:rPr>
              <w:t>.000</w:t>
            </w:r>
          </w:p>
        </w:tc>
      </w:tr>
      <w:tr w:rsidR="006A56AA" w:rsidRPr="00ED13FA" w:rsidTr="006A56AA">
        <w:trPr>
          <w:trHeight w:val="593"/>
        </w:trPr>
        <w:tc>
          <w:tcPr>
            <w:tcW w:w="729" w:type="pct"/>
            <w:vMerge w:val="restart"/>
            <w:hideMark/>
          </w:tcPr>
          <w:p w:rsidR="00201EE7" w:rsidRPr="00ED13FA" w:rsidRDefault="00E57378" w:rsidP="00E57378">
            <w:pPr>
              <w:autoSpaceDE w:val="0"/>
              <w:autoSpaceDN w:val="0"/>
              <w:adjustRightInd w:val="0"/>
              <w:rPr>
                <w:rFonts w:cs="Times New Roman"/>
                <w:color w:val="131413"/>
                <w:sz w:val="24"/>
                <w:szCs w:val="24"/>
              </w:rPr>
            </w:pPr>
            <w:r w:rsidRPr="00ED13FA">
              <w:rPr>
                <w:rFonts w:cs="Times New Roman"/>
                <w:bCs/>
                <w:color w:val="131413"/>
                <w:sz w:val="24"/>
                <w:szCs w:val="24"/>
              </w:rPr>
              <w:t>Time to reach health institution</w:t>
            </w:r>
          </w:p>
        </w:tc>
        <w:tc>
          <w:tcPr>
            <w:tcW w:w="6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&gt;1 hour</w:t>
            </w:r>
          </w:p>
        </w:tc>
        <w:tc>
          <w:tcPr>
            <w:tcW w:w="849" w:type="pct"/>
            <w:gridSpan w:val="2"/>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34(17.7%)</w:t>
            </w:r>
          </w:p>
        </w:tc>
        <w:tc>
          <w:tcPr>
            <w:tcW w:w="759" w:type="pct"/>
            <w:hideMark/>
          </w:tcPr>
          <w:p w:rsidR="00201EE7" w:rsidRPr="00ED13FA" w:rsidRDefault="00E57378" w:rsidP="006A56AA">
            <w:pPr>
              <w:pStyle w:val="NoSpacing"/>
              <w:rPr>
                <w:szCs w:val="24"/>
              </w:rPr>
            </w:pPr>
            <w:r w:rsidRPr="00ED13FA">
              <w:rPr>
                <w:szCs w:val="24"/>
              </w:rPr>
              <w:t>158(82.3%)</w:t>
            </w:r>
          </w:p>
        </w:tc>
        <w:tc>
          <w:tcPr>
            <w:tcW w:w="715"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 xml:space="preserve">1 </w:t>
            </w:r>
          </w:p>
        </w:tc>
        <w:tc>
          <w:tcPr>
            <w:tcW w:w="847"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1</w:t>
            </w:r>
          </w:p>
        </w:tc>
        <w:tc>
          <w:tcPr>
            <w:tcW w:w="442"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 </w:t>
            </w:r>
          </w:p>
        </w:tc>
      </w:tr>
      <w:tr w:rsidR="006A56AA" w:rsidRPr="00ED13FA" w:rsidTr="006A56AA">
        <w:trPr>
          <w:trHeight w:val="593"/>
        </w:trPr>
        <w:tc>
          <w:tcPr>
            <w:tcW w:w="729" w:type="pct"/>
            <w:vMerge/>
            <w:hideMark/>
          </w:tcPr>
          <w:p w:rsidR="00E57378" w:rsidRPr="00ED13FA" w:rsidRDefault="00E57378" w:rsidP="00E57378">
            <w:pPr>
              <w:autoSpaceDE w:val="0"/>
              <w:autoSpaceDN w:val="0"/>
              <w:adjustRightInd w:val="0"/>
              <w:rPr>
                <w:rFonts w:cs="Times New Roman"/>
                <w:color w:val="131413"/>
                <w:sz w:val="24"/>
                <w:szCs w:val="24"/>
              </w:rPr>
            </w:pPr>
          </w:p>
        </w:tc>
        <w:tc>
          <w:tcPr>
            <w:tcW w:w="6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&lt;1 hour</w:t>
            </w:r>
          </w:p>
        </w:tc>
        <w:tc>
          <w:tcPr>
            <w:tcW w:w="849" w:type="pct"/>
            <w:gridSpan w:val="2"/>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30(34.1%)</w:t>
            </w:r>
          </w:p>
        </w:tc>
        <w:tc>
          <w:tcPr>
            <w:tcW w:w="759"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58(65.9%)</w:t>
            </w:r>
          </w:p>
        </w:tc>
        <w:tc>
          <w:tcPr>
            <w:tcW w:w="715" w:type="pct"/>
            <w:hideMark/>
          </w:tcPr>
          <w:p w:rsidR="00201EE7" w:rsidRPr="00ED13FA" w:rsidRDefault="00E57378" w:rsidP="006A56AA">
            <w:pPr>
              <w:autoSpaceDE w:val="0"/>
              <w:autoSpaceDN w:val="0"/>
              <w:adjustRightInd w:val="0"/>
              <w:rPr>
                <w:rFonts w:cs="Times New Roman"/>
                <w:color w:val="131413"/>
                <w:sz w:val="24"/>
                <w:szCs w:val="24"/>
              </w:rPr>
            </w:pPr>
            <w:r w:rsidRPr="00ED13FA">
              <w:rPr>
                <w:rFonts w:cs="Times New Roman"/>
                <w:color w:val="131413"/>
                <w:sz w:val="24"/>
                <w:szCs w:val="24"/>
              </w:rPr>
              <w:t>2.4(1.4-4.3)</w:t>
            </w:r>
          </w:p>
        </w:tc>
        <w:tc>
          <w:tcPr>
            <w:tcW w:w="847"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2.2(1.2-4.2)</w:t>
            </w:r>
          </w:p>
        </w:tc>
        <w:tc>
          <w:tcPr>
            <w:tcW w:w="442" w:type="pct"/>
            <w:hideMark/>
          </w:tcPr>
          <w:p w:rsidR="00201EE7" w:rsidRPr="00ED13FA" w:rsidRDefault="00E57378" w:rsidP="006A56AA">
            <w:pPr>
              <w:autoSpaceDE w:val="0"/>
              <w:autoSpaceDN w:val="0"/>
              <w:adjustRightInd w:val="0"/>
              <w:jc w:val="right"/>
              <w:rPr>
                <w:rFonts w:cs="Times New Roman"/>
                <w:color w:val="131413"/>
                <w:sz w:val="24"/>
                <w:szCs w:val="24"/>
              </w:rPr>
            </w:pPr>
            <w:r w:rsidRPr="00ED13FA">
              <w:rPr>
                <w:rFonts w:cs="Times New Roman"/>
                <w:color w:val="131413"/>
                <w:sz w:val="24"/>
                <w:szCs w:val="24"/>
              </w:rPr>
              <w:t>0.016</w:t>
            </w:r>
          </w:p>
        </w:tc>
      </w:tr>
    </w:tbl>
    <w:p w:rsidR="008B3F6A" w:rsidRPr="00051A5F" w:rsidRDefault="00051A5F" w:rsidP="00575B6C">
      <w:pPr>
        <w:pStyle w:val="Heading2"/>
      </w:pPr>
      <w:r>
        <w:rPr>
          <w:sz w:val="40"/>
          <w:szCs w:val="40"/>
        </w:rPr>
        <w:lastRenderedPageBreak/>
        <w:t xml:space="preserve">    </w:t>
      </w:r>
      <w:r w:rsidR="00AA2575">
        <w:t xml:space="preserve">  </w:t>
      </w:r>
      <w:r w:rsidR="008B3F6A" w:rsidRPr="00051A5F">
        <w:t xml:space="preserve">Utilization </w:t>
      </w:r>
      <w:r w:rsidR="00A33928" w:rsidRPr="00051A5F">
        <w:t>of Preconception</w:t>
      </w:r>
      <w:r w:rsidR="008B3F6A" w:rsidRPr="00051A5F">
        <w:t xml:space="preserve"> Care</w:t>
      </w:r>
    </w:p>
    <w:p w:rsidR="0031120A" w:rsidRDefault="0031120A" w:rsidP="00DE3FEB">
      <w:pPr>
        <w:autoSpaceDE w:val="0"/>
        <w:autoSpaceDN w:val="0"/>
        <w:adjustRightInd w:val="0"/>
        <w:spacing w:after="0" w:line="360" w:lineRule="auto"/>
        <w:jc w:val="both"/>
        <w:rPr>
          <w:rFonts w:cs="Times New Roman"/>
          <w:color w:val="131413"/>
          <w:szCs w:val="24"/>
        </w:rPr>
      </w:pPr>
      <w:r>
        <w:rPr>
          <w:rFonts w:cs="Times New Roman"/>
          <w:color w:val="131413"/>
          <w:szCs w:val="24"/>
        </w:rPr>
        <w:t xml:space="preserve">The study revealed that </w:t>
      </w:r>
      <w:r w:rsidR="00E170C7">
        <w:rPr>
          <w:rFonts w:cs="Times New Roman"/>
          <w:color w:val="131413"/>
          <w:szCs w:val="24"/>
        </w:rPr>
        <w:t>51 (</w:t>
      </w:r>
      <w:r>
        <w:rPr>
          <w:rFonts w:cs="Times New Roman"/>
          <w:color w:val="131413"/>
          <w:szCs w:val="24"/>
        </w:rPr>
        <w:t>18.2</w:t>
      </w:r>
      <w:r w:rsidR="008B3F6A" w:rsidRPr="00D80687">
        <w:rPr>
          <w:rFonts w:cs="Times New Roman"/>
          <w:color w:val="131413"/>
          <w:szCs w:val="24"/>
        </w:rPr>
        <w:t>%</w:t>
      </w:r>
      <w:r w:rsidR="00E170C7">
        <w:rPr>
          <w:rFonts w:cs="Times New Roman"/>
          <w:color w:val="131413"/>
          <w:szCs w:val="24"/>
        </w:rPr>
        <w:t>)</w:t>
      </w:r>
      <w:r w:rsidR="008B3F6A" w:rsidRPr="00D80687">
        <w:rPr>
          <w:rFonts w:cs="Times New Roman"/>
          <w:color w:val="131413"/>
          <w:szCs w:val="24"/>
        </w:rPr>
        <w:t xml:space="preserve"> of the respondents sought for preconception care. The major site for seeking preconception care was hospital during chronic care follow up (66.6%; n=34). The </w:t>
      </w:r>
      <w:r w:rsidR="00A33928" w:rsidRPr="00D80687">
        <w:rPr>
          <w:rFonts w:cs="Times New Roman"/>
          <w:color w:val="131413"/>
          <w:szCs w:val="24"/>
        </w:rPr>
        <w:t>type of preconception care received by respondents is</w:t>
      </w:r>
      <w:r w:rsidR="00A33928">
        <w:rPr>
          <w:rFonts w:cs="Times New Roman"/>
          <w:color w:val="131413"/>
          <w:szCs w:val="24"/>
        </w:rPr>
        <w:t xml:space="preserve"> as shown in Table 3</w:t>
      </w:r>
      <w:r w:rsidR="008B3F6A" w:rsidRPr="00D80687">
        <w:rPr>
          <w:rFonts w:cs="Times New Roman"/>
          <w:color w:val="131413"/>
          <w:szCs w:val="24"/>
        </w:rPr>
        <w:t xml:space="preserve"> and these</w:t>
      </w:r>
      <w:r>
        <w:rPr>
          <w:rFonts w:cs="Times New Roman"/>
          <w:color w:val="131413"/>
          <w:szCs w:val="24"/>
        </w:rPr>
        <w:t xml:space="preserve"> included; family planning (62.9</w:t>
      </w:r>
      <w:r w:rsidR="008B3F6A" w:rsidRPr="00D80687">
        <w:rPr>
          <w:rFonts w:cs="Times New Roman"/>
          <w:color w:val="131413"/>
          <w:szCs w:val="24"/>
        </w:rPr>
        <w:t>%), folic acid supplementation four weeks before pregna</w:t>
      </w:r>
      <w:r w:rsidR="00E170C7">
        <w:rPr>
          <w:rFonts w:cs="Times New Roman"/>
          <w:color w:val="131413"/>
          <w:szCs w:val="24"/>
        </w:rPr>
        <w:t>ncy (12.5%), b</w:t>
      </w:r>
      <w:r w:rsidR="001D3E6F">
        <w:rPr>
          <w:rFonts w:cs="Times New Roman"/>
          <w:color w:val="131413"/>
          <w:szCs w:val="24"/>
        </w:rPr>
        <w:t>alanced diet (61.3</w:t>
      </w:r>
      <w:r w:rsidR="008B3F6A" w:rsidRPr="00D80687">
        <w:rPr>
          <w:rFonts w:cs="Times New Roman"/>
          <w:color w:val="131413"/>
          <w:szCs w:val="24"/>
        </w:rPr>
        <w:t>%) and maintaining healthy weight</w:t>
      </w:r>
      <w:r>
        <w:rPr>
          <w:rFonts w:cs="Times New Roman"/>
          <w:color w:val="131413"/>
          <w:szCs w:val="24"/>
        </w:rPr>
        <w:t xml:space="preserve"> through adequate exercise (27.4</w:t>
      </w:r>
      <w:r w:rsidR="008B3F6A" w:rsidRPr="00D80687">
        <w:rPr>
          <w:rFonts w:cs="Times New Roman"/>
          <w:color w:val="131413"/>
          <w:szCs w:val="24"/>
        </w:rPr>
        <w:t>%). Others</w:t>
      </w:r>
      <w:r w:rsidR="00E170C7">
        <w:rPr>
          <w:rFonts w:cs="Times New Roman"/>
          <w:color w:val="131413"/>
          <w:szCs w:val="24"/>
        </w:rPr>
        <w:t xml:space="preserve"> include a</w:t>
      </w:r>
      <w:r>
        <w:rPr>
          <w:rFonts w:cs="Times New Roman"/>
          <w:color w:val="131413"/>
          <w:szCs w:val="24"/>
        </w:rPr>
        <w:t>lcohol cessation (97.9</w:t>
      </w:r>
      <w:r w:rsidR="001D3E6F">
        <w:rPr>
          <w:rFonts w:cs="Times New Roman"/>
          <w:color w:val="131413"/>
          <w:szCs w:val="24"/>
        </w:rPr>
        <w:t>%) and reduction of stress (40</w:t>
      </w:r>
      <w:r w:rsidR="008B3F6A" w:rsidRPr="00D80687">
        <w:rPr>
          <w:rFonts w:cs="Times New Roman"/>
          <w:color w:val="131413"/>
          <w:szCs w:val="24"/>
        </w:rPr>
        <w:t>%). Also, (52.9 %) avoided</w:t>
      </w:r>
      <w:r>
        <w:rPr>
          <w:rFonts w:cs="Times New Roman"/>
          <w:color w:val="131413"/>
          <w:szCs w:val="24"/>
        </w:rPr>
        <w:t xml:space="preserve"> </w:t>
      </w:r>
      <w:proofErr w:type="spellStart"/>
      <w:r>
        <w:rPr>
          <w:rFonts w:cs="Times New Roman"/>
          <w:color w:val="131413"/>
          <w:szCs w:val="24"/>
        </w:rPr>
        <w:t>unprescribed</w:t>
      </w:r>
      <w:proofErr w:type="spellEnd"/>
      <w:r>
        <w:rPr>
          <w:rFonts w:cs="Times New Roman"/>
          <w:color w:val="131413"/>
          <w:szCs w:val="24"/>
        </w:rPr>
        <w:t xml:space="preserve"> medications, (17.8</w:t>
      </w:r>
      <w:r w:rsidR="008B3F6A" w:rsidRPr="00D80687">
        <w:rPr>
          <w:rFonts w:cs="Times New Roman"/>
          <w:color w:val="131413"/>
          <w:szCs w:val="24"/>
        </w:rPr>
        <w:t xml:space="preserve">%) screened and treated for chronic </w:t>
      </w:r>
      <w:r w:rsidR="001D3E6F" w:rsidRPr="00D80687">
        <w:rPr>
          <w:rFonts w:cs="Times New Roman"/>
          <w:color w:val="131413"/>
          <w:szCs w:val="24"/>
        </w:rPr>
        <w:t>diseases.</w:t>
      </w:r>
    </w:p>
    <w:p w:rsidR="00DE3FEB" w:rsidRDefault="0031729D" w:rsidP="00E374B3">
      <w:pPr>
        <w:autoSpaceDE w:val="0"/>
        <w:autoSpaceDN w:val="0"/>
        <w:adjustRightInd w:val="0"/>
        <w:spacing w:after="0" w:line="360" w:lineRule="auto"/>
        <w:jc w:val="both"/>
        <w:rPr>
          <w:rFonts w:cs="Times New Roman"/>
          <w:color w:val="131413"/>
          <w:szCs w:val="24"/>
        </w:rPr>
      </w:pPr>
      <w:r>
        <w:rPr>
          <w:rFonts w:cs="Times New Roman"/>
          <w:color w:val="131413"/>
          <w:szCs w:val="24"/>
        </w:rPr>
        <w:t>Table IV</w:t>
      </w:r>
      <w:r w:rsidR="00EA24C2" w:rsidRPr="00D80687">
        <w:rPr>
          <w:rFonts w:cs="Times New Roman"/>
          <w:color w:val="131413"/>
          <w:szCs w:val="24"/>
        </w:rPr>
        <w:t xml:space="preserve"> shows respondents practice of preconception ca</w:t>
      </w:r>
      <w:r w:rsidR="00EA24C2">
        <w:rPr>
          <w:rFonts w:cs="Times New Roman"/>
          <w:color w:val="131413"/>
          <w:szCs w:val="24"/>
        </w:rPr>
        <w:t>re</w:t>
      </w:r>
    </w:p>
    <w:p w:rsidR="00DE3FEB" w:rsidRDefault="00DE3FEB" w:rsidP="00D80687">
      <w:pPr>
        <w:autoSpaceDE w:val="0"/>
        <w:autoSpaceDN w:val="0"/>
        <w:adjustRightInd w:val="0"/>
        <w:spacing w:after="0" w:line="360" w:lineRule="auto"/>
        <w:rPr>
          <w:rFonts w:cs="Times New Roman"/>
          <w:color w:val="131413"/>
          <w:szCs w:val="24"/>
        </w:rPr>
      </w:pPr>
    </w:p>
    <w:p w:rsidR="001D3E6F" w:rsidRPr="00C4425A" w:rsidRDefault="00051A5F" w:rsidP="00DE3FEB">
      <w:pPr>
        <w:autoSpaceDE w:val="0"/>
        <w:autoSpaceDN w:val="0"/>
        <w:adjustRightInd w:val="0"/>
        <w:spacing w:line="360" w:lineRule="auto"/>
        <w:rPr>
          <w:rFonts w:cs="Times New Roman"/>
          <w:color w:val="131413"/>
          <w:szCs w:val="24"/>
        </w:rPr>
      </w:pPr>
      <w:r w:rsidRPr="00C4425A">
        <w:rPr>
          <w:rFonts w:cs="Times New Roman"/>
          <w:color w:val="131413"/>
          <w:szCs w:val="24"/>
        </w:rPr>
        <w:t>Table IV</w:t>
      </w:r>
      <w:r w:rsidR="00DE3FEB" w:rsidRPr="00C4425A">
        <w:rPr>
          <w:rFonts w:cs="Times New Roman"/>
          <w:color w:val="131413"/>
          <w:szCs w:val="24"/>
        </w:rPr>
        <w:t>:</w:t>
      </w:r>
      <w:r w:rsidR="001D3E6F" w:rsidRPr="00C4425A">
        <w:rPr>
          <w:rFonts w:cs="Times New Roman"/>
          <w:color w:val="131413"/>
          <w:szCs w:val="24"/>
        </w:rPr>
        <w:t xml:space="preserve"> Utilization of Preconception Care</w:t>
      </w:r>
    </w:p>
    <w:tbl>
      <w:tblPr>
        <w:tblStyle w:val="LightShading"/>
        <w:tblW w:w="5000" w:type="pct"/>
        <w:tblLook w:val="0600"/>
      </w:tblPr>
      <w:tblGrid>
        <w:gridCol w:w="2764"/>
        <w:gridCol w:w="1670"/>
        <w:gridCol w:w="1595"/>
        <w:gridCol w:w="1952"/>
        <w:gridCol w:w="1595"/>
      </w:tblGrid>
      <w:tr w:rsidR="00AF0FD7" w:rsidRPr="00AF0FD7" w:rsidTr="00E236EA">
        <w:trPr>
          <w:trHeight w:val="20"/>
        </w:trPr>
        <w:tc>
          <w:tcPr>
            <w:tcW w:w="1443" w:type="pct"/>
            <w:vMerge w:val="restart"/>
            <w:hideMark/>
          </w:tcPr>
          <w:p w:rsidR="00AF0FD7" w:rsidRPr="00AF0FD7" w:rsidRDefault="00AF0FD7" w:rsidP="00AF0FD7">
            <w:pPr>
              <w:jc w:val="center"/>
              <w:rPr>
                <w:rFonts w:eastAsia="Calibri" w:cs="Times New Roman"/>
                <w:b/>
              </w:rPr>
            </w:pPr>
            <w:r w:rsidRPr="00AF0FD7">
              <w:rPr>
                <w:rFonts w:eastAsia="Calibri" w:cs="Times New Roman"/>
                <w:b/>
              </w:rPr>
              <w:t>Predictors</w:t>
            </w:r>
          </w:p>
        </w:tc>
        <w:tc>
          <w:tcPr>
            <w:tcW w:w="1705" w:type="pct"/>
            <w:gridSpan w:val="2"/>
            <w:hideMark/>
          </w:tcPr>
          <w:p w:rsidR="00AF0FD7" w:rsidRPr="00AF0FD7" w:rsidRDefault="00AF0FD7" w:rsidP="00AF0FD7">
            <w:pPr>
              <w:jc w:val="center"/>
              <w:rPr>
                <w:rFonts w:eastAsia="Calibri" w:cs="Times New Roman"/>
                <w:b/>
              </w:rPr>
            </w:pPr>
            <w:r w:rsidRPr="00AF0FD7">
              <w:rPr>
                <w:rFonts w:eastAsia="Calibri" w:cs="Times New Roman"/>
                <w:b/>
              </w:rPr>
              <w:t>Yes</w:t>
            </w:r>
          </w:p>
        </w:tc>
        <w:tc>
          <w:tcPr>
            <w:tcW w:w="1852" w:type="pct"/>
            <w:gridSpan w:val="2"/>
            <w:hideMark/>
          </w:tcPr>
          <w:p w:rsidR="00AF0FD7" w:rsidRPr="00AF0FD7" w:rsidRDefault="00AF0FD7" w:rsidP="00AF0FD7">
            <w:pPr>
              <w:jc w:val="center"/>
              <w:rPr>
                <w:rFonts w:eastAsia="Calibri" w:cs="Times New Roman"/>
                <w:b/>
              </w:rPr>
            </w:pPr>
            <w:r w:rsidRPr="00AF0FD7">
              <w:rPr>
                <w:rFonts w:eastAsia="Calibri" w:cs="Times New Roman"/>
                <w:b/>
              </w:rPr>
              <w:t>No</w:t>
            </w:r>
          </w:p>
        </w:tc>
      </w:tr>
      <w:tr w:rsidR="00AF0FD7" w:rsidRPr="00AF0FD7" w:rsidTr="00E236EA">
        <w:trPr>
          <w:trHeight w:val="20"/>
        </w:trPr>
        <w:tc>
          <w:tcPr>
            <w:tcW w:w="1443" w:type="pct"/>
            <w:vMerge/>
            <w:hideMark/>
          </w:tcPr>
          <w:p w:rsidR="00AF0FD7" w:rsidRPr="00AF0FD7" w:rsidRDefault="00AF0FD7" w:rsidP="00AF0FD7">
            <w:pPr>
              <w:jc w:val="center"/>
              <w:rPr>
                <w:rFonts w:eastAsia="Calibri" w:cs="Times New Roman"/>
                <w:b/>
              </w:rPr>
            </w:pPr>
          </w:p>
        </w:tc>
        <w:tc>
          <w:tcPr>
            <w:tcW w:w="872" w:type="pct"/>
            <w:hideMark/>
          </w:tcPr>
          <w:p w:rsidR="00AF0FD7" w:rsidRPr="00AF0FD7" w:rsidRDefault="00AF0FD7" w:rsidP="00AF0FD7">
            <w:pPr>
              <w:jc w:val="center"/>
              <w:rPr>
                <w:rFonts w:eastAsia="Calibri" w:cs="Times New Roman"/>
                <w:b/>
              </w:rPr>
            </w:pPr>
            <w:r w:rsidRPr="00AF0FD7">
              <w:rPr>
                <w:rFonts w:eastAsia="Calibri" w:cs="Times New Roman"/>
                <w:b/>
              </w:rPr>
              <w:t>Frequency</w:t>
            </w:r>
          </w:p>
        </w:tc>
        <w:tc>
          <w:tcPr>
            <w:tcW w:w="833" w:type="pct"/>
            <w:hideMark/>
          </w:tcPr>
          <w:p w:rsidR="00AF0FD7" w:rsidRPr="00AF0FD7" w:rsidRDefault="00AF0FD7" w:rsidP="00AF0FD7">
            <w:pPr>
              <w:jc w:val="center"/>
              <w:rPr>
                <w:rFonts w:eastAsia="Calibri" w:cs="Times New Roman"/>
                <w:b/>
              </w:rPr>
            </w:pPr>
            <w:r w:rsidRPr="00AF0FD7">
              <w:rPr>
                <w:rFonts w:eastAsia="Calibri" w:cs="Times New Roman"/>
                <w:b/>
              </w:rPr>
              <w:t>%</w:t>
            </w:r>
          </w:p>
        </w:tc>
        <w:tc>
          <w:tcPr>
            <w:tcW w:w="1019" w:type="pct"/>
            <w:hideMark/>
          </w:tcPr>
          <w:p w:rsidR="00AF0FD7" w:rsidRPr="00AF0FD7" w:rsidRDefault="00AF0FD7" w:rsidP="00AF0FD7">
            <w:pPr>
              <w:jc w:val="center"/>
              <w:rPr>
                <w:rFonts w:eastAsia="Calibri" w:cs="Times New Roman"/>
                <w:b/>
              </w:rPr>
            </w:pPr>
            <w:r w:rsidRPr="00AF0FD7">
              <w:rPr>
                <w:rFonts w:eastAsia="Calibri" w:cs="Times New Roman"/>
                <w:b/>
              </w:rPr>
              <w:t>Frequency</w:t>
            </w:r>
          </w:p>
        </w:tc>
        <w:tc>
          <w:tcPr>
            <w:tcW w:w="833" w:type="pct"/>
            <w:hideMark/>
          </w:tcPr>
          <w:p w:rsidR="00AF0FD7" w:rsidRPr="00AF0FD7" w:rsidRDefault="00AF0FD7" w:rsidP="00AF0FD7">
            <w:pPr>
              <w:jc w:val="center"/>
              <w:rPr>
                <w:rFonts w:eastAsia="Calibri" w:cs="Times New Roman"/>
                <w:b/>
              </w:rPr>
            </w:pPr>
            <w:r w:rsidRPr="00AF0FD7">
              <w:rPr>
                <w:rFonts w:eastAsia="Calibri" w:cs="Times New Roman"/>
                <w:b/>
              </w:rPr>
              <w:t>%</w:t>
            </w:r>
          </w:p>
        </w:tc>
      </w:tr>
      <w:tr w:rsidR="00AF0FD7" w:rsidRPr="00AF0FD7" w:rsidTr="00E236EA">
        <w:trPr>
          <w:trHeight w:val="20"/>
        </w:trPr>
        <w:tc>
          <w:tcPr>
            <w:tcW w:w="1443" w:type="pct"/>
            <w:hideMark/>
          </w:tcPr>
          <w:p w:rsidR="00AF0FD7" w:rsidRPr="00ED13FA" w:rsidRDefault="00AF0FD7" w:rsidP="00AF0FD7">
            <w:pPr>
              <w:rPr>
                <w:rFonts w:eastAsia="Calibri" w:cs="Times New Roman"/>
                <w:sz w:val="24"/>
                <w:szCs w:val="24"/>
              </w:rPr>
            </w:pPr>
            <w:r w:rsidRPr="00ED13FA">
              <w:rPr>
                <w:rFonts w:eastAsia="Calibri" w:cs="Times New Roman"/>
                <w:sz w:val="24"/>
                <w:szCs w:val="24"/>
              </w:rPr>
              <w:t>Sought PCC</w:t>
            </w:r>
          </w:p>
        </w:tc>
        <w:tc>
          <w:tcPr>
            <w:tcW w:w="872"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51</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18.2</w:t>
            </w:r>
          </w:p>
        </w:tc>
        <w:tc>
          <w:tcPr>
            <w:tcW w:w="1019"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229</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81.8</w:t>
            </w:r>
          </w:p>
        </w:tc>
      </w:tr>
      <w:tr w:rsidR="00AF0FD7" w:rsidRPr="00AF0FD7" w:rsidTr="00E236EA">
        <w:trPr>
          <w:trHeight w:val="20"/>
        </w:trPr>
        <w:tc>
          <w:tcPr>
            <w:tcW w:w="1443" w:type="pct"/>
            <w:hideMark/>
          </w:tcPr>
          <w:p w:rsidR="00AF0FD7" w:rsidRPr="00ED13FA" w:rsidRDefault="00AF0FD7" w:rsidP="00AF0FD7">
            <w:pPr>
              <w:rPr>
                <w:rFonts w:eastAsia="Calibri" w:cs="Times New Roman"/>
                <w:sz w:val="24"/>
                <w:szCs w:val="24"/>
              </w:rPr>
            </w:pPr>
            <w:r w:rsidRPr="00ED13FA">
              <w:rPr>
                <w:rFonts w:eastAsia="Calibri" w:cs="Times New Roman"/>
                <w:sz w:val="24"/>
                <w:szCs w:val="24"/>
              </w:rPr>
              <w:t>Family planning  use</w:t>
            </w:r>
          </w:p>
        </w:tc>
        <w:tc>
          <w:tcPr>
            <w:tcW w:w="872"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176</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62.9</w:t>
            </w:r>
          </w:p>
        </w:tc>
        <w:tc>
          <w:tcPr>
            <w:tcW w:w="1019"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104</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37.1</w:t>
            </w:r>
          </w:p>
        </w:tc>
      </w:tr>
      <w:tr w:rsidR="00AF0FD7" w:rsidRPr="00AF0FD7" w:rsidTr="00E236EA">
        <w:trPr>
          <w:trHeight w:val="20"/>
        </w:trPr>
        <w:tc>
          <w:tcPr>
            <w:tcW w:w="1443" w:type="pct"/>
            <w:hideMark/>
          </w:tcPr>
          <w:p w:rsidR="00AF0FD7" w:rsidRPr="00ED13FA" w:rsidRDefault="00AF0FD7" w:rsidP="00AF0FD7">
            <w:pPr>
              <w:rPr>
                <w:rFonts w:eastAsia="Calibri" w:cs="Times New Roman"/>
                <w:sz w:val="24"/>
                <w:szCs w:val="24"/>
              </w:rPr>
            </w:pPr>
            <w:r w:rsidRPr="00ED13FA">
              <w:rPr>
                <w:rFonts w:eastAsia="Calibri" w:cs="Times New Roman"/>
                <w:sz w:val="24"/>
                <w:szCs w:val="24"/>
              </w:rPr>
              <w:t>Took folic acid</w:t>
            </w:r>
          </w:p>
        </w:tc>
        <w:tc>
          <w:tcPr>
            <w:tcW w:w="872"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35</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12.5</w:t>
            </w:r>
          </w:p>
        </w:tc>
        <w:tc>
          <w:tcPr>
            <w:tcW w:w="1019"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245</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87.5</w:t>
            </w:r>
          </w:p>
        </w:tc>
      </w:tr>
      <w:tr w:rsidR="00AF0FD7" w:rsidRPr="00AF0FD7" w:rsidTr="00E236EA">
        <w:trPr>
          <w:trHeight w:val="20"/>
        </w:trPr>
        <w:tc>
          <w:tcPr>
            <w:tcW w:w="1443" w:type="pct"/>
            <w:hideMark/>
          </w:tcPr>
          <w:p w:rsidR="00AF0FD7" w:rsidRPr="00ED13FA" w:rsidRDefault="00AF0FD7" w:rsidP="00AF0FD7">
            <w:pPr>
              <w:rPr>
                <w:rFonts w:eastAsia="Calibri" w:cs="Times New Roman"/>
                <w:sz w:val="24"/>
                <w:szCs w:val="24"/>
              </w:rPr>
            </w:pPr>
            <w:r w:rsidRPr="00ED13FA">
              <w:rPr>
                <w:rFonts w:eastAsia="Calibri" w:cs="Times New Roman"/>
                <w:sz w:val="24"/>
                <w:szCs w:val="24"/>
              </w:rPr>
              <w:t>Balanced diet</w:t>
            </w:r>
          </w:p>
        </w:tc>
        <w:tc>
          <w:tcPr>
            <w:tcW w:w="872"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172</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61.3</w:t>
            </w:r>
          </w:p>
        </w:tc>
        <w:tc>
          <w:tcPr>
            <w:tcW w:w="1019"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108</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38.7</w:t>
            </w:r>
          </w:p>
        </w:tc>
      </w:tr>
      <w:tr w:rsidR="00AF0FD7" w:rsidRPr="00AF0FD7" w:rsidTr="00E236EA">
        <w:trPr>
          <w:trHeight w:val="20"/>
        </w:trPr>
        <w:tc>
          <w:tcPr>
            <w:tcW w:w="1443" w:type="pct"/>
            <w:hideMark/>
          </w:tcPr>
          <w:p w:rsidR="00AF0FD7" w:rsidRPr="00ED13FA" w:rsidRDefault="00AF0FD7" w:rsidP="00AF0FD7">
            <w:pPr>
              <w:rPr>
                <w:rFonts w:eastAsia="Calibri" w:cs="Times New Roman"/>
                <w:sz w:val="24"/>
                <w:szCs w:val="24"/>
              </w:rPr>
            </w:pPr>
            <w:r w:rsidRPr="00ED13FA">
              <w:rPr>
                <w:rFonts w:eastAsia="Calibri" w:cs="Times New Roman"/>
                <w:sz w:val="24"/>
                <w:szCs w:val="24"/>
              </w:rPr>
              <w:t>Avoid alcohol</w:t>
            </w:r>
          </w:p>
        </w:tc>
        <w:tc>
          <w:tcPr>
            <w:tcW w:w="872"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274</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97.9</w:t>
            </w:r>
          </w:p>
        </w:tc>
        <w:tc>
          <w:tcPr>
            <w:tcW w:w="1019"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6</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2.1</w:t>
            </w:r>
          </w:p>
        </w:tc>
      </w:tr>
      <w:tr w:rsidR="00AF0FD7" w:rsidRPr="00AF0FD7" w:rsidTr="00E236EA">
        <w:trPr>
          <w:trHeight w:val="20"/>
        </w:trPr>
        <w:tc>
          <w:tcPr>
            <w:tcW w:w="1443" w:type="pct"/>
            <w:hideMark/>
          </w:tcPr>
          <w:p w:rsidR="00AF0FD7" w:rsidRPr="00ED13FA" w:rsidRDefault="00AF0FD7" w:rsidP="00AF0FD7">
            <w:pPr>
              <w:rPr>
                <w:rFonts w:eastAsia="Calibri" w:cs="Times New Roman"/>
                <w:sz w:val="24"/>
                <w:szCs w:val="24"/>
              </w:rPr>
            </w:pPr>
            <w:r w:rsidRPr="00ED13FA">
              <w:rPr>
                <w:rFonts w:eastAsia="Calibri" w:cs="Times New Roman"/>
                <w:sz w:val="24"/>
                <w:szCs w:val="24"/>
              </w:rPr>
              <w:t>Modify weight</w:t>
            </w:r>
          </w:p>
        </w:tc>
        <w:tc>
          <w:tcPr>
            <w:tcW w:w="872"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76</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27.4</w:t>
            </w:r>
          </w:p>
        </w:tc>
        <w:tc>
          <w:tcPr>
            <w:tcW w:w="1019"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204</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72.6</w:t>
            </w:r>
          </w:p>
        </w:tc>
      </w:tr>
      <w:tr w:rsidR="00AF0FD7" w:rsidRPr="00AF0FD7" w:rsidTr="00E236EA">
        <w:trPr>
          <w:trHeight w:val="20"/>
        </w:trPr>
        <w:tc>
          <w:tcPr>
            <w:tcW w:w="1443" w:type="pct"/>
            <w:hideMark/>
          </w:tcPr>
          <w:p w:rsidR="00AF0FD7" w:rsidRPr="00ED13FA" w:rsidRDefault="00AF0FD7" w:rsidP="00AF0FD7">
            <w:pPr>
              <w:rPr>
                <w:rFonts w:eastAsia="Calibri" w:cs="Times New Roman"/>
                <w:sz w:val="24"/>
                <w:szCs w:val="24"/>
              </w:rPr>
            </w:pPr>
            <w:r w:rsidRPr="00ED13FA">
              <w:rPr>
                <w:rFonts w:eastAsia="Calibri" w:cs="Times New Roman"/>
                <w:sz w:val="24"/>
                <w:szCs w:val="24"/>
              </w:rPr>
              <w:t>Avoid drug</w:t>
            </w:r>
          </w:p>
        </w:tc>
        <w:tc>
          <w:tcPr>
            <w:tcW w:w="872"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148</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52.9</w:t>
            </w:r>
          </w:p>
        </w:tc>
        <w:tc>
          <w:tcPr>
            <w:tcW w:w="1019"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132</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47.1</w:t>
            </w:r>
          </w:p>
        </w:tc>
      </w:tr>
      <w:tr w:rsidR="00AF0FD7" w:rsidRPr="00AF0FD7" w:rsidTr="00E236EA">
        <w:trPr>
          <w:trHeight w:val="20"/>
        </w:trPr>
        <w:tc>
          <w:tcPr>
            <w:tcW w:w="1443" w:type="pct"/>
            <w:hideMark/>
          </w:tcPr>
          <w:p w:rsidR="00AF0FD7" w:rsidRPr="00ED13FA" w:rsidRDefault="00AF0FD7" w:rsidP="00AF0FD7">
            <w:pPr>
              <w:rPr>
                <w:rFonts w:eastAsia="Calibri" w:cs="Times New Roman"/>
                <w:sz w:val="24"/>
                <w:szCs w:val="24"/>
              </w:rPr>
            </w:pPr>
            <w:r w:rsidRPr="00ED13FA">
              <w:rPr>
                <w:rFonts w:eastAsia="Calibri" w:cs="Times New Roman"/>
                <w:sz w:val="24"/>
                <w:szCs w:val="24"/>
              </w:rPr>
              <w:t>Avoid stress</w:t>
            </w:r>
          </w:p>
        </w:tc>
        <w:tc>
          <w:tcPr>
            <w:tcW w:w="872"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111</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40</w:t>
            </w:r>
          </w:p>
        </w:tc>
        <w:tc>
          <w:tcPr>
            <w:tcW w:w="1019"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169</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60</w:t>
            </w:r>
          </w:p>
        </w:tc>
      </w:tr>
      <w:tr w:rsidR="00AF0FD7" w:rsidRPr="00AF0FD7" w:rsidTr="00E236EA">
        <w:trPr>
          <w:trHeight w:val="20"/>
        </w:trPr>
        <w:tc>
          <w:tcPr>
            <w:tcW w:w="1443" w:type="pct"/>
            <w:hideMark/>
          </w:tcPr>
          <w:p w:rsidR="00AF0FD7" w:rsidRPr="00ED13FA" w:rsidRDefault="00AF0FD7" w:rsidP="00AF0FD7">
            <w:pPr>
              <w:rPr>
                <w:rFonts w:eastAsia="Calibri" w:cs="Times New Roman"/>
                <w:sz w:val="24"/>
                <w:szCs w:val="24"/>
              </w:rPr>
            </w:pPr>
            <w:r w:rsidRPr="00ED13FA">
              <w:rPr>
                <w:rFonts w:eastAsia="Calibri" w:cs="Times New Roman"/>
                <w:sz w:val="24"/>
                <w:szCs w:val="24"/>
              </w:rPr>
              <w:t>Screen and treat for disease</w:t>
            </w:r>
          </w:p>
        </w:tc>
        <w:tc>
          <w:tcPr>
            <w:tcW w:w="872"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60</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17.8</w:t>
            </w:r>
          </w:p>
        </w:tc>
        <w:tc>
          <w:tcPr>
            <w:tcW w:w="1019"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230</w:t>
            </w:r>
          </w:p>
        </w:tc>
        <w:tc>
          <w:tcPr>
            <w:tcW w:w="833" w:type="pct"/>
            <w:hideMark/>
          </w:tcPr>
          <w:p w:rsidR="00AF0FD7" w:rsidRPr="00ED13FA" w:rsidRDefault="00AF0FD7" w:rsidP="00AF0FD7">
            <w:pPr>
              <w:jc w:val="both"/>
              <w:rPr>
                <w:rFonts w:eastAsia="Calibri" w:cs="Times New Roman"/>
                <w:sz w:val="24"/>
                <w:szCs w:val="24"/>
              </w:rPr>
            </w:pPr>
            <w:r w:rsidRPr="00ED13FA">
              <w:rPr>
                <w:rFonts w:eastAsia="Calibri" w:cs="Times New Roman"/>
                <w:sz w:val="24"/>
                <w:szCs w:val="24"/>
              </w:rPr>
              <w:t>82.2</w:t>
            </w:r>
          </w:p>
        </w:tc>
      </w:tr>
    </w:tbl>
    <w:p w:rsidR="00AF0FD7" w:rsidRDefault="00AF0FD7" w:rsidP="00A21D5C">
      <w:pPr>
        <w:autoSpaceDE w:val="0"/>
        <w:autoSpaceDN w:val="0"/>
        <w:adjustRightInd w:val="0"/>
        <w:spacing w:after="0" w:line="240" w:lineRule="auto"/>
        <w:rPr>
          <w:rFonts w:cs="Times New Roman"/>
          <w:color w:val="131413"/>
          <w:sz w:val="28"/>
          <w:szCs w:val="28"/>
        </w:rPr>
      </w:pPr>
    </w:p>
    <w:p w:rsidR="00ED13FA" w:rsidRDefault="00ED13FA" w:rsidP="006956EB">
      <w:pPr>
        <w:autoSpaceDE w:val="0"/>
        <w:autoSpaceDN w:val="0"/>
        <w:adjustRightInd w:val="0"/>
        <w:spacing w:before="240" w:after="0" w:line="240" w:lineRule="auto"/>
        <w:rPr>
          <w:rFonts w:cs="Times New Roman"/>
          <w:color w:val="131413"/>
          <w:sz w:val="28"/>
          <w:szCs w:val="28"/>
        </w:rPr>
      </w:pPr>
    </w:p>
    <w:p w:rsidR="00ED13FA" w:rsidRDefault="00ED13FA" w:rsidP="006956EB">
      <w:pPr>
        <w:autoSpaceDE w:val="0"/>
        <w:autoSpaceDN w:val="0"/>
        <w:adjustRightInd w:val="0"/>
        <w:spacing w:before="240" w:after="0" w:line="240" w:lineRule="auto"/>
        <w:rPr>
          <w:rFonts w:cs="Times New Roman"/>
          <w:color w:val="131413"/>
          <w:sz w:val="28"/>
          <w:szCs w:val="28"/>
        </w:rPr>
      </w:pPr>
    </w:p>
    <w:p w:rsidR="00ED13FA" w:rsidRDefault="00ED13FA" w:rsidP="006956EB">
      <w:pPr>
        <w:autoSpaceDE w:val="0"/>
        <w:autoSpaceDN w:val="0"/>
        <w:adjustRightInd w:val="0"/>
        <w:spacing w:before="240" w:after="0" w:line="240" w:lineRule="auto"/>
        <w:rPr>
          <w:rFonts w:cs="Times New Roman"/>
          <w:color w:val="131413"/>
          <w:sz w:val="28"/>
          <w:szCs w:val="28"/>
        </w:rPr>
      </w:pPr>
    </w:p>
    <w:p w:rsidR="00ED13FA" w:rsidRDefault="00ED13FA" w:rsidP="006956EB">
      <w:pPr>
        <w:autoSpaceDE w:val="0"/>
        <w:autoSpaceDN w:val="0"/>
        <w:adjustRightInd w:val="0"/>
        <w:spacing w:before="240" w:after="0" w:line="240" w:lineRule="auto"/>
        <w:rPr>
          <w:rFonts w:cs="Times New Roman"/>
          <w:color w:val="131413"/>
          <w:sz w:val="28"/>
          <w:szCs w:val="28"/>
        </w:rPr>
      </w:pPr>
    </w:p>
    <w:p w:rsidR="00ED13FA" w:rsidRDefault="00ED13FA" w:rsidP="006956EB">
      <w:pPr>
        <w:autoSpaceDE w:val="0"/>
        <w:autoSpaceDN w:val="0"/>
        <w:adjustRightInd w:val="0"/>
        <w:spacing w:before="240" w:after="0" w:line="240" w:lineRule="auto"/>
        <w:rPr>
          <w:rFonts w:cs="Times New Roman"/>
          <w:color w:val="131413"/>
          <w:sz w:val="28"/>
          <w:szCs w:val="28"/>
        </w:rPr>
      </w:pPr>
    </w:p>
    <w:p w:rsidR="00ED13FA" w:rsidRDefault="00ED13FA" w:rsidP="006956EB">
      <w:pPr>
        <w:autoSpaceDE w:val="0"/>
        <w:autoSpaceDN w:val="0"/>
        <w:adjustRightInd w:val="0"/>
        <w:spacing w:before="240" w:after="0" w:line="240" w:lineRule="auto"/>
        <w:rPr>
          <w:rFonts w:cs="Times New Roman"/>
          <w:color w:val="131413"/>
          <w:sz w:val="28"/>
          <w:szCs w:val="28"/>
        </w:rPr>
      </w:pPr>
    </w:p>
    <w:p w:rsidR="00ED13FA" w:rsidRDefault="00ED13FA" w:rsidP="006956EB">
      <w:pPr>
        <w:autoSpaceDE w:val="0"/>
        <w:autoSpaceDN w:val="0"/>
        <w:adjustRightInd w:val="0"/>
        <w:spacing w:before="240" w:after="0" w:line="240" w:lineRule="auto"/>
        <w:rPr>
          <w:rFonts w:cs="Times New Roman"/>
          <w:color w:val="131413"/>
          <w:sz w:val="28"/>
          <w:szCs w:val="28"/>
        </w:rPr>
      </w:pPr>
    </w:p>
    <w:p w:rsidR="00747858" w:rsidRPr="00C4425A" w:rsidRDefault="00051A5F" w:rsidP="006956EB">
      <w:pPr>
        <w:autoSpaceDE w:val="0"/>
        <w:autoSpaceDN w:val="0"/>
        <w:adjustRightInd w:val="0"/>
        <w:spacing w:before="240" w:after="0" w:line="240" w:lineRule="auto"/>
        <w:rPr>
          <w:rFonts w:cs="Times New Roman"/>
          <w:color w:val="131413"/>
          <w:sz w:val="28"/>
          <w:szCs w:val="28"/>
        </w:rPr>
      </w:pPr>
      <w:r w:rsidRPr="00C4425A">
        <w:rPr>
          <w:rFonts w:cs="Times New Roman"/>
          <w:color w:val="131413"/>
          <w:sz w:val="28"/>
          <w:szCs w:val="28"/>
        </w:rPr>
        <w:t>Table V</w:t>
      </w:r>
      <w:r w:rsidR="00DE3FEB" w:rsidRPr="00C4425A">
        <w:rPr>
          <w:rFonts w:cs="Times New Roman"/>
          <w:color w:val="131413"/>
          <w:sz w:val="28"/>
          <w:szCs w:val="28"/>
        </w:rPr>
        <w:t>:</w:t>
      </w:r>
      <w:r w:rsidR="00A21D5C" w:rsidRPr="00C4425A">
        <w:rPr>
          <w:rFonts w:cs="Times New Roman"/>
          <w:color w:val="131413"/>
          <w:sz w:val="28"/>
          <w:szCs w:val="28"/>
        </w:rPr>
        <w:t xml:space="preserve"> </w:t>
      </w:r>
      <w:r w:rsidR="00C4425A" w:rsidRPr="00C4425A">
        <w:rPr>
          <w:rFonts w:cs="Times New Roman"/>
          <w:color w:val="131413"/>
          <w:sz w:val="28"/>
          <w:szCs w:val="28"/>
        </w:rPr>
        <w:t xml:space="preserve">Factors Associated with </w:t>
      </w:r>
      <w:r w:rsidR="00A21D5C" w:rsidRPr="00C4425A">
        <w:rPr>
          <w:rFonts w:cs="Times New Roman"/>
          <w:color w:val="131413"/>
          <w:sz w:val="28"/>
          <w:szCs w:val="28"/>
        </w:rPr>
        <w:t>Utilization of preconception care</w:t>
      </w:r>
    </w:p>
    <w:p w:rsidR="00747858" w:rsidRDefault="00747858" w:rsidP="00A21D5C">
      <w:pPr>
        <w:autoSpaceDE w:val="0"/>
        <w:autoSpaceDN w:val="0"/>
        <w:adjustRightInd w:val="0"/>
        <w:spacing w:after="0" w:line="240" w:lineRule="auto"/>
        <w:rPr>
          <w:rFonts w:cs="Times New Roman"/>
          <w:color w:val="131413"/>
          <w:sz w:val="28"/>
          <w:szCs w:val="28"/>
        </w:rPr>
      </w:pPr>
    </w:p>
    <w:tbl>
      <w:tblPr>
        <w:tblStyle w:val="LightShading"/>
        <w:tblW w:w="5226" w:type="pct"/>
        <w:tblLayout w:type="fixed"/>
        <w:tblLook w:val="0600"/>
      </w:tblPr>
      <w:tblGrid>
        <w:gridCol w:w="1472"/>
        <w:gridCol w:w="1519"/>
        <w:gridCol w:w="1529"/>
        <w:gridCol w:w="1531"/>
        <w:gridCol w:w="1706"/>
        <w:gridCol w:w="1531"/>
        <w:gridCol w:w="721"/>
      </w:tblGrid>
      <w:tr w:rsidR="000B34EA" w:rsidRPr="00747858" w:rsidTr="000B34EA">
        <w:trPr>
          <w:trHeight w:val="234"/>
        </w:trPr>
        <w:tc>
          <w:tcPr>
            <w:tcW w:w="1494" w:type="pct"/>
            <w:gridSpan w:val="2"/>
            <w:vMerge w:val="restart"/>
            <w:hideMark/>
          </w:tcPr>
          <w:p w:rsidR="00747858" w:rsidRPr="00747858" w:rsidRDefault="00747858" w:rsidP="00747858">
            <w:pPr>
              <w:jc w:val="center"/>
              <w:rPr>
                <w:rFonts w:eastAsia="Calibri" w:cs="Times New Roman"/>
                <w:b/>
              </w:rPr>
            </w:pPr>
            <w:r w:rsidRPr="00747858">
              <w:rPr>
                <w:rFonts w:eastAsia="Calibri" w:cs="Times New Roman"/>
                <w:b/>
              </w:rPr>
              <w:t>Predictors</w:t>
            </w:r>
          </w:p>
        </w:tc>
        <w:tc>
          <w:tcPr>
            <w:tcW w:w="1529" w:type="pct"/>
            <w:gridSpan w:val="2"/>
            <w:hideMark/>
          </w:tcPr>
          <w:p w:rsidR="00747858" w:rsidRPr="00747858" w:rsidRDefault="00747858" w:rsidP="00747858">
            <w:pPr>
              <w:jc w:val="center"/>
              <w:rPr>
                <w:rFonts w:eastAsia="Calibri" w:cs="Times New Roman"/>
                <w:b/>
              </w:rPr>
            </w:pPr>
            <w:r w:rsidRPr="00747858">
              <w:rPr>
                <w:rFonts w:eastAsia="Calibri" w:cs="Times New Roman"/>
                <w:b/>
              </w:rPr>
              <w:t>Sought PCC</w:t>
            </w:r>
          </w:p>
        </w:tc>
        <w:tc>
          <w:tcPr>
            <w:tcW w:w="852" w:type="pct"/>
            <w:vMerge w:val="restart"/>
            <w:hideMark/>
          </w:tcPr>
          <w:p w:rsidR="00747858" w:rsidRPr="00747858" w:rsidRDefault="00747858" w:rsidP="00747858">
            <w:pPr>
              <w:jc w:val="center"/>
              <w:rPr>
                <w:rFonts w:eastAsia="Calibri" w:cs="Times New Roman"/>
                <w:b/>
              </w:rPr>
            </w:pPr>
            <w:r w:rsidRPr="00747858">
              <w:rPr>
                <w:rFonts w:eastAsia="Calibri" w:cs="Times New Roman"/>
                <w:b/>
              </w:rPr>
              <w:t>COR</w:t>
            </w:r>
          </w:p>
          <w:p w:rsidR="00747858" w:rsidRPr="00747858" w:rsidRDefault="00747858" w:rsidP="00747858">
            <w:pPr>
              <w:jc w:val="center"/>
              <w:rPr>
                <w:rFonts w:eastAsia="Calibri" w:cs="Times New Roman"/>
                <w:b/>
              </w:rPr>
            </w:pPr>
            <w:r w:rsidRPr="00747858">
              <w:rPr>
                <w:rFonts w:eastAsia="Calibri" w:cs="Times New Roman"/>
                <w:b/>
              </w:rPr>
              <w:t>(95% C.I.)</w:t>
            </w:r>
          </w:p>
        </w:tc>
        <w:tc>
          <w:tcPr>
            <w:tcW w:w="765" w:type="pct"/>
            <w:vMerge w:val="restart"/>
            <w:hideMark/>
          </w:tcPr>
          <w:p w:rsidR="00747858" w:rsidRPr="00747858" w:rsidRDefault="00747858" w:rsidP="00747858">
            <w:pPr>
              <w:jc w:val="center"/>
              <w:rPr>
                <w:rFonts w:eastAsia="Calibri" w:cs="Times New Roman"/>
                <w:b/>
              </w:rPr>
            </w:pPr>
            <w:r w:rsidRPr="00747858">
              <w:rPr>
                <w:rFonts w:eastAsia="Calibri" w:cs="Times New Roman"/>
                <w:b/>
              </w:rPr>
              <w:t>AOR</w:t>
            </w:r>
          </w:p>
          <w:p w:rsidR="00747858" w:rsidRPr="00747858" w:rsidRDefault="00747858" w:rsidP="00747858">
            <w:pPr>
              <w:jc w:val="center"/>
              <w:rPr>
                <w:rFonts w:eastAsia="Calibri" w:cs="Times New Roman"/>
                <w:b/>
              </w:rPr>
            </w:pPr>
            <w:r w:rsidRPr="00747858">
              <w:rPr>
                <w:rFonts w:eastAsia="Calibri" w:cs="Times New Roman"/>
                <w:b/>
              </w:rPr>
              <w:t>(95% C.I.)</w:t>
            </w:r>
          </w:p>
        </w:tc>
        <w:tc>
          <w:tcPr>
            <w:tcW w:w="360" w:type="pct"/>
            <w:vMerge w:val="restart"/>
            <w:hideMark/>
          </w:tcPr>
          <w:p w:rsidR="00747858" w:rsidRPr="00747858" w:rsidRDefault="00747858" w:rsidP="00747858">
            <w:pPr>
              <w:jc w:val="center"/>
              <w:rPr>
                <w:rFonts w:eastAsia="Calibri" w:cs="Times New Roman"/>
                <w:b/>
              </w:rPr>
            </w:pPr>
            <w:r w:rsidRPr="00747858">
              <w:rPr>
                <w:rFonts w:eastAsia="Calibri" w:cs="Times New Roman"/>
                <w:b/>
              </w:rPr>
              <w:t>P value</w:t>
            </w:r>
          </w:p>
        </w:tc>
      </w:tr>
      <w:tr w:rsidR="000B34EA" w:rsidRPr="00747858" w:rsidTr="000B34EA">
        <w:trPr>
          <w:trHeight w:val="561"/>
        </w:trPr>
        <w:tc>
          <w:tcPr>
            <w:tcW w:w="1494" w:type="pct"/>
            <w:gridSpan w:val="2"/>
            <w:vMerge/>
            <w:hideMark/>
          </w:tcPr>
          <w:p w:rsidR="00747858" w:rsidRPr="00747858" w:rsidRDefault="00747858" w:rsidP="00747858">
            <w:pPr>
              <w:jc w:val="both"/>
              <w:rPr>
                <w:rFonts w:eastAsia="Calibri" w:cs="Times New Roman"/>
              </w:rPr>
            </w:pPr>
          </w:p>
        </w:tc>
        <w:tc>
          <w:tcPr>
            <w:tcW w:w="764" w:type="pct"/>
            <w:hideMark/>
          </w:tcPr>
          <w:p w:rsidR="00747858" w:rsidRPr="00747858" w:rsidRDefault="00747858" w:rsidP="00747858">
            <w:pPr>
              <w:jc w:val="center"/>
              <w:rPr>
                <w:rFonts w:eastAsia="Calibri" w:cs="Times New Roman"/>
                <w:b/>
              </w:rPr>
            </w:pPr>
            <w:r w:rsidRPr="00747858">
              <w:rPr>
                <w:rFonts w:eastAsia="Calibri" w:cs="Times New Roman"/>
                <w:b/>
              </w:rPr>
              <w:t>No</w:t>
            </w:r>
          </w:p>
          <w:p w:rsidR="00747858" w:rsidRDefault="007A03F6" w:rsidP="00747858">
            <w:pPr>
              <w:jc w:val="center"/>
              <w:rPr>
                <w:rFonts w:eastAsia="Calibri" w:cs="Times New Roman"/>
                <w:b/>
              </w:rPr>
            </w:pPr>
            <w:r w:rsidRPr="00747858">
              <w:rPr>
                <w:rFonts w:eastAsia="Calibri" w:cs="Times New Roman"/>
                <w:b/>
              </w:rPr>
              <w:t>Frequency (</w:t>
            </w:r>
            <w:r w:rsidR="00747858" w:rsidRPr="00747858">
              <w:rPr>
                <w:rFonts w:eastAsia="Calibri" w:cs="Times New Roman"/>
                <w:b/>
              </w:rPr>
              <w:t>%)</w:t>
            </w:r>
          </w:p>
          <w:p w:rsidR="000B34EA" w:rsidRPr="00747858" w:rsidRDefault="000B34EA" w:rsidP="00747858">
            <w:pPr>
              <w:jc w:val="center"/>
              <w:rPr>
                <w:rFonts w:eastAsia="Calibri" w:cs="Times New Roman"/>
                <w:b/>
              </w:rPr>
            </w:pPr>
          </w:p>
        </w:tc>
        <w:tc>
          <w:tcPr>
            <w:tcW w:w="765" w:type="pct"/>
            <w:hideMark/>
          </w:tcPr>
          <w:p w:rsidR="00747858" w:rsidRPr="00747858" w:rsidRDefault="00747858" w:rsidP="00747858">
            <w:pPr>
              <w:jc w:val="center"/>
              <w:rPr>
                <w:rFonts w:eastAsia="Calibri" w:cs="Times New Roman"/>
                <w:b/>
              </w:rPr>
            </w:pPr>
            <w:r w:rsidRPr="00747858">
              <w:rPr>
                <w:rFonts w:eastAsia="Calibri" w:cs="Times New Roman"/>
                <w:b/>
              </w:rPr>
              <w:t>Yes</w:t>
            </w:r>
          </w:p>
          <w:p w:rsidR="00747858" w:rsidRPr="00747858" w:rsidRDefault="007A03F6" w:rsidP="00747858">
            <w:pPr>
              <w:jc w:val="center"/>
              <w:rPr>
                <w:rFonts w:eastAsia="Calibri" w:cs="Times New Roman"/>
                <w:b/>
              </w:rPr>
            </w:pPr>
            <w:r w:rsidRPr="00747858">
              <w:rPr>
                <w:rFonts w:eastAsia="Calibri" w:cs="Times New Roman"/>
                <w:b/>
              </w:rPr>
              <w:t>Frequency (</w:t>
            </w:r>
            <w:r w:rsidR="00747858" w:rsidRPr="00747858">
              <w:rPr>
                <w:rFonts w:eastAsia="Calibri" w:cs="Times New Roman"/>
                <w:b/>
              </w:rPr>
              <w:t>%)</w:t>
            </w:r>
          </w:p>
        </w:tc>
        <w:tc>
          <w:tcPr>
            <w:tcW w:w="852" w:type="pct"/>
            <w:vMerge/>
            <w:hideMark/>
          </w:tcPr>
          <w:p w:rsidR="00747858" w:rsidRPr="00747858" w:rsidRDefault="00747858" w:rsidP="00747858">
            <w:pPr>
              <w:jc w:val="both"/>
              <w:rPr>
                <w:rFonts w:eastAsia="Calibri" w:cs="Times New Roman"/>
                <w:b/>
              </w:rPr>
            </w:pPr>
          </w:p>
        </w:tc>
        <w:tc>
          <w:tcPr>
            <w:tcW w:w="765" w:type="pct"/>
            <w:vMerge/>
            <w:hideMark/>
          </w:tcPr>
          <w:p w:rsidR="00747858" w:rsidRPr="00747858" w:rsidRDefault="00747858" w:rsidP="00747858">
            <w:pPr>
              <w:jc w:val="both"/>
              <w:rPr>
                <w:rFonts w:eastAsia="Calibri" w:cs="Times New Roman"/>
                <w:b/>
              </w:rPr>
            </w:pPr>
          </w:p>
        </w:tc>
        <w:tc>
          <w:tcPr>
            <w:tcW w:w="360" w:type="pct"/>
            <w:vMerge/>
            <w:hideMark/>
          </w:tcPr>
          <w:p w:rsidR="00747858" w:rsidRPr="00747858" w:rsidRDefault="00747858" w:rsidP="00747858">
            <w:pPr>
              <w:jc w:val="both"/>
              <w:rPr>
                <w:rFonts w:eastAsia="Calibri" w:cs="Times New Roman"/>
                <w:b/>
              </w:rPr>
            </w:pPr>
          </w:p>
        </w:tc>
      </w:tr>
      <w:tr w:rsidR="000B34EA" w:rsidRPr="00ED13FA" w:rsidTr="000B34EA">
        <w:trPr>
          <w:trHeight w:val="234"/>
        </w:trPr>
        <w:tc>
          <w:tcPr>
            <w:tcW w:w="735" w:type="pct"/>
            <w:vMerge w:val="restart"/>
            <w:hideMark/>
          </w:tcPr>
          <w:p w:rsidR="00747858" w:rsidRPr="00ED13FA" w:rsidRDefault="00747858" w:rsidP="00747858">
            <w:pPr>
              <w:rPr>
                <w:rFonts w:eastAsia="Calibri" w:cs="Times New Roman"/>
                <w:sz w:val="24"/>
                <w:szCs w:val="24"/>
              </w:rPr>
            </w:pPr>
            <w:r w:rsidRPr="00ED13FA">
              <w:rPr>
                <w:rFonts w:eastAsia="Calibri" w:cs="Times New Roman"/>
                <w:sz w:val="24"/>
                <w:szCs w:val="24"/>
              </w:rPr>
              <w:t>Age of participants</w:t>
            </w: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15-24</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49(92.5)</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4(7.5)</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360"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 </w:t>
            </w:r>
          </w:p>
        </w:tc>
      </w:tr>
      <w:tr w:rsidR="000B34EA" w:rsidRPr="00ED13FA" w:rsidTr="000B34EA">
        <w:trPr>
          <w:trHeight w:val="234"/>
        </w:trPr>
        <w:tc>
          <w:tcPr>
            <w:tcW w:w="735" w:type="pct"/>
            <w:vMerge/>
            <w:hideMark/>
          </w:tcPr>
          <w:p w:rsidR="00747858" w:rsidRPr="00ED13FA" w:rsidRDefault="00747858" w:rsidP="00747858">
            <w:pPr>
              <w:rPr>
                <w:rFonts w:eastAsia="Calibri" w:cs="Times New Roman"/>
                <w:b/>
                <w:sz w:val="24"/>
                <w:szCs w:val="24"/>
              </w:rPr>
            </w:pP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25-34</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98(80.3)</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24(19.7)</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3 (.99-9.1)</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1.6 (.14-18.9)</w:t>
            </w:r>
          </w:p>
        </w:tc>
        <w:tc>
          <w:tcPr>
            <w:tcW w:w="360" w:type="pct"/>
            <w:hideMark/>
          </w:tcPr>
          <w:p w:rsidR="00747858" w:rsidRPr="00ED13FA" w:rsidRDefault="00ED13FA" w:rsidP="00747858">
            <w:pPr>
              <w:jc w:val="both"/>
              <w:rPr>
                <w:rFonts w:eastAsia="Calibri" w:cs="Times New Roman"/>
                <w:sz w:val="24"/>
                <w:szCs w:val="24"/>
              </w:rPr>
            </w:pPr>
            <w:r>
              <w:rPr>
                <w:rFonts w:eastAsia="Calibri" w:cs="Times New Roman"/>
                <w:sz w:val="24"/>
                <w:szCs w:val="24"/>
              </w:rPr>
              <w:t>0</w:t>
            </w:r>
            <w:r w:rsidR="00747858" w:rsidRPr="00ED13FA">
              <w:rPr>
                <w:rFonts w:eastAsia="Calibri" w:cs="Times New Roman"/>
                <w:sz w:val="24"/>
                <w:szCs w:val="24"/>
              </w:rPr>
              <w:t>.70</w:t>
            </w:r>
          </w:p>
        </w:tc>
      </w:tr>
      <w:tr w:rsidR="000B34EA" w:rsidRPr="00ED13FA" w:rsidTr="000B34EA">
        <w:trPr>
          <w:trHeight w:val="234"/>
        </w:trPr>
        <w:tc>
          <w:tcPr>
            <w:tcW w:w="735" w:type="pct"/>
            <w:vMerge/>
            <w:hideMark/>
          </w:tcPr>
          <w:p w:rsidR="00747858" w:rsidRPr="00ED13FA" w:rsidRDefault="00747858" w:rsidP="00747858">
            <w:pPr>
              <w:rPr>
                <w:rFonts w:eastAsia="Calibri" w:cs="Times New Roman"/>
                <w:b/>
                <w:sz w:val="24"/>
                <w:szCs w:val="24"/>
              </w:rPr>
            </w:pP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35-49</w:t>
            </w:r>
          </w:p>
          <w:p w:rsidR="000B34EA" w:rsidRPr="00ED13FA" w:rsidRDefault="000B34EA" w:rsidP="00747858">
            <w:pPr>
              <w:rPr>
                <w:rFonts w:eastAsia="Calibri" w:cs="Times New Roman"/>
                <w:sz w:val="24"/>
                <w:szCs w:val="24"/>
              </w:rPr>
            </w:pP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81(77.1)</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24(22.9)</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3.6 (1.2-11.1)</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4.3 (.30-60.3)</w:t>
            </w:r>
          </w:p>
        </w:tc>
        <w:tc>
          <w:tcPr>
            <w:tcW w:w="360" w:type="pct"/>
            <w:hideMark/>
          </w:tcPr>
          <w:p w:rsidR="00747858" w:rsidRPr="00ED13FA" w:rsidRDefault="00ED13FA" w:rsidP="00747858">
            <w:pPr>
              <w:jc w:val="both"/>
              <w:rPr>
                <w:rFonts w:eastAsia="Calibri" w:cs="Times New Roman"/>
                <w:sz w:val="24"/>
                <w:szCs w:val="24"/>
              </w:rPr>
            </w:pPr>
            <w:r>
              <w:rPr>
                <w:rFonts w:eastAsia="Calibri" w:cs="Times New Roman"/>
                <w:sz w:val="24"/>
                <w:szCs w:val="24"/>
              </w:rPr>
              <w:t>0</w:t>
            </w:r>
            <w:r w:rsidR="00747858" w:rsidRPr="00ED13FA">
              <w:rPr>
                <w:rFonts w:eastAsia="Calibri" w:cs="Times New Roman"/>
                <w:sz w:val="24"/>
                <w:szCs w:val="24"/>
              </w:rPr>
              <w:t>.283</w:t>
            </w:r>
          </w:p>
        </w:tc>
      </w:tr>
      <w:tr w:rsidR="000B34EA" w:rsidRPr="00ED13FA" w:rsidTr="000B34EA">
        <w:trPr>
          <w:trHeight w:val="234"/>
        </w:trPr>
        <w:tc>
          <w:tcPr>
            <w:tcW w:w="735" w:type="pct"/>
            <w:vMerge w:val="restart"/>
            <w:hideMark/>
          </w:tcPr>
          <w:p w:rsidR="00747858" w:rsidRPr="00ED13FA" w:rsidRDefault="00747858" w:rsidP="00747858">
            <w:pPr>
              <w:rPr>
                <w:rFonts w:eastAsia="Calibri" w:cs="Times New Roman"/>
                <w:b/>
                <w:sz w:val="24"/>
                <w:szCs w:val="24"/>
              </w:rPr>
            </w:pPr>
            <w:r w:rsidRPr="00ED13FA">
              <w:rPr>
                <w:rFonts w:eastAsia="Calibri" w:cs="Times New Roman"/>
                <w:sz w:val="24"/>
                <w:szCs w:val="24"/>
              </w:rPr>
              <w:t>Marital</w:t>
            </w:r>
            <w:r w:rsidRPr="00ED13FA">
              <w:rPr>
                <w:rFonts w:eastAsia="Calibri" w:cs="Times New Roman"/>
                <w:b/>
                <w:sz w:val="24"/>
                <w:szCs w:val="24"/>
              </w:rPr>
              <w:t xml:space="preserve"> </w:t>
            </w:r>
            <w:r w:rsidRPr="00ED13FA">
              <w:rPr>
                <w:rFonts w:eastAsia="Calibri" w:cs="Times New Roman"/>
                <w:sz w:val="24"/>
                <w:szCs w:val="24"/>
              </w:rPr>
              <w:t>status</w:t>
            </w: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Married</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144(78.7)</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39(21.3)</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360"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 </w:t>
            </w:r>
          </w:p>
        </w:tc>
      </w:tr>
      <w:tr w:rsidR="000B34EA" w:rsidRPr="00ED13FA" w:rsidTr="000B34EA">
        <w:trPr>
          <w:trHeight w:val="234"/>
        </w:trPr>
        <w:tc>
          <w:tcPr>
            <w:tcW w:w="735" w:type="pct"/>
            <w:vMerge/>
            <w:hideMark/>
          </w:tcPr>
          <w:p w:rsidR="00747858" w:rsidRPr="00ED13FA" w:rsidRDefault="00747858" w:rsidP="00747858">
            <w:pPr>
              <w:rPr>
                <w:rFonts w:eastAsia="Calibri" w:cs="Times New Roman"/>
                <w:b/>
                <w:sz w:val="24"/>
                <w:szCs w:val="24"/>
              </w:rPr>
            </w:pP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Single</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48(87.3)</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7(12.7)</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.54 (.23-1.3)</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1.5 (.18-11.6)</w:t>
            </w:r>
          </w:p>
        </w:tc>
        <w:tc>
          <w:tcPr>
            <w:tcW w:w="360" w:type="pct"/>
            <w:hideMark/>
          </w:tcPr>
          <w:p w:rsidR="00747858" w:rsidRPr="00ED13FA" w:rsidRDefault="00ED13FA" w:rsidP="00747858">
            <w:pPr>
              <w:jc w:val="both"/>
              <w:rPr>
                <w:rFonts w:eastAsia="Calibri" w:cs="Times New Roman"/>
                <w:sz w:val="24"/>
                <w:szCs w:val="24"/>
              </w:rPr>
            </w:pPr>
            <w:r>
              <w:rPr>
                <w:rFonts w:eastAsia="Calibri" w:cs="Times New Roman"/>
                <w:sz w:val="24"/>
                <w:szCs w:val="24"/>
              </w:rPr>
              <w:t>0</w:t>
            </w:r>
            <w:r w:rsidR="00747858" w:rsidRPr="00ED13FA">
              <w:rPr>
                <w:rFonts w:eastAsia="Calibri" w:cs="Times New Roman"/>
                <w:sz w:val="24"/>
                <w:szCs w:val="24"/>
              </w:rPr>
              <w:t>.727</w:t>
            </w:r>
          </w:p>
        </w:tc>
      </w:tr>
      <w:tr w:rsidR="000B34EA" w:rsidRPr="00ED13FA" w:rsidTr="000B34EA">
        <w:trPr>
          <w:trHeight w:val="234"/>
        </w:trPr>
        <w:tc>
          <w:tcPr>
            <w:tcW w:w="735" w:type="pct"/>
            <w:vMerge/>
            <w:hideMark/>
          </w:tcPr>
          <w:p w:rsidR="00747858" w:rsidRPr="00ED13FA" w:rsidRDefault="00747858" w:rsidP="00747858">
            <w:pPr>
              <w:rPr>
                <w:rFonts w:eastAsia="Calibri" w:cs="Times New Roman"/>
                <w:b/>
                <w:sz w:val="24"/>
                <w:szCs w:val="24"/>
              </w:rPr>
            </w:pP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Widowed/Divorced</w:t>
            </w:r>
          </w:p>
          <w:p w:rsidR="000B34EA" w:rsidRPr="00ED13FA" w:rsidRDefault="000B34EA" w:rsidP="00747858">
            <w:pPr>
              <w:rPr>
                <w:rFonts w:eastAsia="Calibri" w:cs="Times New Roman"/>
                <w:sz w:val="24"/>
                <w:szCs w:val="24"/>
              </w:rPr>
            </w:pP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36(85.7)</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6(14.3)</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.62 (.24-1.6)</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5.2 (.33-82.3)</w:t>
            </w:r>
          </w:p>
        </w:tc>
        <w:tc>
          <w:tcPr>
            <w:tcW w:w="360" w:type="pct"/>
            <w:hideMark/>
          </w:tcPr>
          <w:p w:rsidR="00747858" w:rsidRPr="00ED13FA" w:rsidRDefault="00ED13FA" w:rsidP="00747858">
            <w:pPr>
              <w:jc w:val="both"/>
              <w:rPr>
                <w:rFonts w:eastAsia="Calibri" w:cs="Times New Roman"/>
                <w:sz w:val="24"/>
                <w:szCs w:val="24"/>
              </w:rPr>
            </w:pPr>
            <w:r>
              <w:rPr>
                <w:rFonts w:eastAsia="Calibri" w:cs="Times New Roman"/>
                <w:sz w:val="24"/>
                <w:szCs w:val="24"/>
              </w:rPr>
              <w:t>0</w:t>
            </w:r>
            <w:r w:rsidR="00747858" w:rsidRPr="00ED13FA">
              <w:rPr>
                <w:rFonts w:eastAsia="Calibri" w:cs="Times New Roman"/>
                <w:sz w:val="24"/>
                <w:szCs w:val="24"/>
              </w:rPr>
              <w:t>.242</w:t>
            </w:r>
          </w:p>
        </w:tc>
      </w:tr>
      <w:tr w:rsidR="000B34EA" w:rsidRPr="00ED13FA" w:rsidTr="000B34EA">
        <w:trPr>
          <w:trHeight w:val="234"/>
        </w:trPr>
        <w:tc>
          <w:tcPr>
            <w:tcW w:w="735" w:type="pct"/>
            <w:vMerge w:val="restart"/>
            <w:hideMark/>
          </w:tcPr>
          <w:p w:rsidR="00747858" w:rsidRPr="00ED13FA" w:rsidRDefault="00747858" w:rsidP="00747858">
            <w:pPr>
              <w:rPr>
                <w:rFonts w:eastAsia="Calibri" w:cs="Times New Roman"/>
                <w:b/>
                <w:sz w:val="24"/>
                <w:szCs w:val="24"/>
              </w:rPr>
            </w:pPr>
            <w:r w:rsidRPr="00ED13FA">
              <w:rPr>
                <w:rFonts w:eastAsia="Calibri" w:cs="Times New Roman"/>
                <w:sz w:val="24"/>
                <w:szCs w:val="24"/>
              </w:rPr>
              <w:t xml:space="preserve">Monthly </w:t>
            </w:r>
            <w:r w:rsidRPr="00ED13FA">
              <w:rPr>
                <w:rFonts w:eastAsia="Calibri" w:cs="Times New Roman"/>
                <w:sz w:val="24"/>
                <w:szCs w:val="24"/>
              </w:rPr>
              <w:lastRenderedPageBreak/>
              <w:t>income (ETB</w:t>
            </w:r>
            <w:r w:rsidRPr="00ED13FA">
              <w:rPr>
                <w:rFonts w:eastAsia="Calibri" w:cs="Times New Roman"/>
                <w:b/>
                <w:sz w:val="24"/>
                <w:szCs w:val="24"/>
              </w:rPr>
              <w:t>)</w:t>
            </w:r>
          </w:p>
          <w:p w:rsidR="000B34EA" w:rsidRPr="00ED13FA" w:rsidRDefault="000B34EA" w:rsidP="00747858">
            <w:pPr>
              <w:rPr>
                <w:rFonts w:eastAsia="Calibri" w:cs="Times New Roman"/>
                <w:b/>
                <w:sz w:val="24"/>
                <w:szCs w:val="24"/>
              </w:rPr>
            </w:pP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lastRenderedPageBreak/>
              <w:t>&lt; 2000</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69(93.2)</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5(6.8)</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360"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 </w:t>
            </w:r>
          </w:p>
        </w:tc>
      </w:tr>
      <w:tr w:rsidR="000B34EA" w:rsidRPr="00ED13FA" w:rsidTr="000B34EA">
        <w:trPr>
          <w:trHeight w:val="234"/>
        </w:trPr>
        <w:tc>
          <w:tcPr>
            <w:tcW w:w="735" w:type="pct"/>
            <w:vMerge/>
            <w:hideMark/>
          </w:tcPr>
          <w:p w:rsidR="00747858" w:rsidRPr="00ED13FA" w:rsidRDefault="00747858" w:rsidP="00747858">
            <w:pPr>
              <w:rPr>
                <w:rFonts w:eastAsia="Calibri" w:cs="Times New Roman"/>
                <w:b/>
                <w:sz w:val="24"/>
                <w:szCs w:val="24"/>
              </w:rPr>
            </w:pP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&gt; 2000</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159(77.2)</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47(22.8)</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4.1(1.6-10.7)</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.97(.11-8.6)</w:t>
            </w:r>
          </w:p>
        </w:tc>
        <w:tc>
          <w:tcPr>
            <w:tcW w:w="360" w:type="pct"/>
            <w:hideMark/>
          </w:tcPr>
          <w:p w:rsidR="00747858" w:rsidRPr="00ED13FA" w:rsidRDefault="00ED13FA" w:rsidP="00747858">
            <w:pPr>
              <w:jc w:val="both"/>
              <w:rPr>
                <w:rFonts w:eastAsia="Calibri" w:cs="Times New Roman"/>
                <w:sz w:val="24"/>
                <w:szCs w:val="24"/>
              </w:rPr>
            </w:pPr>
            <w:r>
              <w:rPr>
                <w:rFonts w:eastAsia="Calibri" w:cs="Times New Roman"/>
                <w:sz w:val="24"/>
                <w:szCs w:val="24"/>
              </w:rPr>
              <w:t>0</w:t>
            </w:r>
            <w:r w:rsidR="00747858" w:rsidRPr="00ED13FA">
              <w:rPr>
                <w:rFonts w:eastAsia="Calibri" w:cs="Times New Roman"/>
                <w:sz w:val="24"/>
                <w:szCs w:val="24"/>
              </w:rPr>
              <w:t>.978</w:t>
            </w:r>
          </w:p>
        </w:tc>
      </w:tr>
      <w:tr w:rsidR="000B34EA" w:rsidRPr="00ED13FA" w:rsidTr="000B34EA">
        <w:trPr>
          <w:trHeight w:val="234"/>
        </w:trPr>
        <w:tc>
          <w:tcPr>
            <w:tcW w:w="735" w:type="pct"/>
            <w:vMerge w:val="restart"/>
            <w:hideMark/>
          </w:tcPr>
          <w:p w:rsidR="00747858" w:rsidRPr="00ED13FA" w:rsidRDefault="00747858" w:rsidP="00747858">
            <w:pPr>
              <w:rPr>
                <w:rFonts w:eastAsia="Calibri" w:cs="Times New Roman"/>
                <w:sz w:val="24"/>
                <w:szCs w:val="24"/>
              </w:rPr>
            </w:pPr>
            <w:r w:rsidRPr="00ED13FA">
              <w:rPr>
                <w:rFonts w:eastAsia="Calibri" w:cs="Times New Roman"/>
                <w:sz w:val="24"/>
                <w:szCs w:val="24"/>
              </w:rPr>
              <w:lastRenderedPageBreak/>
              <w:t>Number of children</w:t>
            </w:r>
          </w:p>
          <w:p w:rsidR="000B34EA" w:rsidRPr="00ED13FA" w:rsidRDefault="000B34EA" w:rsidP="00747858">
            <w:pPr>
              <w:rPr>
                <w:rFonts w:eastAsia="Calibri" w:cs="Times New Roman"/>
                <w:b/>
                <w:sz w:val="24"/>
                <w:szCs w:val="24"/>
              </w:rPr>
            </w:pP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No child</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65(98.5)</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1(1.5)</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360"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 </w:t>
            </w:r>
          </w:p>
        </w:tc>
      </w:tr>
      <w:tr w:rsidR="000B34EA" w:rsidRPr="00ED13FA" w:rsidTr="000B34EA">
        <w:trPr>
          <w:trHeight w:val="234"/>
        </w:trPr>
        <w:tc>
          <w:tcPr>
            <w:tcW w:w="735" w:type="pct"/>
            <w:vMerge/>
            <w:hideMark/>
          </w:tcPr>
          <w:p w:rsidR="00747858" w:rsidRPr="00ED13FA" w:rsidRDefault="00747858" w:rsidP="00747858">
            <w:pPr>
              <w:rPr>
                <w:rFonts w:eastAsia="Calibri" w:cs="Times New Roman"/>
                <w:b/>
                <w:sz w:val="24"/>
                <w:szCs w:val="24"/>
              </w:rPr>
            </w:pP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≥1 children</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163(76.2)</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51(23.8)</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20.3 (2.8-150.3)</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8.6 (.30-248)</w:t>
            </w:r>
          </w:p>
        </w:tc>
        <w:tc>
          <w:tcPr>
            <w:tcW w:w="360" w:type="pct"/>
            <w:hideMark/>
          </w:tcPr>
          <w:p w:rsidR="00747858" w:rsidRPr="00ED13FA" w:rsidRDefault="00ED13FA" w:rsidP="00747858">
            <w:pPr>
              <w:jc w:val="both"/>
              <w:rPr>
                <w:rFonts w:eastAsia="Calibri" w:cs="Times New Roman"/>
                <w:sz w:val="24"/>
                <w:szCs w:val="24"/>
              </w:rPr>
            </w:pPr>
            <w:r>
              <w:rPr>
                <w:rFonts w:eastAsia="Calibri" w:cs="Times New Roman"/>
                <w:sz w:val="24"/>
                <w:szCs w:val="24"/>
              </w:rPr>
              <w:t>0</w:t>
            </w:r>
            <w:r w:rsidR="00747858" w:rsidRPr="00ED13FA">
              <w:rPr>
                <w:rFonts w:eastAsia="Calibri" w:cs="Times New Roman"/>
                <w:sz w:val="24"/>
                <w:szCs w:val="24"/>
              </w:rPr>
              <w:t>.209</w:t>
            </w:r>
          </w:p>
        </w:tc>
      </w:tr>
      <w:tr w:rsidR="000B34EA" w:rsidRPr="00ED13FA" w:rsidTr="000B34EA">
        <w:trPr>
          <w:trHeight w:val="234"/>
        </w:trPr>
        <w:tc>
          <w:tcPr>
            <w:tcW w:w="735" w:type="pct"/>
            <w:vMerge w:val="restart"/>
            <w:hideMark/>
          </w:tcPr>
          <w:p w:rsidR="00747858" w:rsidRPr="00ED13FA" w:rsidRDefault="00747858" w:rsidP="00747858">
            <w:pPr>
              <w:rPr>
                <w:rFonts w:eastAsia="Calibri" w:cs="Times New Roman"/>
                <w:sz w:val="24"/>
                <w:szCs w:val="24"/>
              </w:rPr>
            </w:pPr>
            <w:r w:rsidRPr="00ED13FA">
              <w:rPr>
                <w:rFonts w:eastAsia="Calibri" w:cs="Times New Roman"/>
                <w:sz w:val="24"/>
                <w:szCs w:val="24"/>
              </w:rPr>
              <w:t>Time to reach health institution</w:t>
            </w:r>
          </w:p>
          <w:p w:rsidR="000B34EA" w:rsidRPr="00ED13FA" w:rsidRDefault="000B34EA" w:rsidP="00747858">
            <w:pPr>
              <w:rPr>
                <w:rFonts w:eastAsia="Calibri" w:cs="Times New Roman"/>
                <w:b/>
                <w:sz w:val="24"/>
                <w:szCs w:val="24"/>
              </w:rPr>
            </w:pP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&gt;1 hour</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165(85.9)</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27(14.1)</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360"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 </w:t>
            </w:r>
          </w:p>
        </w:tc>
      </w:tr>
      <w:tr w:rsidR="000B34EA" w:rsidRPr="00ED13FA" w:rsidTr="000B34EA">
        <w:trPr>
          <w:trHeight w:val="234"/>
        </w:trPr>
        <w:tc>
          <w:tcPr>
            <w:tcW w:w="735" w:type="pct"/>
            <w:vMerge/>
            <w:hideMark/>
          </w:tcPr>
          <w:p w:rsidR="00747858" w:rsidRPr="00ED13FA" w:rsidRDefault="00747858" w:rsidP="00747858">
            <w:pPr>
              <w:rPr>
                <w:rFonts w:eastAsia="Calibri" w:cs="Times New Roman"/>
                <w:b/>
                <w:sz w:val="24"/>
                <w:szCs w:val="24"/>
              </w:rPr>
            </w:pP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&lt;1 hour</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63(71.6)</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25(28.4)</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2.4 (1.3-4.5)</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1.5 (.33-6.8)</w:t>
            </w:r>
          </w:p>
        </w:tc>
        <w:tc>
          <w:tcPr>
            <w:tcW w:w="360" w:type="pct"/>
            <w:hideMark/>
          </w:tcPr>
          <w:p w:rsidR="00747858" w:rsidRPr="00ED13FA" w:rsidRDefault="00ED13FA" w:rsidP="00747858">
            <w:pPr>
              <w:jc w:val="both"/>
              <w:rPr>
                <w:rFonts w:eastAsia="Calibri" w:cs="Times New Roman"/>
                <w:sz w:val="24"/>
                <w:szCs w:val="24"/>
              </w:rPr>
            </w:pPr>
            <w:r>
              <w:rPr>
                <w:rFonts w:eastAsia="Calibri" w:cs="Times New Roman"/>
                <w:sz w:val="24"/>
                <w:szCs w:val="24"/>
              </w:rPr>
              <w:t>0</w:t>
            </w:r>
            <w:r w:rsidR="00747858" w:rsidRPr="00ED13FA">
              <w:rPr>
                <w:rFonts w:eastAsia="Calibri" w:cs="Times New Roman"/>
                <w:sz w:val="24"/>
                <w:szCs w:val="24"/>
              </w:rPr>
              <w:t>.609</w:t>
            </w:r>
          </w:p>
        </w:tc>
      </w:tr>
      <w:tr w:rsidR="000B34EA" w:rsidRPr="00ED13FA" w:rsidTr="000B34EA">
        <w:trPr>
          <w:trHeight w:val="234"/>
        </w:trPr>
        <w:tc>
          <w:tcPr>
            <w:tcW w:w="735" w:type="pct"/>
            <w:vMerge w:val="restart"/>
            <w:hideMark/>
          </w:tcPr>
          <w:p w:rsidR="00747858" w:rsidRPr="00ED13FA" w:rsidRDefault="00747858" w:rsidP="00747858">
            <w:pPr>
              <w:rPr>
                <w:rFonts w:eastAsia="Calibri" w:cs="Times New Roman"/>
                <w:sz w:val="24"/>
                <w:szCs w:val="24"/>
              </w:rPr>
            </w:pPr>
            <w:r w:rsidRPr="00ED13FA">
              <w:rPr>
                <w:rFonts w:eastAsia="Calibri" w:cs="Times New Roman"/>
                <w:sz w:val="24"/>
                <w:szCs w:val="24"/>
              </w:rPr>
              <w:t>Ever heard PCC</w:t>
            </w:r>
          </w:p>
          <w:p w:rsidR="000B34EA" w:rsidRPr="00ED13FA" w:rsidRDefault="000B34EA" w:rsidP="00747858">
            <w:pPr>
              <w:rPr>
                <w:rFonts w:eastAsia="Calibri" w:cs="Times New Roman"/>
                <w:b/>
                <w:sz w:val="24"/>
                <w:szCs w:val="24"/>
              </w:rPr>
            </w:pP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No</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193(92.8)</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15(7.2)</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360"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 </w:t>
            </w:r>
          </w:p>
        </w:tc>
      </w:tr>
      <w:tr w:rsidR="000B34EA" w:rsidRPr="00ED13FA" w:rsidTr="000B34EA">
        <w:trPr>
          <w:trHeight w:val="234"/>
        </w:trPr>
        <w:tc>
          <w:tcPr>
            <w:tcW w:w="735" w:type="pct"/>
            <w:vMerge/>
            <w:hideMark/>
          </w:tcPr>
          <w:p w:rsidR="00747858" w:rsidRPr="00ED13FA" w:rsidRDefault="00747858" w:rsidP="00747858">
            <w:pPr>
              <w:rPr>
                <w:rFonts w:eastAsia="Calibri" w:cs="Times New Roman"/>
                <w:b/>
                <w:sz w:val="24"/>
                <w:szCs w:val="24"/>
              </w:rPr>
            </w:pPr>
          </w:p>
        </w:tc>
        <w:tc>
          <w:tcPr>
            <w:tcW w:w="758" w:type="pct"/>
            <w:hideMark/>
          </w:tcPr>
          <w:p w:rsidR="00747858" w:rsidRPr="00ED13FA" w:rsidRDefault="00747858" w:rsidP="00747858">
            <w:pPr>
              <w:rPr>
                <w:rFonts w:eastAsia="Calibri" w:cs="Times New Roman"/>
                <w:sz w:val="24"/>
                <w:szCs w:val="24"/>
              </w:rPr>
            </w:pPr>
            <w:r w:rsidRPr="00ED13FA">
              <w:rPr>
                <w:rFonts w:eastAsia="Calibri" w:cs="Times New Roman"/>
                <w:sz w:val="24"/>
                <w:szCs w:val="24"/>
              </w:rPr>
              <w:t>Yes</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35(48.6)</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37(51.4)</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13.6 (6.8-27.4)</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1.2 (.23-6.6)</w:t>
            </w:r>
          </w:p>
        </w:tc>
        <w:tc>
          <w:tcPr>
            <w:tcW w:w="360" w:type="pct"/>
            <w:hideMark/>
          </w:tcPr>
          <w:p w:rsidR="00747858" w:rsidRPr="00ED13FA" w:rsidRDefault="00ED13FA" w:rsidP="00747858">
            <w:pPr>
              <w:jc w:val="both"/>
              <w:rPr>
                <w:rFonts w:eastAsia="Calibri" w:cs="Times New Roman"/>
                <w:sz w:val="24"/>
                <w:szCs w:val="24"/>
              </w:rPr>
            </w:pPr>
            <w:r>
              <w:rPr>
                <w:rFonts w:eastAsia="Calibri" w:cs="Times New Roman"/>
                <w:sz w:val="24"/>
                <w:szCs w:val="24"/>
              </w:rPr>
              <w:t>0</w:t>
            </w:r>
            <w:r w:rsidR="00747858" w:rsidRPr="00ED13FA">
              <w:rPr>
                <w:rFonts w:eastAsia="Calibri" w:cs="Times New Roman"/>
                <w:sz w:val="24"/>
                <w:szCs w:val="24"/>
              </w:rPr>
              <w:t>.806</w:t>
            </w:r>
          </w:p>
        </w:tc>
      </w:tr>
      <w:tr w:rsidR="000B34EA" w:rsidRPr="00ED13FA" w:rsidTr="000B34EA">
        <w:trPr>
          <w:trHeight w:val="234"/>
        </w:trPr>
        <w:tc>
          <w:tcPr>
            <w:tcW w:w="735" w:type="pct"/>
            <w:vMerge w:val="restart"/>
            <w:hideMark/>
          </w:tcPr>
          <w:p w:rsidR="00747858" w:rsidRPr="00ED13FA" w:rsidRDefault="00747858" w:rsidP="00747858">
            <w:pPr>
              <w:rPr>
                <w:rFonts w:eastAsia="Calibri" w:cs="Times New Roman"/>
                <w:sz w:val="24"/>
                <w:szCs w:val="24"/>
              </w:rPr>
            </w:pPr>
            <w:r w:rsidRPr="00ED13FA">
              <w:rPr>
                <w:rFonts w:eastAsia="Calibri" w:cs="Times New Roman"/>
                <w:sz w:val="24"/>
                <w:szCs w:val="24"/>
              </w:rPr>
              <w:t>Knowledge of PCC</w:t>
            </w:r>
          </w:p>
        </w:tc>
        <w:tc>
          <w:tcPr>
            <w:tcW w:w="758" w:type="pct"/>
            <w:hideMark/>
          </w:tcPr>
          <w:p w:rsidR="00747858" w:rsidRPr="00ED13FA" w:rsidRDefault="00323B83" w:rsidP="00747858">
            <w:pPr>
              <w:rPr>
                <w:rFonts w:eastAsia="Calibri" w:cs="Times New Roman"/>
                <w:sz w:val="24"/>
                <w:szCs w:val="24"/>
              </w:rPr>
            </w:pPr>
            <w:r w:rsidRPr="00ED13FA">
              <w:rPr>
                <w:rFonts w:eastAsia="Calibri" w:cs="Times New Roman"/>
                <w:sz w:val="24"/>
                <w:szCs w:val="24"/>
              </w:rPr>
              <w:t>Poor</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215(99.5)</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1(0.5)</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w:t>
            </w:r>
          </w:p>
        </w:tc>
        <w:tc>
          <w:tcPr>
            <w:tcW w:w="360"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 </w:t>
            </w:r>
          </w:p>
        </w:tc>
      </w:tr>
      <w:tr w:rsidR="000B34EA" w:rsidRPr="00ED13FA" w:rsidTr="000B34EA">
        <w:trPr>
          <w:trHeight w:val="234"/>
        </w:trPr>
        <w:tc>
          <w:tcPr>
            <w:tcW w:w="735" w:type="pct"/>
            <w:vMerge/>
            <w:hideMark/>
          </w:tcPr>
          <w:p w:rsidR="00747858" w:rsidRPr="00ED13FA" w:rsidRDefault="00747858" w:rsidP="00747858">
            <w:pPr>
              <w:jc w:val="both"/>
              <w:rPr>
                <w:rFonts w:eastAsia="Calibri" w:cs="Times New Roman"/>
                <w:sz w:val="24"/>
                <w:szCs w:val="24"/>
              </w:rPr>
            </w:pPr>
          </w:p>
        </w:tc>
        <w:tc>
          <w:tcPr>
            <w:tcW w:w="758" w:type="pct"/>
            <w:hideMark/>
          </w:tcPr>
          <w:p w:rsidR="00747858" w:rsidRPr="00ED13FA" w:rsidRDefault="00323B83" w:rsidP="00747858">
            <w:pPr>
              <w:rPr>
                <w:rFonts w:eastAsia="Calibri" w:cs="Times New Roman"/>
                <w:sz w:val="24"/>
                <w:szCs w:val="24"/>
              </w:rPr>
            </w:pPr>
            <w:r w:rsidRPr="00ED13FA">
              <w:rPr>
                <w:rFonts w:eastAsia="Calibri" w:cs="Times New Roman"/>
                <w:sz w:val="24"/>
                <w:szCs w:val="24"/>
              </w:rPr>
              <w:t>Good</w:t>
            </w:r>
          </w:p>
        </w:tc>
        <w:tc>
          <w:tcPr>
            <w:tcW w:w="764"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13(20.3)</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51(79.7)</w:t>
            </w:r>
          </w:p>
        </w:tc>
        <w:tc>
          <w:tcPr>
            <w:tcW w:w="852"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11.3(4.2-30.6)</w:t>
            </w:r>
          </w:p>
        </w:tc>
        <w:tc>
          <w:tcPr>
            <w:tcW w:w="765" w:type="pct"/>
            <w:hideMark/>
          </w:tcPr>
          <w:p w:rsidR="00747858" w:rsidRPr="00ED13FA" w:rsidRDefault="00747858" w:rsidP="00747858">
            <w:pPr>
              <w:jc w:val="both"/>
              <w:rPr>
                <w:rFonts w:eastAsia="Calibri" w:cs="Times New Roman"/>
                <w:sz w:val="24"/>
                <w:szCs w:val="24"/>
              </w:rPr>
            </w:pPr>
            <w:r w:rsidRPr="00ED13FA">
              <w:rPr>
                <w:rFonts w:eastAsia="Calibri" w:cs="Times New Roman"/>
                <w:sz w:val="24"/>
                <w:szCs w:val="24"/>
              </w:rPr>
              <w:t>13 (3.6-46.8)</w:t>
            </w:r>
          </w:p>
        </w:tc>
        <w:tc>
          <w:tcPr>
            <w:tcW w:w="360" w:type="pct"/>
            <w:hideMark/>
          </w:tcPr>
          <w:p w:rsidR="00747858" w:rsidRPr="00ED13FA" w:rsidRDefault="00ED13FA" w:rsidP="00747858">
            <w:pPr>
              <w:jc w:val="both"/>
              <w:rPr>
                <w:rFonts w:eastAsia="Calibri" w:cs="Times New Roman"/>
                <w:sz w:val="24"/>
                <w:szCs w:val="24"/>
              </w:rPr>
            </w:pPr>
            <w:r>
              <w:rPr>
                <w:rFonts w:eastAsia="Calibri" w:cs="Times New Roman"/>
                <w:sz w:val="24"/>
                <w:szCs w:val="24"/>
              </w:rPr>
              <w:t>0</w:t>
            </w:r>
            <w:r w:rsidR="00747858" w:rsidRPr="00ED13FA">
              <w:rPr>
                <w:rFonts w:eastAsia="Calibri" w:cs="Times New Roman"/>
                <w:sz w:val="24"/>
                <w:szCs w:val="24"/>
              </w:rPr>
              <w:t>.000</w:t>
            </w:r>
          </w:p>
        </w:tc>
      </w:tr>
    </w:tbl>
    <w:p w:rsidR="0095059B" w:rsidRPr="00ED13FA" w:rsidRDefault="0095059B" w:rsidP="00773BA4">
      <w:pPr>
        <w:tabs>
          <w:tab w:val="left" w:pos="1311"/>
        </w:tabs>
        <w:rPr>
          <w:rFonts w:cs="Times New Roman"/>
          <w:color w:val="000000" w:themeColor="text1"/>
          <w:szCs w:val="24"/>
        </w:rPr>
      </w:pPr>
    </w:p>
    <w:p w:rsidR="00773BA4" w:rsidRPr="00BA1DAE" w:rsidRDefault="00773BA4" w:rsidP="00FC1009">
      <w:pPr>
        <w:pStyle w:val="Heading1"/>
      </w:pPr>
      <w:r w:rsidRPr="00BA1DAE">
        <w:t>Discussion</w:t>
      </w:r>
    </w:p>
    <w:p w:rsidR="009C42E1" w:rsidRPr="009C42E1" w:rsidRDefault="009C42E1" w:rsidP="00575B6C">
      <w:pPr>
        <w:autoSpaceDE w:val="0"/>
        <w:autoSpaceDN w:val="0"/>
        <w:adjustRightInd w:val="0"/>
        <w:spacing w:after="0" w:line="360" w:lineRule="auto"/>
        <w:jc w:val="both"/>
        <w:rPr>
          <w:rFonts w:cs="Times New Roman"/>
          <w:color w:val="131413"/>
          <w:szCs w:val="24"/>
        </w:rPr>
      </w:pPr>
      <w:r w:rsidRPr="009C42E1">
        <w:rPr>
          <w:rFonts w:cs="Times New Roman"/>
          <w:color w:val="131413"/>
          <w:szCs w:val="24"/>
        </w:rPr>
        <w:t>Implementation of prec</w:t>
      </w:r>
      <w:r w:rsidR="00455492">
        <w:rPr>
          <w:rFonts w:cs="Times New Roman"/>
          <w:color w:val="131413"/>
          <w:szCs w:val="24"/>
        </w:rPr>
        <w:t xml:space="preserve">onception care </w:t>
      </w:r>
      <w:r w:rsidR="00455492" w:rsidRPr="009C42E1">
        <w:rPr>
          <w:rFonts w:cs="Times New Roman"/>
          <w:color w:val="131413"/>
          <w:szCs w:val="24"/>
        </w:rPr>
        <w:t>is</w:t>
      </w:r>
      <w:r w:rsidRPr="009C42E1">
        <w:rPr>
          <w:rFonts w:cs="Times New Roman"/>
          <w:color w:val="131413"/>
          <w:szCs w:val="24"/>
        </w:rPr>
        <w:t xml:space="preserve"> one of the strategies to alleviate and lessen maternal and child morbidity and mortality; however, it is not yet routinely practice</w:t>
      </w:r>
      <w:r w:rsidR="001A6AA5">
        <w:rPr>
          <w:rFonts w:cs="Times New Roman"/>
          <w:color w:val="131413"/>
          <w:szCs w:val="24"/>
        </w:rPr>
        <w:t>d</w:t>
      </w:r>
      <w:r w:rsidRPr="009C42E1">
        <w:rPr>
          <w:rFonts w:cs="Times New Roman"/>
          <w:color w:val="131413"/>
          <w:szCs w:val="24"/>
        </w:rPr>
        <w:t xml:space="preserve"> in resource-limited countries.</w:t>
      </w:r>
    </w:p>
    <w:p w:rsidR="009C42E1" w:rsidRPr="009C42E1" w:rsidRDefault="009C42E1" w:rsidP="00575B6C">
      <w:pPr>
        <w:autoSpaceDE w:val="0"/>
        <w:autoSpaceDN w:val="0"/>
        <w:adjustRightInd w:val="0"/>
        <w:spacing w:after="0" w:line="360" w:lineRule="auto"/>
        <w:jc w:val="both"/>
        <w:rPr>
          <w:rFonts w:cs="Times New Roman"/>
          <w:color w:val="131413"/>
          <w:szCs w:val="24"/>
        </w:rPr>
      </w:pPr>
      <w:r w:rsidRPr="009C42E1">
        <w:rPr>
          <w:rFonts w:cs="Times New Roman"/>
          <w:color w:val="131413"/>
          <w:szCs w:val="24"/>
        </w:rPr>
        <w:t xml:space="preserve">This study showed that overall level of knowledge on preconception care among reproductive age women with chronic medical condition is </w:t>
      </w:r>
      <w:r w:rsidR="00455492">
        <w:rPr>
          <w:rFonts w:cs="Times New Roman"/>
          <w:color w:val="131413"/>
          <w:szCs w:val="24"/>
        </w:rPr>
        <w:t>22.9</w:t>
      </w:r>
      <w:r w:rsidRPr="009C42E1">
        <w:rPr>
          <w:rFonts w:cs="Times New Roman"/>
          <w:color w:val="131413"/>
          <w:szCs w:val="24"/>
        </w:rPr>
        <w:t>%.</w:t>
      </w:r>
      <w:r w:rsidR="00455492">
        <w:rPr>
          <w:rFonts w:cs="Times New Roman"/>
          <w:color w:val="131413"/>
          <w:szCs w:val="24"/>
        </w:rPr>
        <w:t xml:space="preserve"> </w:t>
      </w:r>
      <w:r w:rsidRPr="009C42E1">
        <w:rPr>
          <w:rFonts w:cs="Times New Roman"/>
          <w:color w:val="131413"/>
          <w:szCs w:val="24"/>
        </w:rPr>
        <w:t>This finding is higher than the study done in Nigeria</w:t>
      </w:r>
      <w:r w:rsidR="00455492">
        <w:rPr>
          <w:rFonts w:cs="Times New Roman"/>
          <w:color w:val="131413"/>
          <w:szCs w:val="24"/>
        </w:rPr>
        <w:t xml:space="preserve"> </w:t>
      </w:r>
      <w:r w:rsidRPr="009C42E1">
        <w:rPr>
          <w:rFonts w:cs="Times New Roman"/>
          <w:color w:val="131413"/>
          <w:szCs w:val="24"/>
        </w:rPr>
        <w:t xml:space="preserve">(2.5%) </w:t>
      </w:r>
      <w:r w:rsidR="00F912CD" w:rsidRPr="00BE58D5">
        <w:rPr>
          <w:rFonts w:cs="Times New Roman"/>
          <w:color w:val="131413"/>
          <w:szCs w:val="24"/>
        </w:rPr>
        <w:t>[7</w:t>
      </w:r>
      <w:r w:rsidRPr="00BE58D5">
        <w:rPr>
          <w:rFonts w:cs="Times New Roman"/>
          <w:color w:val="131413"/>
          <w:szCs w:val="24"/>
        </w:rPr>
        <w:t xml:space="preserve">], Iran (10.4%) </w:t>
      </w:r>
      <w:r w:rsidR="00F912CD" w:rsidRPr="00BE58D5">
        <w:rPr>
          <w:rFonts w:cs="Times New Roman"/>
          <w:color w:val="131413"/>
          <w:szCs w:val="24"/>
        </w:rPr>
        <w:t>[8</w:t>
      </w:r>
      <w:r w:rsidRPr="00BE58D5">
        <w:rPr>
          <w:rFonts w:cs="Times New Roman"/>
          <w:color w:val="131413"/>
          <w:szCs w:val="24"/>
        </w:rPr>
        <w:t xml:space="preserve">] and Sudan (11.1%) </w:t>
      </w:r>
      <w:r w:rsidR="00F912CD" w:rsidRPr="00BE58D5">
        <w:rPr>
          <w:rFonts w:cs="Times New Roman"/>
          <w:color w:val="131413"/>
          <w:szCs w:val="24"/>
        </w:rPr>
        <w:t>[9</w:t>
      </w:r>
      <w:r w:rsidRPr="00BE58D5">
        <w:rPr>
          <w:rFonts w:cs="Times New Roman"/>
          <w:color w:val="131413"/>
          <w:szCs w:val="24"/>
        </w:rPr>
        <w:t>].</w:t>
      </w:r>
      <w:r w:rsidRPr="009C42E1">
        <w:rPr>
          <w:rFonts w:cs="Times New Roman"/>
          <w:color w:val="131413"/>
          <w:szCs w:val="24"/>
        </w:rPr>
        <w:t xml:space="preserve"> The higher level of knowledge noticed in this study</w:t>
      </w:r>
      <w:r w:rsidR="00455492">
        <w:rPr>
          <w:rFonts w:cs="Times New Roman"/>
          <w:color w:val="131413"/>
          <w:szCs w:val="24"/>
        </w:rPr>
        <w:t xml:space="preserve"> </w:t>
      </w:r>
      <w:r w:rsidRPr="009C42E1">
        <w:rPr>
          <w:rFonts w:cs="Times New Roman"/>
          <w:color w:val="131413"/>
          <w:szCs w:val="24"/>
        </w:rPr>
        <w:t xml:space="preserve">might be due to the fact that the current study took place </w:t>
      </w:r>
      <w:r w:rsidR="00455492">
        <w:rPr>
          <w:rFonts w:cs="Times New Roman"/>
          <w:color w:val="131413"/>
          <w:szCs w:val="24"/>
        </w:rPr>
        <w:t xml:space="preserve">in women who have a chance to </w:t>
      </w:r>
      <w:r w:rsidR="001A6AA5">
        <w:rPr>
          <w:rFonts w:cs="Times New Roman"/>
          <w:color w:val="131413"/>
          <w:szCs w:val="24"/>
        </w:rPr>
        <w:t xml:space="preserve">regular </w:t>
      </w:r>
      <w:r w:rsidR="00455492">
        <w:rPr>
          <w:rFonts w:cs="Times New Roman"/>
          <w:color w:val="131413"/>
          <w:szCs w:val="24"/>
        </w:rPr>
        <w:t xml:space="preserve">visit </w:t>
      </w:r>
      <w:r w:rsidR="001A6AA5">
        <w:rPr>
          <w:rFonts w:cs="Times New Roman"/>
          <w:color w:val="131413"/>
          <w:szCs w:val="24"/>
        </w:rPr>
        <w:t xml:space="preserve">of </w:t>
      </w:r>
      <w:r w:rsidR="00455492">
        <w:rPr>
          <w:rFonts w:cs="Times New Roman"/>
          <w:color w:val="131413"/>
          <w:szCs w:val="24"/>
        </w:rPr>
        <w:t>health facility</w:t>
      </w:r>
      <w:r w:rsidRPr="009C42E1">
        <w:rPr>
          <w:rFonts w:cs="Times New Roman"/>
          <w:color w:val="131413"/>
          <w:szCs w:val="24"/>
        </w:rPr>
        <w:t>.</w:t>
      </w:r>
      <w:r w:rsidR="001A6AA5">
        <w:rPr>
          <w:rFonts w:cs="Times New Roman"/>
          <w:color w:val="131413"/>
          <w:szCs w:val="24"/>
        </w:rPr>
        <w:t xml:space="preserve"> </w:t>
      </w:r>
    </w:p>
    <w:p w:rsidR="009C42E1" w:rsidRPr="009C42E1" w:rsidRDefault="009C42E1" w:rsidP="00575B6C">
      <w:pPr>
        <w:autoSpaceDE w:val="0"/>
        <w:autoSpaceDN w:val="0"/>
        <w:adjustRightInd w:val="0"/>
        <w:spacing w:after="0" w:line="360" w:lineRule="auto"/>
        <w:jc w:val="both"/>
        <w:rPr>
          <w:rFonts w:cs="Times New Roman"/>
          <w:color w:val="131413"/>
          <w:szCs w:val="24"/>
        </w:rPr>
      </w:pPr>
      <w:r w:rsidRPr="009C42E1">
        <w:rPr>
          <w:rFonts w:cs="Times New Roman"/>
          <w:color w:val="131413"/>
          <w:szCs w:val="24"/>
        </w:rPr>
        <w:t>On the other ha</w:t>
      </w:r>
      <w:r w:rsidR="001A6AA5">
        <w:rPr>
          <w:rFonts w:cs="Times New Roman"/>
          <w:color w:val="131413"/>
          <w:szCs w:val="24"/>
        </w:rPr>
        <w:t>nd, it is lower than</w:t>
      </w:r>
      <w:r w:rsidRPr="009C42E1">
        <w:rPr>
          <w:rFonts w:cs="Times New Roman"/>
          <w:color w:val="131413"/>
          <w:szCs w:val="24"/>
        </w:rPr>
        <w:t xml:space="preserve"> other study done in </w:t>
      </w:r>
      <w:proofErr w:type="spellStart"/>
      <w:r w:rsidRPr="009C42E1">
        <w:rPr>
          <w:rFonts w:cs="Times New Roman"/>
          <w:color w:val="131413"/>
          <w:szCs w:val="24"/>
        </w:rPr>
        <w:t>Amhara</w:t>
      </w:r>
      <w:proofErr w:type="spellEnd"/>
      <w:r w:rsidRPr="009C42E1">
        <w:rPr>
          <w:rFonts w:cs="Times New Roman"/>
          <w:color w:val="131413"/>
          <w:szCs w:val="24"/>
        </w:rPr>
        <w:t xml:space="preserve"> region, northern Ethiopia</w:t>
      </w:r>
      <w:r w:rsidR="00EA24C2">
        <w:rPr>
          <w:rFonts w:cs="Times New Roman"/>
          <w:color w:val="131413"/>
          <w:szCs w:val="24"/>
        </w:rPr>
        <w:t xml:space="preserve"> </w:t>
      </w:r>
      <w:r w:rsidRPr="009C42E1">
        <w:rPr>
          <w:rFonts w:cs="Times New Roman"/>
          <w:color w:val="131413"/>
          <w:szCs w:val="24"/>
        </w:rPr>
        <w:t>(27.5</w:t>
      </w:r>
      <w:r w:rsidRPr="00BE58D5">
        <w:rPr>
          <w:rFonts w:cs="Times New Roman"/>
          <w:color w:val="131413"/>
          <w:szCs w:val="24"/>
        </w:rPr>
        <w:t xml:space="preserve">%) </w:t>
      </w:r>
      <w:r w:rsidR="00BE58D5" w:rsidRPr="00BE58D5">
        <w:rPr>
          <w:rFonts w:cs="Times New Roman"/>
          <w:color w:val="131413"/>
          <w:szCs w:val="24"/>
        </w:rPr>
        <w:t>[10</w:t>
      </w:r>
      <w:r w:rsidRPr="00BE58D5">
        <w:rPr>
          <w:rFonts w:cs="Times New Roman"/>
          <w:color w:val="131413"/>
          <w:szCs w:val="24"/>
        </w:rPr>
        <w:t xml:space="preserve">], Saudi Arabia (37.9%) </w:t>
      </w:r>
      <w:r w:rsidR="00BE58D5" w:rsidRPr="00BE58D5">
        <w:rPr>
          <w:rFonts w:cs="Times New Roman"/>
          <w:color w:val="131413"/>
          <w:szCs w:val="24"/>
        </w:rPr>
        <w:t>[11</w:t>
      </w:r>
      <w:r w:rsidRPr="00BE58D5">
        <w:rPr>
          <w:rFonts w:cs="Times New Roman"/>
          <w:color w:val="131413"/>
          <w:szCs w:val="24"/>
        </w:rPr>
        <w:t>], United</w:t>
      </w:r>
      <w:r w:rsidR="00455492" w:rsidRPr="00BE58D5">
        <w:rPr>
          <w:rFonts w:cs="Times New Roman"/>
          <w:color w:val="131413"/>
          <w:szCs w:val="24"/>
        </w:rPr>
        <w:t xml:space="preserve"> </w:t>
      </w:r>
      <w:r w:rsidRPr="00BE58D5">
        <w:rPr>
          <w:rFonts w:cs="Times New Roman"/>
          <w:color w:val="131413"/>
          <w:szCs w:val="24"/>
        </w:rPr>
        <w:t xml:space="preserve">Arab Emirates (46.4%) </w:t>
      </w:r>
      <w:proofErr w:type="gramStart"/>
      <w:r w:rsidR="00BE58D5" w:rsidRPr="00BE58D5">
        <w:rPr>
          <w:rFonts w:cs="Times New Roman"/>
          <w:color w:val="131413"/>
          <w:szCs w:val="24"/>
        </w:rPr>
        <w:t>[12</w:t>
      </w:r>
      <w:r w:rsidRPr="00BE58D5">
        <w:rPr>
          <w:rFonts w:cs="Times New Roman"/>
          <w:color w:val="131413"/>
          <w:szCs w:val="24"/>
        </w:rPr>
        <w:t>], and</w:t>
      </w:r>
      <w:r w:rsidR="00455492" w:rsidRPr="00BE58D5">
        <w:rPr>
          <w:rFonts w:cs="Times New Roman"/>
          <w:color w:val="131413"/>
          <w:szCs w:val="24"/>
        </w:rPr>
        <w:t xml:space="preserve"> </w:t>
      </w:r>
      <w:r w:rsidRPr="00BE58D5">
        <w:rPr>
          <w:rFonts w:cs="Times New Roman"/>
          <w:color w:val="131413"/>
          <w:szCs w:val="24"/>
        </w:rPr>
        <w:t>Turkey (46.3%)</w:t>
      </w:r>
      <w:proofErr w:type="gramEnd"/>
      <w:r w:rsidRPr="00BE58D5">
        <w:rPr>
          <w:rFonts w:cs="Times New Roman"/>
          <w:color w:val="131413"/>
          <w:szCs w:val="24"/>
        </w:rPr>
        <w:t xml:space="preserve"> </w:t>
      </w:r>
      <w:r w:rsidR="00BE58D5" w:rsidRPr="00BE58D5">
        <w:rPr>
          <w:rFonts w:cs="Times New Roman"/>
          <w:color w:val="131413"/>
          <w:szCs w:val="24"/>
        </w:rPr>
        <w:t>[13</w:t>
      </w:r>
      <w:r w:rsidRPr="00BE58D5">
        <w:rPr>
          <w:rFonts w:cs="Times New Roman"/>
          <w:color w:val="131413"/>
          <w:szCs w:val="24"/>
        </w:rPr>
        <w:t>], in Kelantan, Malaysia (51.9%</w:t>
      </w:r>
      <w:r w:rsidR="00EA24C2" w:rsidRPr="00BE58D5">
        <w:rPr>
          <w:rFonts w:cs="Times New Roman"/>
          <w:color w:val="131413"/>
          <w:szCs w:val="24"/>
        </w:rPr>
        <w:t>)</w:t>
      </w:r>
      <w:r w:rsidRPr="00BE58D5">
        <w:rPr>
          <w:rFonts w:cs="Times New Roman"/>
          <w:color w:val="131413"/>
          <w:szCs w:val="24"/>
        </w:rPr>
        <w:t xml:space="preserve"> </w:t>
      </w:r>
      <w:r w:rsidR="00BE58D5" w:rsidRPr="00BE58D5">
        <w:rPr>
          <w:rFonts w:cs="Times New Roman"/>
          <w:color w:val="131413"/>
          <w:szCs w:val="24"/>
        </w:rPr>
        <w:t>[14</w:t>
      </w:r>
      <w:r w:rsidRPr="00BE58D5">
        <w:rPr>
          <w:rFonts w:cs="Times New Roman"/>
          <w:color w:val="131413"/>
          <w:szCs w:val="24"/>
        </w:rPr>
        <w:t xml:space="preserve">], Qatar (53.7%) </w:t>
      </w:r>
      <w:r w:rsidR="00BE58D5" w:rsidRPr="00BE58D5">
        <w:rPr>
          <w:rFonts w:cs="Times New Roman"/>
          <w:color w:val="131413"/>
          <w:szCs w:val="24"/>
        </w:rPr>
        <w:t>[15</w:t>
      </w:r>
      <w:r w:rsidRPr="00BE58D5">
        <w:rPr>
          <w:rFonts w:cs="Times New Roman"/>
          <w:color w:val="131413"/>
          <w:szCs w:val="24"/>
        </w:rPr>
        <w:t xml:space="preserve">], Canada 70% </w:t>
      </w:r>
      <w:r w:rsidR="00BE58D5" w:rsidRPr="00BE58D5">
        <w:rPr>
          <w:rFonts w:cs="Times New Roman"/>
          <w:color w:val="131413"/>
          <w:szCs w:val="24"/>
        </w:rPr>
        <w:t>[16</w:t>
      </w:r>
      <w:r w:rsidRPr="00BE58D5">
        <w:rPr>
          <w:rFonts w:cs="Times New Roman"/>
          <w:color w:val="131413"/>
          <w:szCs w:val="24"/>
        </w:rPr>
        <w:t xml:space="preserve">], British Colombia 71% </w:t>
      </w:r>
      <w:r w:rsidR="00BE58D5" w:rsidRPr="00BE58D5">
        <w:rPr>
          <w:rFonts w:cs="Times New Roman"/>
          <w:color w:val="131413"/>
          <w:szCs w:val="24"/>
        </w:rPr>
        <w:t>[17</w:t>
      </w:r>
      <w:r w:rsidRPr="00BE58D5">
        <w:rPr>
          <w:rFonts w:cs="Times New Roman"/>
          <w:color w:val="131413"/>
          <w:szCs w:val="24"/>
        </w:rPr>
        <w:t>], in the USA among low income Mexican–American group</w:t>
      </w:r>
      <w:r w:rsidR="001A6AA5">
        <w:rPr>
          <w:rFonts w:cs="Times New Roman"/>
          <w:color w:val="131413"/>
          <w:szCs w:val="24"/>
        </w:rPr>
        <w:t xml:space="preserve"> </w:t>
      </w:r>
      <w:r w:rsidRPr="00BE58D5">
        <w:rPr>
          <w:rFonts w:cs="Times New Roman"/>
          <w:color w:val="131413"/>
          <w:szCs w:val="24"/>
        </w:rPr>
        <w:t xml:space="preserve">(76%) </w:t>
      </w:r>
      <w:r w:rsidR="00BE58D5" w:rsidRPr="00BE58D5">
        <w:rPr>
          <w:rFonts w:cs="Times New Roman"/>
          <w:color w:val="131413"/>
          <w:szCs w:val="24"/>
        </w:rPr>
        <w:t>[18</w:t>
      </w:r>
      <w:r w:rsidRPr="00BE58D5">
        <w:rPr>
          <w:rFonts w:cs="Times New Roman"/>
          <w:color w:val="131413"/>
          <w:szCs w:val="24"/>
        </w:rPr>
        <w:t xml:space="preserve">], Saudi Arabia (84.6%) </w:t>
      </w:r>
      <w:r w:rsidR="00BE58D5" w:rsidRPr="00BE58D5">
        <w:rPr>
          <w:rFonts w:cs="Times New Roman"/>
          <w:color w:val="131413"/>
          <w:szCs w:val="24"/>
        </w:rPr>
        <w:t>[19</w:t>
      </w:r>
      <w:r w:rsidRPr="00BE58D5">
        <w:rPr>
          <w:rFonts w:cs="Times New Roman"/>
          <w:color w:val="131413"/>
          <w:szCs w:val="24"/>
        </w:rPr>
        <w:t xml:space="preserve">], Jordan (85%) </w:t>
      </w:r>
      <w:r w:rsidR="00BE58D5" w:rsidRPr="00BE58D5">
        <w:rPr>
          <w:rFonts w:cs="Times New Roman"/>
          <w:color w:val="131413"/>
          <w:szCs w:val="24"/>
        </w:rPr>
        <w:t>[20</w:t>
      </w:r>
      <w:r w:rsidRPr="00BE58D5">
        <w:rPr>
          <w:rFonts w:cs="Times New Roman"/>
          <w:color w:val="131413"/>
          <w:szCs w:val="24"/>
        </w:rPr>
        <w:t>].</w:t>
      </w:r>
    </w:p>
    <w:p w:rsidR="009C42E1" w:rsidRPr="009C42E1" w:rsidRDefault="009C42E1" w:rsidP="00575B6C">
      <w:pPr>
        <w:autoSpaceDE w:val="0"/>
        <w:autoSpaceDN w:val="0"/>
        <w:adjustRightInd w:val="0"/>
        <w:spacing w:after="0" w:line="360" w:lineRule="auto"/>
        <w:jc w:val="both"/>
        <w:rPr>
          <w:rFonts w:cs="Times New Roman"/>
          <w:color w:val="131413"/>
          <w:szCs w:val="24"/>
        </w:rPr>
      </w:pPr>
      <w:r w:rsidRPr="009C42E1">
        <w:rPr>
          <w:rFonts w:cs="Times New Roman"/>
          <w:color w:val="131413"/>
          <w:szCs w:val="24"/>
        </w:rPr>
        <w:t xml:space="preserve">The possible explanation </w:t>
      </w:r>
      <w:r w:rsidR="0036638E">
        <w:rPr>
          <w:rFonts w:cs="Times New Roman"/>
          <w:color w:val="131413"/>
          <w:szCs w:val="24"/>
        </w:rPr>
        <w:t>of the</w:t>
      </w:r>
      <w:r w:rsidRPr="009C42E1">
        <w:rPr>
          <w:rFonts w:cs="Times New Roman"/>
          <w:color w:val="131413"/>
          <w:szCs w:val="24"/>
        </w:rPr>
        <w:t xml:space="preserve"> low level of knowledge</w:t>
      </w:r>
      <w:r w:rsidR="0036638E">
        <w:rPr>
          <w:rFonts w:cs="Times New Roman"/>
          <w:color w:val="131413"/>
          <w:szCs w:val="24"/>
        </w:rPr>
        <w:t xml:space="preserve"> in this study</w:t>
      </w:r>
      <w:r w:rsidRPr="009C42E1">
        <w:rPr>
          <w:rFonts w:cs="Times New Roman"/>
          <w:color w:val="131413"/>
          <w:szCs w:val="24"/>
        </w:rPr>
        <w:t xml:space="preserve"> </w:t>
      </w:r>
      <w:r w:rsidR="0036638E" w:rsidRPr="009C42E1">
        <w:rPr>
          <w:rFonts w:cs="Times New Roman"/>
          <w:color w:val="131413"/>
          <w:szCs w:val="24"/>
        </w:rPr>
        <w:t xml:space="preserve">could </w:t>
      </w:r>
      <w:r w:rsidR="0036638E">
        <w:rPr>
          <w:rFonts w:cs="Times New Roman"/>
          <w:color w:val="131413"/>
          <w:szCs w:val="24"/>
        </w:rPr>
        <w:t xml:space="preserve">be </w:t>
      </w:r>
      <w:r w:rsidRPr="009C42E1">
        <w:rPr>
          <w:rFonts w:cs="Times New Roman"/>
          <w:color w:val="131413"/>
          <w:szCs w:val="24"/>
        </w:rPr>
        <w:t>due to health sector infrastructure difference, socioeconomic difference, lack of health wellness clinic in the study area, lack of preconception service across the country, lack of promotion on preconception care by mass media</w:t>
      </w:r>
      <w:r w:rsidR="0036638E">
        <w:rPr>
          <w:rFonts w:cs="Times New Roman"/>
          <w:color w:val="131413"/>
          <w:szCs w:val="24"/>
        </w:rPr>
        <w:t>,</w:t>
      </w:r>
      <w:r w:rsidR="00455492" w:rsidRPr="00455492">
        <w:rPr>
          <w:rFonts w:cs="Times New Roman"/>
          <w:color w:val="131413"/>
          <w:szCs w:val="24"/>
        </w:rPr>
        <w:t xml:space="preserve"> </w:t>
      </w:r>
      <w:r w:rsidR="00455492" w:rsidRPr="009C42E1">
        <w:rPr>
          <w:rFonts w:cs="Times New Roman"/>
          <w:color w:val="131413"/>
          <w:szCs w:val="24"/>
        </w:rPr>
        <w:t>low attention given to preconception care implementation by the health industry across the country, lack of preconception clinic at health institution level</w:t>
      </w:r>
      <w:r w:rsidRPr="009C42E1">
        <w:rPr>
          <w:rFonts w:cs="Times New Roman"/>
          <w:color w:val="131413"/>
          <w:szCs w:val="24"/>
        </w:rPr>
        <w:t>, and low commitment of health care providers due to high load of clients.</w:t>
      </w:r>
    </w:p>
    <w:p w:rsidR="009C42E1" w:rsidRPr="009C42E1" w:rsidRDefault="001A6AA5" w:rsidP="00575B6C">
      <w:pPr>
        <w:autoSpaceDE w:val="0"/>
        <w:autoSpaceDN w:val="0"/>
        <w:adjustRightInd w:val="0"/>
        <w:spacing w:after="0" w:line="360" w:lineRule="auto"/>
        <w:jc w:val="both"/>
        <w:rPr>
          <w:rFonts w:cs="Times New Roman"/>
          <w:color w:val="131413"/>
          <w:szCs w:val="24"/>
        </w:rPr>
      </w:pPr>
      <w:r w:rsidRPr="009C42E1">
        <w:rPr>
          <w:rFonts w:cs="Times New Roman"/>
          <w:color w:val="131413"/>
          <w:szCs w:val="24"/>
        </w:rPr>
        <w:lastRenderedPageBreak/>
        <w:t xml:space="preserve">Whereas </w:t>
      </w:r>
      <w:r>
        <w:rPr>
          <w:rFonts w:cs="Times New Roman"/>
          <w:color w:val="131413"/>
          <w:szCs w:val="24"/>
        </w:rPr>
        <w:t>the result of the study</w:t>
      </w:r>
      <w:r w:rsidRPr="009C42E1">
        <w:rPr>
          <w:rFonts w:cs="Times New Roman"/>
          <w:color w:val="131413"/>
          <w:szCs w:val="24"/>
        </w:rPr>
        <w:t xml:space="preserve"> is consistent with </w:t>
      </w:r>
      <w:r>
        <w:rPr>
          <w:rFonts w:cs="Times New Roman"/>
          <w:color w:val="131413"/>
          <w:szCs w:val="24"/>
        </w:rPr>
        <w:t xml:space="preserve">the </w:t>
      </w:r>
      <w:r w:rsidRPr="009C42E1">
        <w:rPr>
          <w:rFonts w:cs="Times New Roman"/>
          <w:color w:val="131413"/>
          <w:szCs w:val="24"/>
        </w:rPr>
        <w:t xml:space="preserve">study done in </w:t>
      </w:r>
      <w:proofErr w:type="spellStart"/>
      <w:r>
        <w:rPr>
          <w:rFonts w:cs="Times New Roman"/>
          <w:color w:val="131413"/>
          <w:szCs w:val="24"/>
        </w:rPr>
        <w:t>Hawassa</w:t>
      </w:r>
      <w:proofErr w:type="spellEnd"/>
      <w:r w:rsidRPr="009C42E1">
        <w:rPr>
          <w:rFonts w:cs="Times New Roman"/>
          <w:color w:val="131413"/>
          <w:szCs w:val="24"/>
        </w:rPr>
        <w:t xml:space="preserve"> </w:t>
      </w:r>
      <w:r>
        <w:rPr>
          <w:rFonts w:cs="Times New Roman"/>
          <w:color w:val="131413"/>
          <w:szCs w:val="24"/>
        </w:rPr>
        <w:t xml:space="preserve">(20.7%) </w:t>
      </w:r>
      <w:r w:rsidRPr="00084EC8">
        <w:rPr>
          <w:rFonts w:cs="Times New Roman"/>
          <w:color w:val="131413"/>
          <w:szCs w:val="24"/>
        </w:rPr>
        <w:t>[21].</w:t>
      </w:r>
    </w:p>
    <w:p w:rsidR="0036638E" w:rsidRPr="00455492" w:rsidRDefault="0036638E" w:rsidP="00575B6C">
      <w:pPr>
        <w:autoSpaceDE w:val="0"/>
        <w:autoSpaceDN w:val="0"/>
        <w:adjustRightInd w:val="0"/>
        <w:spacing w:after="0" w:line="360" w:lineRule="auto"/>
        <w:jc w:val="both"/>
        <w:rPr>
          <w:rFonts w:cs="Times New Roman"/>
          <w:b/>
          <w:color w:val="131413"/>
          <w:szCs w:val="24"/>
        </w:rPr>
      </w:pPr>
      <w:r w:rsidRPr="0036638E">
        <w:rPr>
          <w:rFonts w:cs="Times New Roman"/>
          <w:color w:val="131413"/>
          <w:szCs w:val="24"/>
        </w:rPr>
        <w:t>In this study there was association of level of knowledge on preconception care with factors such as, monthly income, number of children and time to reach to health institution.</w:t>
      </w:r>
      <w:r w:rsidRPr="00455492">
        <w:rPr>
          <w:rFonts w:cs="Times New Roman"/>
          <w:b/>
          <w:color w:val="131413"/>
          <w:szCs w:val="24"/>
        </w:rPr>
        <w:t xml:space="preserve"> </w:t>
      </w:r>
      <w:r w:rsidRPr="00996F58">
        <w:rPr>
          <w:rFonts w:cs="Times New Roman"/>
          <w:color w:val="131413"/>
          <w:szCs w:val="24"/>
        </w:rPr>
        <w:t>Women who ha</w:t>
      </w:r>
      <w:r w:rsidR="007D4BE9">
        <w:rPr>
          <w:rFonts w:cs="Times New Roman"/>
          <w:color w:val="131413"/>
          <w:szCs w:val="24"/>
        </w:rPr>
        <w:t>d monthly income of more than 2000 ETB</w:t>
      </w:r>
      <w:r w:rsidRPr="00996F58">
        <w:rPr>
          <w:rFonts w:cs="Times New Roman"/>
          <w:color w:val="131413"/>
          <w:szCs w:val="24"/>
        </w:rPr>
        <w:t xml:space="preserve"> had </w:t>
      </w:r>
      <w:r w:rsidR="00996F58" w:rsidRPr="00996F58">
        <w:rPr>
          <w:rFonts w:cs="Times New Roman"/>
          <w:color w:val="131413"/>
          <w:szCs w:val="24"/>
        </w:rPr>
        <w:t>three</w:t>
      </w:r>
      <w:r w:rsidRPr="00996F58">
        <w:rPr>
          <w:rFonts w:cs="Times New Roman"/>
          <w:color w:val="131413"/>
          <w:szCs w:val="24"/>
        </w:rPr>
        <w:t xml:space="preserve"> times higher odds to have good level of knowledge on preconception care. This may be explained as the women’s </w:t>
      </w:r>
      <w:r w:rsidR="00996F58" w:rsidRPr="00996F58">
        <w:rPr>
          <w:rFonts w:cs="Times New Roman"/>
          <w:color w:val="131413"/>
          <w:szCs w:val="24"/>
        </w:rPr>
        <w:t>economic</w:t>
      </w:r>
      <w:r w:rsidRPr="00996F58">
        <w:rPr>
          <w:rFonts w:cs="Times New Roman"/>
          <w:color w:val="131413"/>
          <w:szCs w:val="24"/>
        </w:rPr>
        <w:t xml:space="preserve"> status is increase; their health seeking behavior regarding preconception care will also increase. </w:t>
      </w:r>
      <w:r w:rsidR="00996F58" w:rsidRPr="00996F58">
        <w:rPr>
          <w:rFonts w:cs="Times New Roman"/>
          <w:color w:val="131413"/>
          <w:szCs w:val="24"/>
        </w:rPr>
        <w:t>W</w:t>
      </w:r>
      <w:r w:rsidRPr="00996F58">
        <w:rPr>
          <w:rFonts w:cs="Times New Roman"/>
          <w:color w:val="131413"/>
          <w:szCs w:val="24"/>
        </w:rPr>
        <w:t xml:space="preserve">omen </w:t>
      </w:r>
      <w:r w:rsidR="00996F58" w:rsidRPr="00996F58">
        <w:rPr>
          <w:rFonts w:cs="Times New Roman"/>
          <w:color w:val="131413"/>
          <w:szCs w:val="24"/>
        </w:rPr>
        <w:t xml:space="preserve">with better financial status </w:t>
      </w:r>
      <w:r w:rsidRPr="00996F58">
        <w:rPr>
          <w:rFonts w:cs="Times New Roman"/>
          <w:color w:val="131413"/>
          <w:szCs w:val="24"/>
        </w:rPr>
        <w:t>might be eager to know about her own health status, and risks factors leading to ill health. These groups of women do have better complication readiness plans.</w:t>
      </w:r>
      <w:r w:rsidRPr="00455492">
        <w:rPr>
          <w:rFonts w:cs="Times New Roman"/>
          <w:b/>
          <w:color w:val="131413"/>
          <w:szCs w:val="24"/>
        </w:rPr>
        <w:t xml:space="preserve"> </w:t>
      </w:r>
      <w:r w:rsidRPr="00996F58">
        <w:rPr>
          <w:rFonts w:cs="Times New Roman"/>
          <w:color w:val="131413"/>
          <w:szCs w:val="24"/>
        </w:rPr>
        <w:t xml:space="preserve">The </w:t>
      </w:r>
      <w:r w:rsidR="00996F58" w:rsidRPr="00996F58">
        <w:rPr>
          <w:rFonts w:cs="Times New Roman"/>
          <w:color w:val="131413"/>
          <w:szCs w:val="24"/>
        </w:rPr>
        <w:t>wealthier</w:t>
      </w:r>
      <w:r w:rsidRPr="00996F58">
        <w:rPr>
          <w:rFonts w:cs="Times New Roman"/>
          <w:color w:val="131413"/>
          <w:szCs w:val="24"/>
        </w:rPr>
        <w:t xml:space="preserve"> women might have interest to ask, read, listen, and watch any information sources related to her wellbeing.</w:t>
      </w:r>
    </w:p>
    <w:p w:rsidR="001D34CA" w:rsidRDefault="0036638E" w:rsidP="00575B6C">
      <w:pPr>
        <w:autoSpaceDE w:val="0"/>
        <w:autoSpaceDN w:val="0"/>
        <w:adjustRightInd w:val="0"/>
        <w:spacing w:after="0" w:line="360" w:lineRule="auto"/>
        <w:jc w:val="both"/>
        <w:rPr>
          <w:rFonts w:cs="Times New Roman"/>
          <w:color w:val="131413"/>
          <w:szCs w:val="24"/>
        </w:rPr>
      </w:pPr>
      <w:r w:rsidRPr="00996F58">
        <w:rPr>
          <w:rFonts w:cs="Times New Roman"/>
          <w:color w:val="131413"/>
          <w:szCs w:val="24"/>
        </w:rPr>
        <w:t xml:space="preserve">Women who </w:t>
      </w:r>
      <w:r w:rsidR="00996F58" w:rsidRPr="00996F58">
        <w:rPr>
          <w:rFonts w:cs="Times New Roman"/>
          <w:color w:val="131413"/>
          <w:szCs w:val="24"/>
        </w:rPr>
        <w:t>have at least one child</w:t>
      </w:r>
      <w:r w:rsidRPr="00996F58">
        <w:rPr>
          <w:rFonts w:cs="Times New Roman"/>
          <w:color w:val="131413"/>
          <w:szCs w:val="24"/>
        </w:rPr>
        <w:t xml:space="preserve"> were </w:t>
      </w:r>
      <w:r w:rsidR="00996F58" w:rsidRPr="00996F58">
        <w:rPr>
          <w:rFonts w:cs="Times New Roman"/>
          <w:color w:val="131413"/>
          <w:szCs w:val="24"/>
        </w:rPr>
        <w:t>twenty</w:t>
      </w:r>
      <w:r w:rsidRPr="00996F58">
        <w:rPr>
          <w:rFonts w:cs="Times New Roman"/>
          <w:color w:val="131413"/>
          <w:szCs w:val="24"/>
        </w:rPr>
        <w:t xml:space="preserve"> times higher odds to have good level of knowledge on preconception care than </w:t>
      </w:r>
      <w:r w:rsidR="00996F58" w:rsidRPr="00996F58">
        <w:rPr>
          <w:rFonts w:cs="Times New Roman"/>
          <w:color w:val="131413"/>
          <w:szCs w:val="24"/>
        </w:rPr>
        <w:t>nullipar</w:t>
      </w:r>
      <w:r w:rsidR="001D34CA">
        <w:rPr>
          <w:rFonts w:cs="Times New Roman"/>
          <w:color w:val="131413"/>
          <w:szCs w:val="24"/>
        </w:rPr>
        <w:t>o</w:t>
      </w:r>
      <w:r w:rsidR="00996F58" w:rsidRPr="00996F58">
        <w:rPr>
          <w:rFonts w:cs="Times New Roman"/>
          <w:color w:val="131413"/>
          <w:szCs w:val="24"/>
        </w:rPr>
        <w:t>us women</w:t>
      </w:r>
      <w:r w:rsidRPr="00996F58">
        <w:rPr>
          <w:rFonts w:cs="Times New Roman"/>
          <w:color w:val="131413"/>
          <w:szCs w:val="24"/>
        </w:rPr>
        <w:t>.</w:t>
      </w:r>
      <w:r w:rsidRPr="00455492">
        <w:rPr>
          <w:rFonts w:cs="Times New Roman"/>
          <w:b/>
          <w:color w:val="131413"/>
          <w:szCs w:val="24"/>
        </w:rPr>
        <w:t xml:space="preserve"> </w:t>
      </w:r>
      <w:r w:rsidRPr="005E2C42">
        <w:rPr>
          <w:rFonts w:cs="Times New Roman"/>
          <w:color w:val="131413"/>
          <w:szCs w:val="24"/>
        </w:rPr>
        <w:t xml:space="preserve">This </w:t>
      </w:r>
      <w:r w:rsidR="005E2C42" w:rsidRPr="005E2C42">
        <w:rPr>
          <w:rFonts w:cs="Times New Roman"/>
          <w:color w:val="131413"/>
          <w:szCs w:val="24"/>
        </w:rPr>
        <w:t>result</w:t>
      </w:r>
      <w:r w:rsidRPr="005E2C42">
        <w:rPr>
          <w:rFonts w:cs="Times New Roman"/>
          <w:color w:val="131413"/>
          <w:szCs w:val="24"/>
        </w:rPr>
        <w:t xml:space="preserve"> is probably due to the fact that </w:t>
      </w:r>
      <w:r w:rsidR="005E2C42" w:rsidRPr="005E2C42">
        <w:rPr>
          <w:rFonts w:cs="Times New Roman"/>
          <w:color w:val="131413"/>
          <w:szCs w:val="24"/>
        </w:rPr>
        <w:t>women who gave birth at least once</w:t>
      </w:r>
      <w:r w:rsidRPr="005E2C42">
        <w:rPr>
          <w:rFonts w:cs="Times New Roman"/>
          <w:color w:val="131413"/>
          <w:szCs w:val="24"/>
        </w:rPr>
        <w:t xml:space="preserve"> might have better access </w:t>
      </w:r>
      <w:r w:rsidR="005E2C42" w:rsidRPr="005E2C42">
        <w:rPr>
          <w:rFonts w:cs="Times New Roman"/>
          <w:color w:val="131413"/>
          <w:szCs w:val="24"/>
        </w:rPr>
        <w:t>to discuss on preconception health</w:t>
      </w:r>
      <w:r w:rsidR="001A6AA5">
        <w:rPr>
          <w:rFonts w:cs="Times New Roman"/>
          <w:color w:val="131413"/>
          <w:szCs w:val="24"/>
        </w:rPr>
        <w:t xml:space="preserve"> from obstetrics care services during the antenatal, </w:t>
      </w:r>
      <w:proofErr w:type="spellStart"/>
      <w:r w:rsidR="001A6AA5">
        <w:rPr>
          <w:rFonts w:cs="Times New Roman"/>
          <w:color w:val="131413"/>
          <w:szCs w:val="24"/>
        </w:rPr>
        <w:t>intrapartum</w:t>
      </w:r>
      <w:proofErr w:type="spellEnd"/>
      <w:r w:rsidR="001A6AA5">
        <w:rPr>
          <w:rFonts w:cs="Times New Roman"/>
          <w:color w:val="131413"/>
          <w:szCs w:val="24"/>
        </w:rPr>
        <w:t xml:space="preserve"> and postpartum </w:t>
      </w:r>
      <w:r w:rsidR="001D34CA">
        <w:rPr>
          <w:rFonts w:cs="Times New Roman"/>
          <w:color w:val="131413"/>
          <w:szCs w:val="24"/>
        </w:rPr>
        <w:t>period.</w:t>
      </w:r>
      <w:r w:rsidR="001D34CA" w:rsidRPr="005E2C42">
        <w:rPr>
          <w:rFonts w:cs="Times New Roman"/>
          <w:color w:val="131413"/>
          <w:szCs w:val="24"/>
        </w:rPr>
        <w:t xml:space="preserve"> The association of knowledge to time to reach to health facility might be explained by better access to health institution and health care services. </w:t>
      </w:r>
    </w:p>
    <w:p w:rsidR="001D34CA" w:rsidRPr="005E2C42" w:rsidRDefault="00C4425A" w:rsidP="00575B6C">
      <w:pPr>
        <w:autoSpaceDE w:val="0"/>
        <w:autoSpaceDN w:val="0"/>
        <w:adjustRightInd w:val="0"/>
        <w:spacing w:after="0" w:line="360" w:lineRule="auto"/>
        <w:jc w:val="both"/>
        <w:rPr>
          <w:rFonts w:cs="Times New Roman"/>
          <w:color w:val="131413"/>
          <w:szCs w:val="24"/>
        </w:rPr>
      </w:pPr>
      <w:r>
        <w:rPr>
          <w:rFonts w:cs="Times New Roman"/>
          <w:color w:val="131413"/>
          <w:szCs w:val="24"/>
        </w:rPr>
        <w:t>Unlike most of the studies done in different setups educational status of the women was not statistically significant with the good knowledge of preconception care.</w:t>
      </w:r>
    </w:p>
    <w:p w:rsidR="00ED4C00" w:rsidRPr="002D33AA" w:rsidRDefault="00ED4C00" w:rsidP="00575B6C">
      <w:pPr>
        <w:autoSpaceDE w:val="0"/>
        <w:autoSpaceDN w:val="0"/>
        <w:adjustRightInd w:val="0"/>
        <w:spacing w:after="0" w:line="360" w:lineRule="auto"/>
        <w:jc w:val="both"/>
        <w:rPr>
          <w:rFonts w:cs="Times New Roman"/>
          <w:color w:val="131413"/>
          <w:szCs w:val="24"/>
        </w:rPr>
      </w:pPr>
      <w:r w:rsidRPr="002D33AA">
        <w:rPr>
          <w:rFonts w:cs="Times New Roman"/>
          <w:color w:val="131413"/>
          <w:szCs w:val="24"/>
        </w:rPr>
        <w:t>The overall utilization of preconception care by reproductive</w:t>
      </w:r>
      <w:r w:rsidR="002D33AA" w:rsidRPr="002D33AA">
        <w:rPr>
          <w:rFonts w:cs="Times New Roman"/>
          <w:color w:val="131413"/>
          <w:szCs w:val="24"/>
        </w:rPr>
        <w:t xml:space="preserve"> </w:t>
      </w:r>
      <w:r w:rsidRPr="002D33AA">
        <w:rPr>
          <w:rFonts w:cs="Times New Roman"/>
          <w:color w:val="131413"/>
          <w:szCs w:val="24"/>
        </w:rPr>
        <w:t xml:space="preserve">age group women in this study was </w:t>
      </w:r>
      <w:r w:rsidR="00586E32">
        <w:rPr>
          <w:rFonts w:cs="Times New Roman"/>
          <w:color w:val="131413"/>
          <w:szCs w:val="24"/>
        </w:rPr>
        <w:t>18.1</w:t>
      </w:r>
      <w:r w:rsidRPr="002D33AA">
        <w:rPr>
          <w:rFonts w:cs="Times New Roman"/>
          <w:color w:val="131413"/>
          <w:szCs w:val="24"/>
        </w:rPr>
        <w:t xml:space="preserve">%, </w:t>
      </w:r>
      <w:r w:rsidR="00586E32">
        <w:rPr>
          <w:rFonts w:cs="Times New Roman"/>
          <w:color w:val="131413"/>
          <w:szCs w:val="24"/>
        </w:rPr>
        <w:t>which is comparable to</w:t>
      </w:r>
      <w:r w:rsidRPr="002D33AA">
        <w:rPr>
          <w:rFonts w:cs="Times New Roman"/>
          <w:color w:val="131413"/>
          <w:szCs w:val="24"/>
        </w:rPr>
        <w:t xml:space="preserve"> the finding from Brazil (15.9</w:t>
      </w:r>
      <w:r w:rsidR="00586E32">
        <w:rPr>
          <w:rFonts w:cs="Times New Roman"/>
          <w:color w:val="131413"/>
          <w:szCs w:val="24"/>
        </w:rPr>
        <w:t>%</w:t>
      </w:r>
      <w:r w:rsidRPr="002D33AA">
        <w:rPr>
          <w:rFonts w:cs="Times New Roman"/>
          <w:color w:val="131413"/>
          <w:szCs w:val="24"/>
        </w:rPr>
        <w:t xml:space="preserve">) </w:t>
      </w:r>
      <w:r w:rsidR="00EB2DE2">
        <w:rPr>
          <w:rFonts w:cs="Times New Roman"/>
          <w:color w:val="131413"/>
          <w:szCs w:val="24"/>
        </w:rPr>
        <w:t>[22</w:t>
      </w:r>
      <w:r w:rsidRPr="00EB2DE2">
        <w:rPr>
          <w:rFonts w:cs="Times New Roman"/>
          <w:color w:val="131413"/>
          <w:szCs w:val="24"/>
        </w:rPr>
        <w:t>]</w:t>
      </w:r>
      <w:r w:rsidR="00586E32" w:rsidRPr="00EB2DE2">
        <w:rPr>
          <w:rFonts w:cs="Times New Roman"/>
          <w:color w:val="131413"/>
          <w:szCs w:val="24"/>
        </w:rPr>
        <w:t>.</w:t>
      </w:r>
      <w:r w:rsidR="00586E32">
        <w:rPr>
          <w:rFonts w:cs="Times New Roman"/>
          <w:color w:val="131413"/>
          <w:szCs w:val="24"/>
        </w:rPr>
        <w:t xml:space="preserve"> </w:t>
      </w:r>
      <w:proofErr w:type="gramStart"/>
      <w:r w:rsidRPr="002D33AA">
        <w:rPr>
          <w:rFonts w:cs="Times New Roman"/>
          <w:color w:val="131413"/>
          <w:szCs w:val="24"/>
        </w:rPr>
        <w:t>This</w:t>
      </w:r>
      <w:proofErr w:type="gramEnd"/>
      <w:r w:rsidRPr="002D33AA">
        <w:rPr>
          <w:rFonts w:cs="Times New Roman"/>
          <w:color w:val="131413"/>
          <w:szCs w:val="24"/>
        </w:rPr>
        <w:t xml:space="preserve"> finding </w:t>
      </w:r>
      <w:r w:rsidR="00586E32">
        <w:rPr>
          <w:rFonts w:cs="Times New Roman"/>
          <w:color w:val="131413"/>
          <w:szCs w:val="24"/>
        </w:rPr>
        <w:t>is</w:t>
      </w:r>
      <w:r w:rsidRPr="002D33AA">
        <w:rPr>
          <w:rFonts w:cs="Times New Roman"/>
          <w:color w:val="131413"/>
          <w:szCs w:val="24"/>
        </w:rPr>
        <w:t xml:space="preserve"> lower than study conducted in China</w:t>
      </w:r>
      <w:r w:rsidR="002D33AA" w:rsidRPr="002D33AA">
        <w:rPr>
          <w:rFonts w:cs="Times New Roman"/>
          <w:color w:val="131413"/>
          <w:szCs w:val="24"/>
        </w:rPr>
        <w:t xml:space="preserve"> </w:t>
      </w:r>
      <w:r w:rsidRPr="002D33AA">
        <w:rPr>
          <w:rFonts w:cs="Times New Roman"/>
          <w:color w:val="131413"/>
          <w:szCs w:val="24"/>
        </w:rPr>
        <w:t>(20.6</w:t>
      </w:r>
      <w:r w:rsidRPr="00EB2DE2">
        <w:rPr>
          <w:rFonts w:cs="Times New Roman"/>
          <w:color w:val="131413"/>
          <w:szCs w:val="24"/>
        </w:rPr>
        <w:t xml:space="preserve">%) </w:t>
      </w:r>
      <w:r w:rsidR="00EB2DE2" w:rsidRPr="00EB2DE2">
        <w:rPr>
          <w:rFonts w:cs="Times New Roman"/>
          <w:color w:val="131413"/>
          <w:szCs w:val="24"/>
        </w:rPr>
        <w:t>[23</w:t>
      </w:r>
      <w:r w:rsidRPr="00EB2DE2">
        <w:rPr>
          <w:rFonts w:cs="Times New Roman"/>
          <w:color w:val="131413"/>
          <w:szCs w:val="24"/>
        </w:rPr>
        <w:t>]</w:t>
      </w:r>
      <w:r w:rsidR="00586E32" w:rsidRPr="00EB2DE2">
        <w:rPr>
          <w:rFonts w:cs="Times New Roman"/>
          <w:color w:val="131413"/>
          <w:szCs w:val="24"/>
        </w:rPr>
        <w:t>,</w:t>
      </w:r>
      <w:r w:rsidRPr="00EB2DE2">
        <w:rPr>
          <w:rFonts w:cs="Times New Roman"/>
          <w:color w:val="131413"/>
          <w:szCs w:val="24"/>
        </w:rPr>
        <w:t xml:space="preserve"> </w:t>
      </w:r>
      <w:r w:rsidR="00586E32" w:rsidRPr="00EB2DE2">
        <w:rPr>
          <w:rFonts w:cs="Times New Roman"/>
          <w:color w:val="131413"/>
          <w:szCs w:val="24"/>
        </w:rPr>
        <w:t xml:space="preserve">Sri Lanka (27.2%) </w:t>
      </w:r>
      <w:r w:rsidR="00EB2DE2" w:rsidRPr="00EB2DE2">
        <w:rPr>
          <w:rFonts w:cs="Times New Roman"/>
          <w:color w:val="131413"/>
          <w:szCs w:val="24"/>
        </w:rPr>
        <w:t>[24</w:t>
      </w:r>
      <w:r w:rsidR="00586E32" w:rsidRPr="00EB2DE2">
        <w:rPr>
          <w:rFonts w:cs="Times New Roman"/>
          <w:color w:val="131413"/>
          <w:szCs w:val="24"/>
        </w:rPr>
        <w:t xml:space="preserve">] </w:t>
      </w:r>
      <w:r w:rsidRPr="00EB2DE2">
        <w:rPr>
          <w:rFonts w:cs="Times New Roman"/>
          <w:color w:val="131413"/>
          <w:szCs w:val="24"/>
        </w:rPr>
        <w:t xml:space="preserve">and London (27%) </w:t>
      </w:r>
      <w:r w:rsidR="00EB2DE2" w:rsidRPr="00EB2DE2">
        <w:rPr>
          <w:rFonts w:cs="Times New Roman"/>
          <w:color w:val="131413"/>
          <w:szCs w:val="24"/>
        </w:rPr>
        <w:t>[17</w:t>
      </w:r>
      <w:r w:rsidRPr="00EB2DE2">
        <w:rPr>
          <w:rFonts w:cs="Times New Roman"/>
          <w:color w:val="131413"/>
          <w:szCs w:val="24"/>
        </w:rPr>
        <w:t>].</w:t>
      </w:r>
      <w:r w:rsidRPr="002D33AA">
        <w:rPr>
          <w:rFonts w:cs="Times New Roman"/>
          <w:color w:val="131413"/>
          <w:szCs w:val="24"/>
        </w:rPr>
        <w:t xml:space="preserve"> </w:t>
      </w:r>
      <w:proofErr w:type="gramStart"/>
      <w:r w:rsidRPr="002D33AA">
        <w:rPr>
          <w:rFonts w:cs="Times New Roman"/>
          <w:color w:val="131413"/>
          <w:szCs w:val="24"/>
        </w:rPr>
        <w:t>This</w:t>
      </w:r>
      <w:proofErr w:type="gramEnd"/>
      <w:r w:rsidRPr="002D33AA">
        <w:rPr>
          <w:rFonts w:cs="Times New Roman"/>
          <w:color w:val="131413"/>
          <w:szCs w:val="24"/>
        </w:rPr>
        <w:t xml:space="preserve"> might be due</w:t>
      </w:r>
      <w:r w:rsidR="002D33AA" w:rsidRPr="002D33AA">
        <w:rPr>
          <w:rFonts w:cs="Times New Roman"/>
          <w:color w:val="131413"/>
          <w:szCs w:val="24"/>
        </w:rPr>
        <w:t xml:space="preserve"> </w:t>
      </w:r>
      <w:r w:rsidRPr="002D33AA">
        <w:rPr>
          <w:rFonts w:cs="Times New Roman"/>
          <w:color w:val="131413"/>
          <w:szCs w:val="24"/>
        </w:rPr>
        <w:t>to the fact that there were difference in culture, health</w:t>
      </w:r>
      <w:r w:rsidR="002D33AA" w:rsidRPr="002D33AA">
        <w:rPr>
          <w:rFonts w:cs="Times New Roman"/>
          <w:color w:val="131413"/>
          <w:szCs w:val="24"/>
        </w:rPr>
        <w:t xml:space="preserve"> </w:t>
      </w:r>
      <w:r w:rsidRPr="002D33AA">
        <w:rPr>
          <w:rFonts w:cs="Times New Roman"/>
          <w:color w:val="131413"/>
          <w:szCs w:val="24"/>
        </w:rPr>
        <w:t xml:space="preserve">care system and </w:t>
      </w:r>
      <w:proofErr w:type="spellStart"/>
      <w:r w:rsidR="00586E32">
        <w:rPr>
          <w:rFonts w:cs="Times New Roman"/>
          <w:color w:val="131413"/>
          <w:szCs w:val="24"/>
        </w:rPr>
        <w:t>sociodemographic</w:t>
      </w:r>
      <w:proofErr w:type="spellEnd"/>
      <w:r w:rsidRPr="002D33AA">
        <w:rPr>
          <w:rFonts w:cs="Times New Roman"/>
          <w:color w:val="131413"/>
          <w:szCs w:val="24"/>
        </w:rPr>
        <w:t xml:space="preserve"> status of women. It is also</w:t>
      </w:r>
      <w:r w:rsidR="002D33AA" w:rsidRPr="002D33AA">
        <w:rPr>
          <w:rFonts w:cs="Times New Roman"/>
          <w:color w:val="131413"/>
          <w:szCs w:val="24"/>
        </w:rPr>
        <w:t xml:space="preserve"> </w:t>
      </w:r>
      <w:r w:rsidRPr="002D33AA">
        <w:rPr>
          <w:rFonts w:cs="Times New Roman"/>
          <w:color w:val="131413"/>
          <w:szCs w:val="24"/>
        </w:rPr>
        <w:t>significantly lower than study conducted in Saudi Arabia</w:t>
      </w:r>
      <w:r w:rsidR="002D33AA" w:rsidRPr="002D33AA">
        <w:rPr>
          <w:rFonts w:cs="Times New Roman"/>
          <w:color w:val="131413"/>
          <w:szCs w:val="24"/>
        </w:rPr>
        <w:t xml:space="preserve"> </w:t>
      </w:r>
      <w:r w:rsidR="00EB2DE2">
        <w:rPr>
          <w:rFonts w:cs="Times New Roman"/>
          <w:color w:val="131413"/>
          <w:szCs w:val="24"/>
        </w:rPr>
        <w:t>(29.3%) [11] and Maryland (32%) [25</w:t>
      </w:r>
      <w:r w:rsidRPr="002D33AA">
        <w:rPr>
          <w:rFonts w:cs="Times New Roman"/>
          <w:color w:val="131413"/>
          <w:szCs w:val="24"/>
        </w:rPr>
        <w:t>]. This might be</w:t>
      </w:r>
      <w:r w:rsidR="002D33AA" w:rsidRPr="002D33AA">
        <w:rPr>
          <w:rFonts w:cs="Times New Roman"/>
          <w:color w:val="131413"/>
          <w:szCs w:val="24"/>
        </w:rPr>
        <w:t xml:space="preserve"> </w:t>
      </w:r>
      <w:r w:rsidRPr="002D33AA">
        <w:rPr>
          <w:rFonts w:cs="Times New Roman"/>
          <w:color w:val="131413"/>
          <w:szCs w:val="24"/>
        </w:rPr>
        <w:t>due to the fact that in Maryland it is a cumulative result</w:t>
      </w:r>
      <w:r w:rsidR="002D33AA" w:rsidRPr="002D33AA">
        <w:rPr>
          <w:rFonts w:cs="Times New Roman"/>
          <w:color w:val="131413"/>
          <w:szCs w:val="24"/>
        </w:rPr>
        <w:t xml:space="preserve"> </w:t>
      </w:r>
      <w:r w:rsidRPr="002D33AA">
        <w:rPr>
          <w:rFonts w:cs="Times New Roman"/>
          <w:color w:val="131413"/>
          <w:szCs w:val="24"/>
        </w:rPr>
        <w:t>of different studies that were conducted on different</w:t>
      </w:r>
      <w:r w:rsidR="002D33AA" w:rsidRPr="002D33AA">
        <w:rPr>
          <w:rFonts w:cs="Times New Roman"/>
          <w:color w:val="131413"/>
          <w:szCs w:val="24"/>
        </w:rPr>
        <w:t xml:space="preserve"> </w:t>
      </w:r>
      <w:r w:rsidRPr="002D33AA">
        <w:rPr>
          <w:rFonts w:cs="Times New Roman"/>
          <w:color w:val="131413"/>
          <w:szCs w:val="24"/>
        </w:rPr>
        <w:t>study participants with large sample size in different</w:t>
      </w:r>
      <w:r w:rsidR="002D33AA" w:rsidRPr="002D33AA">
        <w:rPr>
          <w:rFonts w:cs="Times New Roman"/>
          <w:color w:val="131413"/>
          <w:szCs w:val="24"/>
        </w:rPr>
        <w:t xml:space="preserve"> </w:t>
      </w:r>
      <w:r w:rsidRPr="002D33AA">
        <w:rPr>
          <w:rFonts w:cs="Times New Roman"/>
          <w:color w:val="131413"/>
          <w:szCs w:val="24"/>
        </w:rPr>
        <w:t>study settings and period.</w:t>
      </w:r>
    </w:p>
    <w:p w:rsidR="00575B6C" w:rsidRDefault="00ED4C00" w:rsidP="00575B6C">
      <w:pPr>
        <w:autoSpaceDE w:val="0"/>
        <w:autoSpaceDN w:val="0"/>
        <w:adjustRightInd w:val="0"/>
        <w:spacing w:after="0" w:line="360" w:lineRule="auto"/>
        <w:jc w:val="both"/>
        <w:rPr>
          <w:rFonts w:cs="Times New Roman"/>
          <w:color w:val="131413"/>
          <w:szCs w:val="24"/>
        </w:rPr>
      </w:pPr>
      <w:r w:rsidRPr="002D33AA">
        <w:rPr>
          <w:rFonts w:cs="Times New Roman"/>
          <w:color w:val="131413"/>
          <w:szCs w:val="24"/>
        </w:rPr>
        <w:t xml:space="preserve">This study also indicated </w:t>
      </w:r>
      <w:r w:rsidR="001A6AA5">
        <w:rPr>
          <w:rFonts w:cs="Times New Roman"/>
          <w:color w:val="131413"/>
          <w:szCs w:val="24"/>
        </w:rPr>
        <w:t xml:space="preserve">significant association </w:t>
      </w:r>
      <w:r w:rsidRPr="002D33AA">
        <w:rPr>
          <w:rFonts w:cs="Times New Roman"/>
          <w:color w:val="131413"/>
          <w:szCs w:val="24"/>
        </w:rPr>
        <w:t>between women’s knowledge and PCC utilization.</w:t>
      </w:r>
      <w:r w:rsidR="001A6AA5">
        <w:rPr>
          <w:rFonts w:cs="Times New Roman"/>
          <w:color w:val="131413"/>
          <w:szCs w:val="24"/>
        </w:rPr>
        <w:t xml:space="preserve"> </w:t>
      </w:r>
      <w:r w:rsidRPr="00DD11D1">
        <w:rPr>
          <w:rFonts w:cs="Times New Roman"/>
          <w:color w:val="131413"/>
          <w:szCs w:val="24"/>
        </w:rPr>
        <w:t>Women’s who have good knowledge of preconception</w:t>
      </w:r>
      <w:r w:rsidR="002D33AA" w:rsidRPr="00DD11D1">
        <w:rPr>
          <w:rFonts w:cs="Times New Roman"/>
          <w:color w:val="131413"/>
          <w:szCs w:val="24"/>
        </w:rPr>
        <w:t xml:space="preserve"> </w:t>
      </w:r>
      <w:r w:rsidRPr="00DD11D1">
        <w:rPr>
          <w:rFonts w:cs="Times New Roman"/>
          <w:color w:val="131413"/>
          <w:szCs w:val="24"/>
        </w:rPr>
        <w:t xml:space="preserve">care services were </w:t>
      </w:r>
      <w:r w:rsidR="00491E44" w:rsidRPr="00491E44">
        <w:rPr>
          <w:rFonts w:cs="Times New Roman"/>
          <w:color w:val="131413"/>
          <w:szCs w:val="24"/>
        </w:rPr>
        <w:t>12</w:t>
      </w:r>
      <w:r w:rsidRPr="00491E44">
        <w:rPr>
          <w:rFonts w:cs="Times New Roman"/>
          <w:color w:val="131413"/>
          <w:szCs w:val="24"/>
        </w:rPr>
        <w:t>.</w:t>
      </w:r>
      <w:r w:rsidR="00491E44" w:rsidRPr="00491E44">
        <w:rPr>
          <w:rFonts w:cs="Times New Roman"/>
          <w:color w:val="131413"/>
          <w:szCs w:val="24"/>
        </w:rPr>
        <w:t>9</w:t>
      </w:r>
      <w:r w:rsidRPr="00DD11D1">
        <w:rPr>
          <w:rFonts w:cs="Times New Roman"/>
          <w:color w:val="131413"/>
          <w:szCs w:val="24"/>
        </w:rPr>
        <w:t xml:space="preserve"> times more likely to utilize preconception</w:t>
      </w:r>
      <w:r w:rsidR="002D33AA" w:rsidRPr="00DD11D1">
        <w:rPr>
          <w:rFonts w:cs="Times New Roman"/>
          <w:color w:val="131413"/>
          <w:szCs w:val="24"/>
        </w:rPr>
        <w:t xml:space="preserve"> </w:t>
      </w:r>
      <w:r w:rsidRPr="00DD11D1">
        <w:rPr>
          <w:rFonts w:cs="Times New Roman"/>
          <w:color w:val="131413"/>
          <w:szCs w:val="24"/>
        </w:rPr>
        <w:t xml:space="preserve">care than that of poor knowledge </w:t>
      </w:r>
      <w:r w:rsidRPr="00DD11D1">
        <w:rPr>
          <w:rFonts w:cs="Times New Roman"/>
          <w:b/>
          <w:color w:val="131413"/>
          <w:szCs w:val="24"/>
        </w:rPr>
        <w:t>(</w:t>
      </w:r>
      <w:r w:rsidRPr="00491E44">
        <w:rPr>
          <w:rFonts w:cs="Times New Roman"/>
          <w:color w:val="131413"/>
          <w:szCs w:val="24"/>
        </w:rPr>
        <w:t>AOR:</w:t>
      </w:r>
      <w:r w:rsidR="00491E44" w:rsidRPr="00491E44">
        <w:rPr>
          <w:rFonts w:cs="Times New Roman"/>
          <w:color w:val="131413"/>
          <w:szCs w:val="24"/>
        </w:rPr>
        <w:t xml:space="preserve"> 12.978(3.598-46.803)</w:t>
      </w:r>
      <w:r w:rsidRPr="00491E44">
        <w:rPr>
          <w:rFonts w:cs="Times New Roman"/>
          <w:color w:val="131413"/>
          <w:szCs w:val="24"/>
        </w:rPr>
        <w:t>.</w:t>
      </w:r>
      <w:r w:rsidRPr="00DD11D1">
        <w:rPr>
          <w:rFonts w:cs="Times New Roman"/>
          <w:color w:val="131413"/>
          <w:szCs w:val="24"/>
        </w:rPr>
        <w:t xml:space="preserve"> This is in line with a finding from</w:t>
      </w:r>
      <w:r w:rsidR="002D33AA" w:rsidRPr="00DD11D1">
        <w:rPr>
          <w:rFonts w:cs="Times New Roman"/>
          <w:color w:val="131413"/>
          <w:szCs w:val="24"/>
        </w:rPr>
        <w:t xml:space="preserve"> </w:t>
      </w:r>
      <w:r w:rsidRPr="00DA1435">
        <w:rPr>
          <w:rFonts w:cs="Times New Roman"/>
          <w:color w:val="131413"/>
          <w:szCs w:val="24"/>
        </w:rPr>
        <w:t xml:space="preserve">china </w:t>
      </w:r>
      <w:r w:rsidR="00DA1435" w:rsidRPr="00DA1435">
        <w:rPr>
          <w:rFonts w:cs="Times New Roman"/>
          <w:color w:val="131413"/>
          <w:szCs w:val="24"/>
        </w:rPr>
        <w:t>[23</w:t>
      </w:r>
      <w:r w:rsidRPr="00DA1435">
        <w:rPr>
          <w:rFonts w:cs="Times New Roman"/>
          <w:color w:val="131413"/>
          <w:szCs w:val="24"/>
        </w:rPr>
        <w:t xml:space="preserve">], Saudi Arabia </w:t>
      </w:r>
      <w:r w:rsidR="00DA1435" w:rsidRPr="00DA1435">
        <w:rPr>
          <w:rFonts w:cs="Times New Roman"/>
          <w:color w:val="131413"/>
          <w:szCs w:val="24"/>
        </w:rPr>
        <w:t>[19</w:t>
      </w:r>
      <w:r w:rsidRPr="00DA1435">
        <w:rPr>
          <w:rFonts w:cs="Times New Roman"/>
          <w:color w:val="131413"/>
          <w:szCs w:val="24"/>
        </w:rPr>
        <w:t>] and Nigeria [</w:t>
      </w:r>
      <w:r w:rsidR="00DA1435" w:rsidRPr="00DA1435">
        <w:rPr>
          <w:rFonts w:cs="Times New Roman"/>
          <w:color w:val="131413"/>
          <w:szCs w:val="24"/>
        </w:rPr>
        <w:t>7</w:t>
      </w:r>
      <w:r w:rsidRPr="00DA1435">
        <w:rPr>
          <w:rFonts w:cs="Times New Roman"/>
          <w:color w:val="131413"/>
          <w:szCs w:val="24"/>
        </w:rPr>
        <w:t>].</w:t>
      </w:r>
      <w:r w:rsidRPr="00DD11D1">
        <w:rPr>
          <w:rFonts w:cs="Times New Roman"/>
          <w:color w:val="131413"/>
          <w:szCs w:val="24"/>
        </w:rPr>
        <w:t xml:space="preserve"> This might</w:t>
      </w:r>
      <w:r w:rsidR="002D33AA" w:rsidRPr="00DD11D1">
        <w:rPr>
          <w:rFonts w:cs="Times New Roman"/>
          <w:color w:val="131413"/>
          <w:szCs w:val="24"/>
        </w:rPr>
        <w:t xml:space="preserve"> </w:t>
      </w:r>
      <w:r w:rsidRPr="00DD11D1">
        <w:rPr>
          <w:rFonts w:cs="Times New Roman"/>
          <w:color w:val="131413"/>
          <w:szCs w:val="24"/>
        </w:rPr>
        <w:t>be due to an in-depth knowledge of preconception care</w:t>
      </w:r>
      <w:r w:rsidR="002D33AA" w:rsidRPr="00DD11D1">
        <w:rPr>
          <w:rFonts w:cs="Times New Roman"/>
          <w:color w:val="131413"/>
          <w:szCs w:val="24"/>
        </w:rPr>
        <w:t xml:space="preserve"> </w:t>
      </w:r>
      <w:r w:rsidRPr="00DD11D1">
        <w:rPr>
          <w:rFonts w:cs="Times New Roman"/>
          <w:color w:val="131413"/>
          <w:szCs w:val="24"/>
        </w:rPr>
        <w:t xml:space="preserve">may increase women’s </w:t>
      </w:r>
      <w:r w:rsidRPr="00DD11D1">
        <w:rPr>
          <w:rFonts w:cs="Times New Roman"/>
          <w:color w:val="131413"/>
          <w:szCs w:val="24"/>
        </w:rPr>
        <w:lastRenderedPageBreak/>
        <w:t>understanding and awareness of</w:t>
      </w:r>
      <w:r w:rsidR="002D33AA" w:rsidRPr="00DD11D1">
        <w:rPr>
          <w:rFonts w:cs="Times New Roman"/>
          <w:color w:val="131413"/>
          <w:szCs w:val="24"/>
        </w:rPr>
        <w:t xml:space="preserve"> </w:t>
      </w:r>
      <w:r w:rsidRPr="00DD11D1">
        <w:rPr>
          <w:rFonts w:cs="Times New Roman"/>
          <w:color w:val="131413"/>
          <w:szCs w:val="24"/>
        </w:rPr>
        <w:t xml:space="preserve">the purpose and importance of </w:t>
      </w:r>
      <w:r w:rsidR="001A6AA5">
        <w:rPr>
          <w:rFonts w:cs="Times New Roman"/>
          <w:color w:val="131413"/>
          <w:szCs w:val="24"/>
        </w:rPr>
        <w:t>preconception care</w:t>
      </w:r>
      <w:r w:rsidRPr="00DD11D1">
        <w:rPr>
          <w:rFonts w:cs="Times New Roman"/>
          <w:color w:val="131413"/>
          <w:szCs w:val="24"/>
        </w:rPr>
        <w:t>, and thus, their use</w:t>
      </w:r>
      <w:r w:rsidR="002D33AA" w:rsidRPr="00DD11D1">
        <w:rPr>
          <w:rFonts w:cs="Times New Roman"/>
          <w:color w:val="131413"/>
          <w:szCs w:val="24"/>
        </w:rPr>
        <w:t xml:space="preserve"> </w:t>
      </w:r>
      <w:r w:rsidRPr="00DD11D1">
        <w:rPr>
          <w:rFonts w:cs="Times New Roman"/>
          <w:color w:val="131413"/>
          <w:szCs w:val="24"/>
        </w:rPr>
        <w:t>of this service</w:t>
      </w:r>
      <w:r w:rsidRPr="00DD11D1">
        <w:rPr>
          <w:rFonts w:cs="Times New Roman"/>
          <w:b/>
          <w:color w:val="131413"/>
          <w:szCs w:val="24"/>
        </w:rPr>
        <w:t>.</w:t>
      </w:r>
    </w:p>
    <w:p w:rsidR="004F7FC4" w:rsidRPr="00575B6C" w:rsidRDefault="004F7FC4" w:rsidP="00FC1009">
      <w:pPr>
        <w:pStyle w:val="Heading1"/>
        <w:rPr>
          <w:sz w:val="24"/>
          <w:szCs w:val="24"/>
        </w:rPr>
      </w:pPr>
      <w:r w:rsidRPr="004F7FC4">
        <w:t>Conclusion</w:t>
      </w:r>
    </w:p>
    <w:p w:rsidR="001B7301" w:rsidRDefault="004F7FC4" w:rsidP="00575B6C">
      <w:pPr>
        <w:autoSpaceDE w:val="0"/>
        <w:autoSpaceDN w:val="0"/>
        <w:adjustRightInd w:val="0"/>
        <w:spacing w:after="0" w:line="360" w:lineRule="auto"/>
        <w:jc w:val="both"/>
        <w:rPr>
          <w:rFonts w:cs="Times New Roman"/>
          <w:color w:val="131413"/>
          <w:szCs w:val="24"/>
        </w:rPr>
      </w:pPr>
      <w:r w:rsidRPr="004F7FC4">
        <w:rPr>
          <w:rFonts w:cs="Times New Roman"/>
          <w:color w:val="131413"/>
          <w:szCs w:val="24"/>
        </w:rPr>
        <w:t xml:space="preserve">The finding of this study showed that level of women’s knowledge towards preconception care to be low compared to other studies. Having at least one </w:t>
      </w:r>
      <w:r w:rsidR="001B7301">
        <w:rPr>
          <w:rFonts w:cs="Times New Roman"/>
          <w:color w:val="131413"/>
          <w:szCs w:val="24"/>
        </w:rPr>
        <w:t>child</w:t>
      </w:r>
      <w:r w:rsidRPr="004F7FC4">
        <w:rPr>
          <w:rFonts w:cs="Times New Roman"/>
          <w:color w:val="131413"/>
          <w:szCs w:val="24"/>
        </w:rPr>
        <w:t xml:space="preserve">, </w:t>
      </w:r>
      <w:r w:rsidR="001B7301">
        <w:rPr>
          <w:rFonts w:cs="Times New Roman"/>
          <w:color w:val="131413"/>
          <w:szCs w:val="24"/>
        </w:rPr>
        <w:t>better economic status</w:t>
      </w:r>
      <w:r w:rsidRPr="004F7FC4">
        <w:rPr>
          <w:rFonts w:cs="Times New Roman"/>
          <w:color w:val="131413"/>
          <w:szCs w:val="24"/>
        </w:rPr>
        <w:t xml:space="preserve"> and </w:t>
      </w:r>
      <w:r w:rsidR="001B7301">
        <w:rPr>
          <w:rFonts w:cs="Times New Roman"/>
          <w:color w:val="131413"/>
          <w:szCs w:val="24"/>
        </w:rPr>
        <w:t>shorter time to reach to health facility</w:t>
      </w:r>
      <w:r w:rsidRPr="004F7FC4">
        <w:rPr>
          <w:rFonts w:cs="Times New Roman"/>
          <w:color w:val="131413"/>
          <w:szCs w:val="24"/>
        </w:rPr>
        <w:t xml:space="preserve"> are predictors of good level of knowledge on preconception care</w:t>
      </w:r>
      <w:r w:rsidR="00CF0331" w:rsidRPr="004F7FC4">
        <w:rPr>
          <w:rFonts w:cs="Times New Roman"/>
          <w:color w:val="131413"/>
          <w:szCs w:val="24"/>
        </w:rPr>
        <w:t>.</w:t>
      </w:r>
      <w:r w:rsidR="00CF0331" w:rsidRPr="00CF0331">
        <w:rPr>
          <w:rFonts w:cs="Times New Roman"/>
          <w:color w:val="131413"/>
          <w:szCs w:val="24"/>
        </w:rPr>
        <w:t xml:space="preserve"> Women’s utilization of preconception care is relatively low. </w:t>
      </w:r>
      <w:r w:rsidR="00CF0331" w:rsidRPr="001B7301">
        <w:rPr>
          <w:rFonts w:cs="Times New Roman"/>
          <w:color w:val="131413"/>
          <w:szCs w:val="24"/>
        </w:rPr>
        <w:t xml:space="preserve">A woman’s knowledge about preconception care services </w:t>
      </w:r>
      <w:r w:rsidR="005D5DBA" w:rsidRPr="005D5DBA">
        <w:rPr>
          <w:rFonts w:cs="Times New Roman"/>
          <w:color w:val="131413"/>
          <w:szCs w:val="24"/>
        </w:rPr>
        <w:t>is the</w:t>
      </w:r>
      <w:r w:rsidR="00CF0331" w:rsidRPr="001B7301">
        <w:rPr>
          <w:rFonts w:cs="Times New Roman"/>
          <w:color w:val="131413"/>
          <w:szCs w:val="24"/>
        </w:rPr>
        <w:t xml:space="preserve"> factor affecting utilization of preconception care</w:t>
      </w:r>
      <w:r w:rsidR="00CF0331" w:rsidRPr="00CF0331">
        <w:rPr>
          <w:rFonts w:cs="Times New Roman"/>
          <w:color w:val="131413"/>
          <w:szCs w:val="24"/>
        </w:rPr>
        <w:t xml:space="preserve">. </w:t>
      </w:r>
    </w:p>
    <w:p w:rsidR="004F7FC4" w:rsidRPr="004F7FC4" w:rsidRDefault="00ED4C00" w:rsidP="00575B6C">
      <w:pPr>
        <w:autoSpaceDE w:val="0"/>
        <w:autoSpaceDN w:val="0"/>
        <w:adjustRightInd w:val="0"/>
        <w:spacing w:after="0" w:line="360" w:lineRule="auto"/>
        <w:jc w:val="both"/>
        <w:rPr>
          <w:rFonts w:cs="Times New Roman"/>
          <w:color w:val="131413"/>
          <w:szCs w:val="24"/>
        </w:rPr>
      </w:pPr>
      <w:r w:rsidRPr="002D33AA">
        <w:rPr>
          <w:rFonts w:cs="Times New Roman"/>
          <w:color w:val="131413"/>
          <w:szCs w:val="24"/>
        </w:rPr>
        <w:t>Therefore, establishing preconception</w:t>
      </w:r>
      <w:r w:rsidR="002D33AA">
        <w:rPr>
          <w:rFonts w:cs="Times New Roman"/>
          <w:color w:val="131413"/>
          <w:szCs w:val="24"/>
        </w:rPr>
        <w:t xml:space="preserve"> </w:t>
      </w:r>
      <w:r w:rsidRPr="002D33AA">
        <w:rPr>
          <w:rFonts w:cs="Times New Roman"/>
          <w:color w:val="131413"/>
          <w:szCs w:val="24"/>
        </w:rPr>
        <w:t>care strategies which can address all the components of</w:t>
      </w:r>
      <w:r w:rsidR="002D33AA">
        <w:rPr>
          <w:rFonts w:cs="Times New Roman"/>
          <w:color w:val="131413"/>
          <w:szCs w:val="24"/>
        </w:rPr>
        <w:t xml:space="preserve"> </w:t>
      </w:r>
      <w:r w:rsidRPr="002D33AA">
        <w:rPr>
          <w:rFonts w:cs="Times New Roman"/>
          <w:color w:val="131413"/>
          <w:szCs w:val="24"/>
        </w:rPr>
        <w:t>preconception care and understanding the views of reproductive</w:t>
      </w:r>
      <w:r w:rsidR="002D33AA">
        <w:rPr>
          <w:rFonts w:cs="Times New Roman"/>
          <w:color w:val="131413"/>
          <w:szCs w:val="24"/>
        </w:rPr>
        <w:t xml:space="preserve"> </w:t>
      </w:r>
      <w:r w:rsidRPr="002D33AA">
        <w:rPr>
          <w:rFonts w:cs="Times New Roman"/>
          <w:color w:val="131413"/>
          <w:szCs w:val="24"/>
        </w:rPr>
        <w:t>age women’s</w:t>
      </w:r>
      <w:r w:rsidR="005D5DBA">
        <w:rPr>
          <w:rFonts w:cs="Times New Roman"/>
          <w:color w:val="131413"/>
          <w:szCs w:val="24"/>
        </w:rPr>
        <w:t xml:space="preserve"> with chronic medical illness</w:t>
      </w:r>
      <w:r w:rsidRPr="002D33AA">
        <w:rPr>
          <w:rFonts w:cs="Times New Roman"/>
          <w:color w:val="131413"/>
          <w:szCs w:val="24"/>
        </w:rPr>
        <w:t xml:space="preserve"> and care providers will be essential</w:t>
      </w:r>
      <w:r w:rsidR="002D33AA">
        <w:rPr>
          <w:rFonts w:cs="Times New Roman"/>
          <w:color w:val="131413"/>
          <w:szCs w:val="24"/>
        </w:rPr>
        <w:t xml:space="preserve"> </w:t>
      </w:r>
      <w:r w:rsidRPr="002D33AA">
        <w:rPr>
          <w:rFonts w:cs="Times New Roman"/>
          <w:color w:val="131413"/>
          <w:szCs w:val="24"/>
        </w:rPr>
        <w:t>when designing effective implementation strategies for improving</w:t>
      </w:r>
      <w:r w:rsidR="002D33AA">
        <w:rPr>
          <w:rFonts w:cs="Times New Roman"/>
          <w:color w:val="131413"/>
          <w:szCs w:val="24"/>
        </w:rPr>
        <w:t xml:space="preserve"> </w:t>
      </w:r>
      <w:r w:rsidRPr="002D33AA">
        <w:rPr>
          <w:rFonts w:cs="Times New Roman"/>
          <w:color w:val="131413"/>
          <w:szCs w:val="24"/>
        </w:rPr>
        <w:t>delivery and uptake of preconception care.</w:t>
      </w:r>
    </w:p>
    <w:p w:rsidR="004F7FC4" w:rsidRPr="004F7FC4" w:rsidRDefault="004F7FC4" w:rsidP="00FC1009">
      <w:pPr>
        <w:pStyle w:val="Heading1"/>
      </w:pPr>
      <w:r>
        <w:t>Recommendations</w:t>
      </w:r>
    </w:p>
    <w:p w:rsidR="00AC3E58" w:rsidRPr="004F7FC4" w:rsidRDefault="00294050" w:rsidP="00575B6C">
      <w:pPr>
        <w:autoSpaceDE w:val="0"/>
        <w:autoSpaceDN w:val="0"/>
        <w:adjustRightInd w:val="0"/>
        <w:spacing w:after="0" w:line="360" w:lineRule="auto"/>
        <w:jc w:val="both"/>
        <w:rPr>
          <w:rFonts w:cs="Times New Roman"/>
          <w:color w:val="131413"/>
          <w:szCs w:val="24"/>
        </w:rPr>
      </w:pPr>
      <w:r>
        <w:rPr>
          <w:rFonts w:cs="Times New Roman"/>
          <w:color w:val="131413"/>
          <w:szCs w:val="24"/>
        </w:rPr>
        <w:t>In order to improve utilization of PCC, h</w:t>
      </w:r>
      <w:r w:rsidR="004F7FC4" w:rsidRPr="004F7FC4">
        <w:rPr>
          <w:rFonts w:cs="Times New Roman"/>
          <w:color w:val="131413"/>
          <w:szCs w:val="24"/>
        </w:rPr>
        <w:t>ealth care providers need to intensify their efforts in encouraging women to seek preconception care, and to constantly emphasize the importance and benefits of this care d</w:t>
      </w:r>
      <w:r w:rsidR="00AC3E58">
        <w:rPr>
          <w:rFonts w:cs="Times New Roman"/>
          <w:color w:val="131413"/>
          <w:szCs w:val="24"/>
        </w:rPr>
        <w:t xml:space="preserve">uring </w:t>
      </w:r>
      <w:r w:rsidR="00C053B7">
        <w:rPr>
          <w:rFonts w:cs="Times New Roman"/>
          <w:color w:val="131413"/>
          <w:szCs w:val="24"/>
        </w:rPr>
        <w:t>any</w:t>
      </w:r>
      <w:r w:rsidR="00AC3E58">
        <w:rPr>
          <w:rFonts w:cs="Times New Roman"/>
          <w:color w:val="131413"/>
          <w:szCs w:val="24"/>
        </w:rPr>
        <w:t xml:space="preserve"> hospital visits</w:t>
      </w:r>
      <w:r w:rsidR="00C053B7">
        <w:rPr>
          <w:rFonts w:cs="Times New Roman"/>
          <w:color w:val="131413"/>
          <w:szCs w:val="24"/>
        </w:rPr>
        <w:t xml:space="preserve"> of reproductive age women</w:t>
      </w:r>
      <w:r w:rsidR="00AC3E58">
        <w:rPr>
          <w:rFonts w:cs="Times New Roman"/>
          <w:color w:val="131413"/>
          <w:szCs w:val="24"/>
        </w:rPr>
        <w:t xml:space="preserve">. </w:t>
      </w:r>
      <w:r w:rsidR="00AC3E58" w:rsidRPr="00AC3E58">
        <w:rPr>
          <w:rFonts w:cs="Times New Roman"/>
          <w:color w:val="131413"/>
          <w:szCs w:val="24"/>
        </w:rPr>
        <w:t xml:space="preserve"> </w:t>
      </w:r>
      <w:r w:rsidR="00AC3E58">
        <w:rPr>
          <w:rFonts w:cs="Times New Roman"/>
          <w:color w:val="131413"/>
          <w:szCs w:val="24"/>
        </w:rPr>
        <w:t xml:space="preserve">Even though </w:t>
      </w:r>
      <w:r w:rsidR="007161C9">
        <w:rPr>
          <w:rFonts w:cs="Times New Roman"/>
          <w:color w:val="131413"/>
          <w:szCs w:val="24"/>
        </w:rPr>
        <w:t xml:space="preserve">integration of </w:t>
      </w:r>
      <w:r w:rsidR="00AC3E58" w:rsidRPr="005D5DBA">
        <w:rPr>
          <w:rFonts w:cs="Times New Roman"/>
          <w:color w:val="131413"/>
          <w:szCs w:val="24"/>
        </w:rPr>
        <w:t>preconception care services with other health care services</w:t>
      </w:r>
      <w:r w:rsidR="007161C9">
        <w:rPr>
          <w:rFonts w:cs="Times New Roman"/>
          <w:color w:val="131413"/>
          <w:szCs w:val="24"/>
        </w:rPr>
        <w:t xml:space="preserve"> is advocated </w:t>
      </w:r>
      <w:r w:rsidR="000712E4">
        <w:rPr>
          <w:rFonts w:cs="Times New Roman"/>
          <w:color w:val="131413"/>
          <w:szCs w:val="24"/>
        </w:rPr>
        <w:t>as a strategy</w:t>
      </w:r>
      <w:r w:rsidR="00AC3E58">
        <w:rPr>
          <w:rFonts w:cs="Times New Roman"/>
          <w:color w:val="131413"/>
          <w:szCs w:val="24"/>
        </w:rPr>
        <w:t>, St. Paul’s Hospital Millennium Medical Colleg</w:t>
      </w:r>
      <w:r w:rsidR="000712E4">
        <w:rPr>
          <w:rFonts w:cs="Times New Roman"/>
          <w:color w:val="131413"/>
          <w:szCs w:val="24"/>
        </w:rPr>
        <w:t>e should consider establishing p</w:t>
      </w:r>
      <w:r w:rsidR="00AC3E58">
        <w:rPr>
          <w:rFonts w:cs="Times New Roman"/>
          <w:color w:val="131413"/>
          <w:szCs w:val="24"/>
        </w:rPr>
        <w:t>reconception clinic for all women of reproductive age women.</w:t>
      </w:r>
      <w:r w:rsidR="000712E4" w:rsidRPr="000712E4">
        <w:rPr>
          <w:rFonts w:cs="Times New Roman"/>
          <w:color w:val="131413"/>
          <w:szCs w:val="24"/>
        </w:rPr>
        <w:t xml:space="preserve"> </w:t>
      </w:r>
      <w:r w:rsidR="00FC1009">
        <w:rPr>
          <w:rFonts w:cs="Times New Roman"/>
          <w:color w:val="131413"/>
          <w:szCs w:val="24"/>
        </w:rPr>
        <w:t>H</w:t>
      </w:r>
      <w:r w:rsidR="000712E4">
        <w:rPr>
          <w:rFonts w:cs="Times New Roman"/>
          <w:color w:val="131413"/>
          <w:szCs w:val="24"/>
        </w:rPr>
        <w:t>ealth professionals should work on creating awareness on preconception care to women of reproductive age.</w:t>
      </w:r>
    </w:p>
    <w:p w:rsidR="00F43A0D" w:rsidRPr="00575B6C" w:rsidRDefault="00294050" w:rsidP="00575B6C">
      <w:pPr>
        <w:autoSpaceDE w:val="0"/>
        <w:autoSpaceDN w:val="0"/>
        <w:adjustRightInd w:val="0"/>
        <w:spacing w:after="0" w:line="360" w:lineRule="auto"/>
        <w:jc w:val="both"/>
        <w:rPr>
          <w:rFonts w:cs="Times New Roman"/>
          <w:color w:val="131413"/>
          <w:szCs w:val="24"/>
        </w:rPr>
      </w:pPr>
      <w:r>
        <w:rPr>
          <w:rFonts w:cs="Times New Roman"/>
          <w:color w:val="131413"/>
          <w:szCs w:val="24"/>
        </w:rPr>
        <w:t>Last, further study in different set ups is recommended to assess nationwide performance of PCC and alert the regional and national health authorities</w:t>
      </w:r>
      <w:r w:rsidR="00C053B7">
        <w:rPr>
          <w:rFonts w:cs="Times New Roman"/>
          <w:color w:val="131413"/>
          <w:szCs w:val="24"/>
        </w:rPr>
        <w:t xml:space="preserve"> </w:t>
      </w:r>
      <w:r w:rsidR="00FC1009">
        <w:rPr>
          <w:rFonts w:cs="Times New Roman"/>
          <w:color w:val="131413"/>
          <w:szCs w:val="24"/>
        </w:rPr>
        <w:t xml:space="preserve">the need </w:t>
      </w:r>
      <w:r w:rsidR="00C053B7">
        <w:rPr>
          <w:rFonts w:cs="Times New Roman"/>
          <w:color w:val="131413"/>
          <w:szCs w:val="24"/>
        </w:rPr>
        <w:t xml:space="preserve">to work on improving the policy and program towards PCC. </w:t>
      </w:r>
    </w:p>
    <w:p w:rsidR="00AA2575" w:rsidRDefault="00AE314F" w:rsidP="00FC1009">
      <w:pPr>
        <w:pStyle w:val="Heading1"/>
      </w:pPr>
      <w:r w:rsidRPr="00AA2575">
        <w:t>Strength</w:t>
      </w:r>
      <w:r w:rsidR="00AA2575" w:rsidRPr="00AA2575">
        <w:t xml:space="preserve"> of the Study</w:t>
      </w:r>
    </w:p>
    <w:p w:rsidR="00AA2575" w:rsidRPr="00AA2575" w:rsidRDefault="00AA2575" w:rsidP="00575B6C">
      <w:pPr>
        <w:autoSpaceDE w:val="0"/>
        <w:autoSpaceDN w:val="0"/>
        <w:adjustRightInd w:val="0"/>
        <w:spacing w:after="0" w:line="360" w:lineRule="auto"/>
        <w:jc w:val="both"/>
        <w:rPr>
          <w:rFonts w:cs="Times New Roman"/>
          <w:color w:val="131413"/>
          <w:szCs w:val="24"/>
        </w:rPr>
      </w:pPr>
      <w:r w:rsidRPr="00AA2575">
        <w:rPr>
          <w:rFonts w:cs="Times New Roman"/>
          <w:color w:val="131413"/>
          <w:szCs w:val="24"/>
        </w:rPr>
        <w:t>Thi</w:t>
      </w:r>
      <w:r w:rsidR="00FC1009">
        <w:rPr>
          <w:rFonts w:cs="Times New Roman"/>
          <w:color w:val="131413"/>
          <w:szCs w:val="24"/>
        </w:rPr>
        <w:t>s study assessed preconception</w:t>
      </w:r>
      <w:r w:rsidRPr="00AA2575">
        <w:rPr>
          <w:rFonts w:cs="Times New Roman"/>
          <w:color w:val="131413"/>
          <w:szCs w:val="24"/>
        </w:rPr>
        <w:t xml:space="preserve"> need </w:t>
      </w:r>
      <w:r w:rsidR="00AE314F" w:rsidRPr="00AA2575">
        <w:rPr>
          <w:rFonts w:cs="Times New Roman"/>
          <w:color w:val="131413"/>
          <w:szCs w:val="24"/>
        </w:rPr>
        <w:t>of reproductive</w:t>
      </w:r>
      <w:r w:rsidRPr="00AA2575">
        <w:rPr>
          <w:rFonts w:cs="Times New Roman"/>
          <w:color w:val="131413"/>
          <w:szCs w:val="24"/>
        </w:rPr>
        <w:t xml:space="preserve"> age women with </w:t>
      </w:r>
      <w:r>
        <w:rPr>
          <w:rFonts w:cs="Times New Roman"/>
          <w:color w:val="131413"/>
          <w:szCs w:val="24"/>
        </w:rPr>
        <w:t xml:space="preserve">different </w:t>
      </w:r>
      <w:r w:rsidRPr="00AA2575">
        <w:rPr>
          <w:rFonts w:cs="Times New Roman"/>
          <w:color w:val="131413"/>
          <w:szCs w:val="24"/>
        </w:rPr>
        <w:t xml:space="preserve">chronic medical illness unlike most of the studies </w:t>
      </w:r>
      <w:r>
        <w:rPr>
          <w:rFonts w:cs="Times New Roman"/>
          <w:color w:val="131413"/>
          <w:szCs w:val="24"/>
        </w:rPr>
        <w:t>d</w:t>
      </w:r>
      <w:r w:rsidRPr="00AA2575">
        <w:rPr>
          <w:rFonts w:cs="Times New Roman"/>
          <w:color w:val="131413"/>
          <w:szCs w:val="24"/>
        </w:rPr>
        <w:t>one at community level</w:t>
      </w:r>
      <w:r w:rsidR="00F43A0D">
        <w:rPr>
          <w:rFonts w:cs="Times New Roman"/>
          <w:color w:val="131413"/>
          <w:szCs w:val="24"/>
        </w:rPr>
        <w:t xml:space="preserve"> especially </w:t>
      </w:r>
      <w:r w:rsidR="00FC1009">
        <w:rPr>
          <w:rFonts w:cs="Times New Roman"/>
          <w:color w:val="131413"/>
          <w:szCs w:val="24"/>
        </w:rPr>
        <w:t xml:space="preserve">those done </w:t>
      </w:r>
      <w:r w:rsidR="00F43A0D">
        <w:rPr>
          <w:rFonts w:cs="Times New Roman"/>
          <w:color w:val="131413"/>
          <w:szCs w:val="24"/>
        </w:rPr>
        <w:t>in resource limited settings</w:t>
      </w:r>
      <w:r>
        <w:rPr>
          <w:rFonts w:cs="Times New Roman"/>
          <w:color w:val="131413"/>
          <w:szCs w:val="24"/>
        </w:rPr>
        <w:t>.</w:t>
      </w:r>
    </w:p>
    <w:p w:rsidR="004F7FC4" w:rsidRPr="004F7FC4" w:rsidRDefault="004F7FC4" w:rsidP="00FC1009">
      <w:pPr>
        <w:pStyle w:val="Heading1"/>
      </w:pPr>
      <w:r w:rsidRPr="004F7FC4">
        <w:lastRenderedPageBreak/>
        <w:t>Limitations</w:t>
      </w:r>
    </w:p>
    <w:p w:rsidR="00B2367F" w:rsidRPr="00B2367F" w:rsidRDefault="004F7FC4" w:rsidP="00B2367F">
      <w:pPr>
        <w:autoSpaceDE w:val="0"/>
        <w:autoSpaceDN w:val="0"/>
        <w:adjustRightInd w:val="0"/>
        <w:spacing w:after="0" w:line="360" w:lineRule="auto"/>
        <w:rPr>
          <w:rFonts w:cs="Times New Roman"/>
          <w:color w:val="131413"/>
          <w:szCs w:val="24"/>
        </w:rPr>
      </w:pPr>
      <w:r w:rsidRPr="004F7FC4">
        <w:rPr>
          <w:rFonts w:cs="Times New Roman"/>
          <w:color w:val="131413"/>
          <w:szCs w:val="24"/>
        </w:rPr>
        <w:t>One possible limitation of this study is the fact that it didn’t include the husbands or spouses of the women. Results could also be to so</w:t>
      </w:r>
      <w:r w:rsidR="00A32F36">
        <w:rPr>
          <w:rFonts w:cs="Times New Roman"/>
          <w:color w:val="131413"/>
          <w:szCs w:val="24"/>
        </w:rPr>
        <w:t>me extent affected by recall,</w:t>
      </w:r>
      <w:r w:rsidRPr="004F7FC4">
        <w:rPr>
          <w:rFonts w:cs="Times New Roman"/>
          <w:color w:val="131413"/>
          <w:szCs w:val="24"/>
        </w:rPr>
        <w:t xml:space="preserve"> social desirability</w:t>
      </w:r>
      <w:r w:rsidR="00A32F36">
        <w:rPr>
          <w:rFonts w:cs="Times New Roman"/>
          <w:color w:val="131413"/>
          <w:szCs w:val="24"/>
        </w:rPr>
        <w:t xml:space="preserve"> and interviewer</w:t>
      </w:r>
      <w:r w:rsidR="00575B6C">
        <w:rPr>
          <w:rFonts w:cs="Times New Roman"/>
          <w:color w:val="131413"/>
          <w:szCs w:val="24"/>
        </w:rPr>
        <w:t xml:space="preserve"> biases.</w:t>
      </w:r>
      <w:r w:rsidR="00FC1009">
        <w:rPr>
          <w:rFonts w:cs="Times New Roman"/>
          <w:color w:val="131413"/>
          <w:szCs w:val="24"/>
        </w:rPr>
        <w:t xml:space="preserve"> Knowledge and attitude of preconception care among providers is not known.</w:t>
      </w:r>
    </w:p>
    <w:p w:rsidR="003743F8" w:rsidRPr="00B2367F" w:rsidRDefault="003743F8" w:rsidP="00FC1009">
      <w:pPr>
        <w:pStyle w:val="Heading1"/>
      </w:pPr>
      <w:r w:rsidRPr="00CF75A6">
        <w:t>Acknowledgment</w:t>
      </w:r>
      <w:r w:rsidR="00AA2575">
        <w:t>s</w:t>
      </w:r>
    </w:p>
    <w:p w:rsidR="003743F8" w:rsidRDefault="003743F8" w:rsidP="00AE065B">
      <w:pPr>
        <w:autoSpaceDE w:val="0"/>
        <w:autoSpaceDN w:val="0"/>
        <w:adjustRightInd w:val="0"/>
        <w:spacing w:after="0" w:line="360" w:lineRule="auto"/>
        <w:jc w:val="both"/>
        <w:rPr>
          <w:rFonts w:cs="Times New Roman"/>
          <w:szCs w:val="24"/>
        </w:rPr>
      </w:pPr>
      <w:r>
        <w:rPr>
          <w:rFonts w:cs="Times New Roman"/>
          <w:szCs w:val="24"/>
        </w:rPr>
        <w:t>I am</w:t>
      </w:r>
      <w:r w:rsidRPr="009B5123">
        <w:rPr>
          <w:rFonts w:cs="Times New Roman"/>
          <w:szCs w:val="24"/>
        </w:rPr>
        <w:t xml:space="preserve"> very grateful to the </w:t>
      </w:r>
      <w:r>
        <w:rPr>
          <w:rFonts w:cs="Times New Roman"/>
          <w:szCs w:val="24"/>
        </w:rPr>
        <w:t>St. Paul’s Hospital Millennium Medical College</w:t>
      </w:r>
      <w:r w:rsidRPr="009B5123">
        <w:rPr>
          <w:rFonts w:cs="Times New Roman"/>
          <w:szCs w:val="24"/>
        </w:rPr>
        <w:t xml:space="preserve"> for </w:t>
      </w:r>
      <w:r>
        <w:rPr>
          <w:rFonts w:cs="Times New Roman"/>
          <w:szCs w:val="24"/>
        </w:rPr>
        <w:t xml:space="preserve">the permission </w:t>
      </w:r>
      <w:r w:rsidRPr="009B5123">
        <w:rPr>
          <w:rFonts w:cs="Times New Roman"/>
          <w:szCs w:val="24"/>
        </w:rPr>
        <w:t>and financial support</w:t>
      </w:r>
      <w:r>
        <w:rPr>
          <w:rFonts w:cs="Times New Roman"/>
          <w:szCs w:val="24"/>
        </w:rPr>
        <w:t xml:space="preserve"> to undertake this research.</w:t>
      </w:r>
      <w:r w:rsidRPr="009B5123">
        <w:rPr>
          <w:rFonts w:cs="Times New Roman"/>
          <w:szCs w:val="24"/>
        </w:rPr>
        <w:t xml:space="preserve"> </w:t>
      </w:r>
      <w:r>
        <w:rPr>
          <w:rFonts w:cs="Times New Roman"/>
          <w:szCs w:val="24"/>
        </w:rPr>
        <w:t>I am</w:t>
      </w:r>
      <w:r w:rsidRPr="009B5123">
        <w:rPr>
          <w:rFonts w:cs="Times New Roman"/>
          <w:szCs w:val="24"/>
        </w:rPr>
        <w:t xml:space="preserve"> also thankful to all </w:t>
      </w:r>
      <w:r>
        <w:rPr>
          <w:rFonts w:cs="Times New Roman"/>
          <w:szCs w:val="24"/>
        </w:rPr>
        <w:t>women</w:t>
      </w:r>
      <w:r w:rsidRPr="009B5123">
        <w:rPr>
          <w:rFonts w:cs="Times New Roman"/>
          <w:szCs w:val="24"/>
        </w:rPr>
        <w:t xml:space="preserve"> who participated in this study for their </w:t>
      </w:r>
      <w:r>
        <w:rPr>
          <w:rFonts w:cs="Times New Roman"/>
          <w:szCs w:val="24"/>
        </w:rPr>
        <w:t>willingness</w:t>
      </w:r>
      <w:r w:rsidRPr="009B5123">
        <w:rPr>
          <w:rFonts w:cs="Times New Roman"/>
          <w:szCs w:val="24"/>
        </w:rPr>
        <w:t xml:space="preserve"> in responding to </w:t>
      </w:r>
      <w:r>
        <w:rPr>
          <w:rFonts w:cs="Times New Roman"/>
          <w:szCs w:val="24"/>
        </w:rPr>
        <w:t>the</w:t>
      </w:r>
      <w:r w:rsidRPr="009B5123">
        <w:rPr>
          <w:rFonts w:cs="Times New Roman"/>
          <w:szCs w:val="24"/>
        </w:rPr>
        <w:t xml:space="preserve"> interviews. </w:t>
      </w:r>
      <w:r>
        <w:rPr>
          <w:rFonts w:cs="Times New Roman"/>
          <w:szCs w:val="24"/>
        </w:rPr>
        <w:t>Dr. Genet G/</w:t>
      </w:r>
      <w:proofErr w:type="spellStart"/>
      <w:r>
        <w:rPr>
          <w:rFonts w:cs="Times New Roman"/>
          <w:szCs w:val="24"/>
        </w:rPr>
        <w:t>Medhin</w:t>
      </w:r>
      <w:proofErr w:type="spellEnd"/>
      <w:r>
        <w:rPr>
          <w:rFonts w:cs="Times New Roman"/>
          <w:szCs w:val="24"/>
        </w:rPr>
        <w:t xml:space="preserve"> and Dr. </w:t>
      </w:r>
      <w:proofErr w:type="spellStart"/>
      <w:r w:rsidR="00C4425A">
        <w:rPr>
          <w:rFonts w:cs="Times New Roman"/>
          <w:szCs w:val="24"/>
        </w:rPr>
        <w:t>Mekite</w:t>
      </w:r>
      <w:proofErr w:type="spellEnd"/>
      <w:r w:rsidR="00C4425A">
        <w:rPr>
          <w:rFonts w:cs="Times New Roman"/>
          <w:szCs w:val="24"/>
        </w:rPr>
        <w:t xml:space="preserve"> </w:t>
      </w:r>
      <w:proofErr w:type="spellStart"/>
      <w:r w:rsidR="00C4425A">
        <w:rPr>
          <w:rFonts w:cs="Times New Roman"/>
          <w:szCs w:val="24"/>
        </w:rPr>
        <w:t>Wondafrash</w:t>
      </w:r>
      <w:proofErr w:type="spellEnd"/>
      <w:r w:rsidRPr="009B5123">
        <w:rPr>
          <w:rFonts w:cs="Times New Roman"/>
          <w:szCs w:val="24"/>
        </w:rPr>
        <w:t xml:space="preserve"> also deserv</w:t>
      </w:r>
      <w:r>
        <w:rPr>
          <w:rFonts w:cs="Times New Roman"/>
          <w:szCs w:val="24"/>
        </w:rPr>
        <w:t>es</w:t>
      </w:r>
      <w:r w:rsidRPr="009B5123">
        <w:rPr>
          <w:rFonts w:cs="Times New Roman"/>
          <w:szCs w:val="24"/>
        </w:rPr>
        <w:t xml:space="preserve"> acknowledgement for their </w:t>
      </w:r>
      <w:r>
        <w:rPr>
          <w:rFonts w:cs="Times New Roman"/>
          <w:szCs w:val="24"/>
        </w:rPr>
        <w:t xml:space="preserve">technical </w:t>
      </w:r>
      <w:r w:rsidRPr="009B5123">
        <w:rPr>
          <w:rFonts w:cs="Times New Roman"/>
          <w:szCs w:val="24"/>
        </w:rPr>
        <w:t xml:space="preserve">assistance </w:t>
      </w:r>
      <w:r>
        <w:rPr>
          <w:rFonts w:cs="Times New Roman"/>
          <w:szCs w:val="24"/>
        </w:rPr>
        <w:t>while doing the research.</w:t>
      </w:r>
      <w:r w:rsidR="00A32F36">
        <w:rPr>
          <w:rFonts w:cs="Times New Roman"/>
          <w:szCs w:val="24"/>
        </w:rPr>
        <w:t xml:space="preserve"> Last but not least I would like to thank my beloved husband </w:t>
      </w:r>
      <w:proofErr w:type="spellStart"/>
      <w:r w:rsidR="00A32F36">
        <w:rPr>
          <w:rFonts w:cs="Times New Roman"/>
          <w:szCs w:val="24"/>
        </w:rPr>
        <w:t>Fiseha</w:t>
      </w:r>
      <w:proofErr w:type="spellEnd"/>
      <w:r w:rsidR="00A32F36">
        <w:rPr>
          <w:rFonts w:cs="Times New Roman"/>
          <w:szCs w:val="24"/>
        </w:rPr>
        <w:t xml:space="preserve"> </w:t>
      </w:r>
      <w:proofErr w:type="spellStart"/>
      <w:r w:rsidR="00A32F36">
        <w:rPr>
          <w:rFonts w:cs="Times New Roman"/>
          <w:szCs w:val="24"/>
        </w:rPr>
        <w:t>Wadilo</w:t>
      </w:r>
      <w:proofErr w:type="spellEnd"/>
      <w:r w:rsidR="00A32F36">
        <w:rPr>
          <w:rFonts w:cs="Times New Roman"/>
          <w:szCs w:val="24"/>
        </w:rPr>
        <w:t xml:space="preserve"> for helping on the data entry, analysis and writing the paper.</w:t>
      </w:r>
    </w:p>
    <w:p w:rsidR="00F43A0D" w:rsidRPr="00FC1009" w:rsidRDefault="00F43A0D" w:rsidP="00FC1009">
      <w:pPr>
        <w:pStyle w:val="Heading1"/>
      </w:pPr>
      <w:r w:rsidRPr="00FC1009">
        <w:t xml:space="preserve">List of </w:t>
      </w:r>
      <w:r w:rsidR="00AE314F" w:rsidRPr="00FC1009">
        <w:t>Abbreviations</w:t>
      </w:r>
    </w:p>
    <w:p w:rsidR="00F43A0D" w:rsidRDefault="00F43A0D" w:rsidP="00F43A0D">
      <w:pPr>
        <w:rPr>
          <w:rFonts w:cs="Times New Roman"/>
          <w:szCs w:val="24"/>
        </w:rPr>
      </w:pPr>
      <w:r>
        <w:rPr>
          <w:rFonts w:cs="Times New Roman"/>
          <w:szCs w:val="24"/>
        </w:rPr>
        <w:t>ETB</w:t>
      </w:r>
      <w:r w:rsidR="007D4BE9">
        <w:rPr>
          <w:rFonts w:cs="Times New Roman"/>
          <w:szCs w:val="24"/>
        </w:rPr>
        <w:t>- Ethiopian Birr</w:t>
      </w:r>
    </w:p>
    <w:p w:rsidR="00F43A0D" w:rsidRDefault="00F43A0D" w:rsidP="00F43A0D">
      <w:pPr>
        <w:rPr>
          <w:rFonts w:cs="Times New Roman"/>
          <w:szCs w:val="24"/>
        </w:rPr>
      </w:pPr>
      <w:r>
        <w:rPr>
          <w:rFonts w:cs="Times New Roman"/>
          <w:szCs w:val="24"/>
        </w:rPr>
        <w:t>HIV/AIDS</w:t>
      </w:r>
      <w:r w:rsidR="007D4BE9">
        <w:rPr>
          <w:rFonts w:cs="Times New Roman"/>
          <w:szCs w:val="24"/>
        </w:rPr>
        <w:t xml:space="preserve">- Human </w:t>
      </w:r>
      <w:r w:rsidR="00AE314F">
        <w:rPr>
          <w:rFonts w:cs="Times New Roman"/>
          <w:szCs w:val="24"/>
        </w:rPr>
        <w:t>Immunodeficiency</w:t>
      </w:r>
      <w:r w:rsidR="007D4BE9">
        <w:rPr>
          <w:rFonts w:cs="Times New Roman"/>
          <w:szCs w:val="24"/>
        </w:rPr>
        <w:t xml:space="preserve"> Virus/ Acquired Immunodeficiency Syndrome</w:t>
      </w:r>
    </w:p>
    <w:p w:rsidR="00F43A0D" w:rsidRPr="006B0338" w:rsidRDefault="00F43A0D" w:rsidP="00F43A0D">
      <w:pPr>
        <w:rPr>
          <w:rFonts w:cs="Times New Roman"/>
          <w:szCs w:val="24"/>
        </w:rPr>
      </w:pPr>
      <w:r>
        <w:rPr>
          <w:rFonts w:cs="Times New Roman"/>
          <w:szCs w:val="24"/>
        </w:rPr>
        <w:t>OPD- Out Patient Department</w:t>
      </w:r>
    </w:p>
    <w:p w:rsidR="00F43A0D" w:rsidRPr="006B0338" w:rsidRDefault="00F43A0D" w:rsidP="00F43A0D">
      <w:pPr>
        <w:rPr>
          <w:rFonts w:cs="Times New Roman"/>
          <w:szCs w:val="24"/>
        </w:rPr>
      </w:pPr>
      <w:r>
        <w:rPr>
          <w:rFonts w:cs="Times New Roman"/>
          <w:szCs w:val="24"/>
        </w:rPr>
        <w:t>PCC- Preconception C</w:t>
      </w:r>
      <w:r w:rsidRPr="006B0338">
        <w:rPr>
          <w:rFonts w:cs="Times New Roman"/>
          <w:szCs w:val="24"/>
        </w:rPr>
        <w:t>are</w:t>
      </w:r>
    </w:p>
    <w:p w:rsidR="00F43A0D" w:rsidRDefault="00F43A0D" w:rsidP="00F43A0D">
      <w:pPr>
        <w:rPr>
          <w:rFonts w:cs="Times New Roman"/>
          <w:szCs w:val="24"/>
        </w:rPr>
      </w:pPr>
      <w:r w:rsidRPr="006B0338">
        <w:rPr>
          <w:rFonts w:cs="Times New Roman"/>
          <w:szCs w:val="24"/>
        </w:rPr>
        <w:t>SPHMMC- St. Paul’s Hospital Millennium Medical College</w:t>
      </w:r>
    </w:p>
    <w:p w:rsidR="007D4BE9" w:rsidRDefault="007D4BE9" w:rsidP="00F43A0D">
      <w:pPr>
        <w:rPr>
          <w:rFonts w:cs="Times New Roman"/>
          <w:szCs w:val="24"/>
        </w:rPr>
      </w:pPr>
      <w:r>
        <w:rPr>
          <w:rFonts w:cs="Times New Roman"/>
          <w:szCs w:val="24"/>
        </w:rPr>
        <w:t>STI- Sexually Transmitted Infections</w:t>
      </w:r>
    </w:p>
    <w:p w:rsidR="007D4BE9" w:rsidRDefault="00F43A0D" w:rsidP="00AE065B">
      <w:pPr>
        <w:rPr>
          <w:rFonts w:cs="Times New Roman"/>
          <w:szCs w:val="24"/>
        </w:rPr>
      </w:pPr>
      <w:r>
        <w:rPr>
          <w:rFonts w:cs="Times New Roman"/>
          <w:szCs w:val="24"/>
        </w:rPr>
        <w:t>WHO- World Health Organizations</w:t>
      </w:r>
    </w:p>
    <w:p w:rsidR="00FC1009" w:rsidRDefault="00FC1009" w:rsidP="00FC1009">
      <w:pPr>
        <w:pStyle w:val="Heading1"/>
      </w:pPr>
      <w:r w:rsidRPr="00FC1009">
        <w:t>List of Tables</w:t>
      </w:r>
    </w:p>
    <w:p w:rsidR="00FC1009" w:rsidRPr="00FC1009" w:rsidRDefault="00FC1009" w:rsidP="00FC1009">
      <w:pPr>
        <w:rPr>
          <w:rFonts w:cs="Times New Roman"/>
          <w:szCs w:val="24"/>
        </w:rPr>
      </w:pPr>
      <w:r w:rsidRPr="00FC1009">
        <w:rPr>
          <w:rFonts w:cs="Times New Roman"/>
          <w:szCs w:val="24"/>
        </w:rPr>
        <w:t xml:space="preserve">Table I: </w:t>
      </w:r>
      <w:proofErr w:type="spellStart"/>
      <w:r w:rsidRPr="00FC1009">
        <w:rPr>
          <w:rFonts w:cs="Times New Roman"/>
          <w:szCs w:val="24"/>
        </w:rPr>
        <w:t>Sociodemographic</w:t>
      </w:r>
      <w:proofErr w:type="spellEnd"/>
      <w:r w:rsidRPr="00FC1009">
        <w:rPr>
          <w:rFonts w:cs="Times New Roman"/>
          <w:szCs w:val="24"/>
        </w:rPr>
        <w:t xml:space="preserve"> Characteristics of reproductive age women with chronic medical illness </w:t>
      </w:r>
    </w:p>
    <w:p w:rsidR="00FC1009" w:rsidRPr="00FC1009" w:rsidRDefault="00FC1009" w:rsidP="00FC1009">
      <w:pPr>
        <w:rPr>
          <w:rFonts w:cs="Times New Roman"/>
          <w:szCs w:val="24"/>
        </w:rPr>
      </w:pPr>
      <w:r w:rsidRPr="00FC1009">
        <w:rPr>
          <w:rFonts w:cs="Times New Roman"/>
          <w:szCs w:val="24"/>
        </w:rPr>
        <w:t>Table II</w:t>
      </w:r>
      <w:r w:rsidRPr="00A22231">
        <w:rPr>
          <w:rFonts w:cs="Times New Roman"/>
          <w:szCs w:val="24"/>
        </w:rPr>
        <w:t>: Respondents' Knowledge of Concept of Preconception Care</w:t>
      </w:r>
    </w:p>
    <w:p w:rsidR="00FC1009" w:rsidRPr="00FC1009" w:rsidRDefault="00FC1009" w:rsidP="00FC1009">
      <w:pPr>
        <w:rPr>
          <w:rFonts w:cs="Times New Roman"/>
          <w:szCs w:val="24"/>
        </w:rPr>
      </w:pPr>
      <w:r w:rsidRPr="00FC1009">
        <w:rPr>
          <w:rFonts w:cs="Times New Roman"/>
          <w:szCs w:val="24"/>
        </w:rPr>
        <w:t>Table III: Factors associated with knowledge on preconception care in reproductive age women with chronic medical illness</w:t>
      </w:r>
    </w:p>
    <w:p w:rsidR="00FC1009" w:rsidRPr="00FC1009" w:rsidRDefault="00FC1009" w:rsidP="00FC1009">
      <w:pPr>
        <w:rPr>
          <w:rFonts w:cs="Times New Roman"/>
          <w:szCs w:val="24"/>
        </w:rPr>
      </w:pPr>
      <w:r w:rsidRPr="00FC1009">
        <w:rPr>
          <w:rFonts w:cs="Times New Roman"/>
          <w:szCs w:val="24"/>
        </w:rPr>
        <w:lastRenderedPageBreak/>
        <w:t>Table IV: Utilization of Preconception Care</w:t>
      </w:r>
    </w:p>
    <w:p w:rsidR="00FC1009" w:rsidRPr="00FC1009" w:rsidRDefault="00FC1009" w:rsidP="00FC1009">
      <w:pPr>
        <w:rPr>
          <w:rFonts w:cs="Times New Roman"/>
          <w:szCs w:val="24"/>
        </w:rPr>
      </w:pPr>
      <w:r w:rsidRPr="00FC1009">
        <w:rPr>
          <w:rFonts w:cs="Times New Roman"/>
          <w:szCs w:val="24"/>
        </w:rPr>
        <w:t>Table V: Factors Associated with Utilization of preconception care</w:t>
      </w:r>
    </w:p>
    <w:p w:rsidR="0049540E" w:rsidRPr="00575B6C" w:rsidRDefault="0086134C" w:rsidP="00FC1009">
      <w:pPr>
        <w:pStyle w:val="Heading1"/>
      </w:pPr>
      <w:r w:rsidRPr="00575B6C">
        <w:t>References</w:t>
      </w:r>
    </w:p>
    <w:p w:rsidR="0019681E" w:rsidRDefault="00CB11FC" w:rsidP="00BE58D5">
      <w:pPr>
        <w:pStyle w:val="ListParagraph"/>
        <w:numPr>
          <w:ilvl w:val="0"/>
          <w:numId w:val="11"/>
        </w:numPr>
        <w:autoSpaceDE w:val="0"/>
        <w:autoSpaceDN w:val="0"/>
        <w:adjustRightInd w:val="0"/>
        <w:spacing w:after="0" w:line="360" w:lineRule="auto"/>
        <w:rPr>
          <w:rFonts w:ascii="MyriadPro-Light" w:hAnsi="MyriadPro-Light" w:cs="MyriadPro-Light"/>
          <w:sz w:val="15"/>
          <w:szCs w:val="15"/>
        </w:rPr>
      </w:pPr>
      <w:r>
        <w:rPr>
          <w:rFonts w:cs="Times New Roman"/>
          <w:szCs w:val="24"/>
        </w:rPr>
        <w:t>World health organization.</w:t>
      </w:r>
      <w:r w:rsidRPr="008661F4">
        <w:rPr>
          <w:rFonts w:cs="Times New Roman"/>
          <w:szCs w:val="24"/>
        </w:rPr>
        <w:t xml:space="preserve"> </w:t>
      </w:r>
      <w:r w:rsidR="00A6183A" w:rsidRPr="00A6183A">
        <w:rPr>
          <w:rFonts w:cs="Times New Roman"/>
          <w:szCs w:val="24"/>
        </w:rPr>
        <w:t>Preconception care: maximizing the gains for maternal and child health.   Geneva: World Health Organization; 2013</w:t>
      </w:r>
      <w:r w:rsidR="00A6183A" w:rsidRPr="00A6183A">
        <w:rPr>
          <w:rFonts w:ascii="MyriadPro-Light" w:hAnsi="MyriadPro-Light" w:cs="MyriadPro-Light"/>
          <w:sz w:val="15"/>
          <w:szCs w:val="15"/>
        </w:rPr>
        <w:t>.</w:t>
      </w:r>
    </w:p>
    <w:p w:rsidR="009B1DDA" w:rsidRPr="009B1DDA" w:rsidRDefault="00CB11FC" w:rsidP="00BE58D5">
      <w:pPr>
        <w:pStyle w:val="ListParagraph"/>
        <w:numPr>
          <w:ilvl w:val="0"/>
          <w:numId w:val="11"/>
        </w:numPr>
        <w:autoSpaceDE w:val="0"/>
        <w:autoSpaceDN w:val="0"/>
        <w:adjustRightInd w:val="0"/>
        <w:spacing w:after="0" w:line="360" w:lineRule="auto"/>
        <w:rPr>
          <w:rFonts w:ascii="MyriadPro-Light" w:hAnsi="MyriadPro-Light" w:cs="MyriadPro-Light"/>
          <w:sz w:val="15"/>
          <w:szCs w:val="15"/>
        </w:rPr>
      </w:pPr>
      <w:r>
        <w:rPr>
          <w:rFonts w:cs="Times New Roman"/>
          <w:szCs w:val="24"/>
        </w:rPr>
        <w:t>World health organization.</w:t>
      </w:r>
      <w:r w:rsidR="009B1DDA" w:rsidRPr="008661F4">
        <w:rPr>
          <w:rFonts w:cs="Times New Roman"/>
          <w:szCs w:val="24"/>
        </w:rPr>
        <w:t xml:space="preserve"> Reduction of maternal and child</w:t>
      </w:r>
      <w:r w:rsidR="009B1DDA">
        <w:rPr>
          <w:rFonts w:cs="Times New Roman"/>
          <w:szCs w:val="24"/>
        </w:rPr>
        <w:t xml:space="preserve"> </w:t>
      </w:r>
      <w:r w:rsidR="009B1DDA" w:rsidRPr="008661F4">
        <w:rPr>
          <w:rFonts w:cs="Times New Roman"/>
          <w:szCs w:val="24"/>
        </w:rPr>
        <w:t>mortality and morbidity. What´s the role of Preconception care in the life</w:t>
      </w:r>
      <w:r w:rsidR="009B1DDA">
        <w:rPr>
          <w:rFonts w:cs="Times New Roman"/>
          <w:szCs w:val="24"/>
        </w:rPr>
        <w:t xml:space="preserve"> </w:t>
      </w:r>
      <w:r w:rsidR="009B1DDA" w:rsidRPr="008661F4">
        <w:rPr>
          <w:rFonts w:cs="Times New Roman"/>
          <w:szCs w:val="24"/>
        </w:rPr>
        <w:t>course approach? 3rd congress on preconception health and care,</w:t>
      </w:r>
      <w:r w:rsidR="009B1DDA">
        <w:rPr>
          <w:rFonts w:cs="Times New Roman"/>
          <w:szCs w:val="24"/>
        </w:rPr>
        <w:t xml:space="preserve"> </w:t>
      </w:r>
      <w:r>
        <w:rPr>
          <w:rFonts w:cs="Times New Roman"/>
          <w:szCs w:val="24"/>
        </w:rPr>
        <w:t>Uppsala, Sweden; 2016.</w:t>
      </w:r>
    </w:p>
    <w:p w:rsidR="00513F55" w:rsidRPr="00685BCB" w:rsidRDefault="00513F55" w:rsidP="00BE58D5">
      <w:pPr>
        <w:pStyle w:val="ListParagraph"/>
        <w:numPr>
          <w:ilvl w:val="0"/>
          <w:numId w:val="11"/>
        </w:numPr>
        <w:spacing w:after="0" w:line="360" w:lineRule="auto"/>
        <w:jc w:val="both"/>
        <w:rPr>
          <w:rFonts w:cs="Times New Roman"/>
          <w:szCs w:val="24"/>
        </w:rPr>
      </w:pPr>
      <w:r w:rsidRPr="00685BCB">
        <w:rPr>
          <w:rFonts w:cs="Times New Roman"/>
          <w:color w:val="222222"/>
          <w:szCs w:val="24"/>
          <w:shd w:val="clear" w:color="auto" w:fill="FFFFFF"/>
        </w:rPr>
        <w:t xml:space="preserve">Shannon GD, </w:t>
      </w:r>
      <w:proofErr w:type="spellStart"/>
      <w:r w:rsidRPr="00685BCB">
        <w:rPr>
          <w:rFonts w:cs="Times New Roman"/>
          <w:color w:val="222222"/>
          <w:szCs w:val="24"/>
          <w:shd w:val="clear" w:color="auto" w:fill="FFFFFF"/>
        </w:rPr>
        <w:t>Alberg</w:t>
      </w:r>
      <w:proofErr w:type="spellEnd"/>
      <w:r w:rsidRPr="00685BCB">
        <w:rPr>
          <w:rFonts w:cs="Times New Roman"/>
          <w:color w:val="222222"/>
          <w:szCs w:val="24"/>
          <w:shd w:val="clear" w:color="auto" w:fill="FFFFFF"/>
        </w:rPr>
        <w:t xml:space="preserve"> C, </w:t>
      </w:r>
      <w:proofErr w:type="spellStart"/>
      <w:proofErr w:type="gramStart"/>
      <w:r w:rsidRPr="00685BCB">
        <w:rPr>
          <w:rFonts w:cs="Times New Roman"/>
          <w:color w:val="222222"/>
          <w:szCs w:val="24"/>
          <w:shd w:val="clear" w:color="auto" w:fill="FFFFFF"/>
        </w:rPr>
        <w:t>Nacul</w:t>
      </w:r>
      <w:proofErr w:type="spellEnd"/>
      <w:proofErr w:type="gramEnd"/>
      <w:r w:rsidRPr="00685BCB">
        <w:rPr>
          <w:rFonts w:cs="Times New Roman"/>
          <w:color w:val="222222"/>
          <w:szCs w:val="24"/>
          <w:shd w:val="clear" w:color="auto" w:fill="FFFFFF"/>
        </w:rPr>
        <w:t xml:space="preserve"> L, </w:t>
      </w:r>
      <w:proofErr w:type="spellStart"/>
      <w:r w:rsidRPr="00685BCB">
        <w:rPr>
          <w:rFonts w:cs="Times New Roman"/>
          <w:color w:val="222222"/>
          <w:szCs w:val="24"/>
          <w:shd w:val="clear" w:color="auto" w:fill="FFFFFF"/>
        </w:rPr>
        <w:t>Pashayan</w:t>
      </w:r>
      <w:proofErr w:type="spellEnd"/>
      <w:r w:rsidRPr="00685BCB">
        <w:rPr>
          <w:rFonts w:cs="Times New Roman"/>
          <w:color w:val="222222"/>
          <w:szCs w:val="24"/>
          <w:shd w:val="clear" w:color="auto" w:fill="FFFFFF"/>
        </w:rPr>
        <w:t xml:space="preserve"> N. Preconception healthcare delivery at a population level: construction of public health models of preconception care. Maternal and child health journal. 2014 Aug 1</w:t>
      </w:r>
      <w:proofErr w:type="gramStart"/>
      <w:r w:rsidRPr="00685BCB">
        <w:rPr>
          <w:rFonts w:cs="Times New Roman"/>
          <w:color w:val="222222"/>
          <w:szCs w:val="24"/>
          <w:shd w:val="clear" w:color="auto" w:fill="FFFFFF"/>
        </w:rPr>
        <w:t>;18</w:t>
      </w:r>
      <w:proofErr w:type="gramEnd"/>
      <w:r w:rsidRPr="00685BCB">
        <w:rPr>
          <w:rFonts w:cs="Times New Roman"/>
          <w:color w:val="222222"/>
          <w:szCs w:val="24"/>
          <w:shd w:val="clear" w:color="auto" w:fill="FFFFFF"/>
        </w:rPr>
        <w:t>(6):1512-31.</w:t>
      </w:r>
    </w:p>
    <w:p w:rsidR="009B1DDA" w:rsidRPr="009B1DDA" w:rsidRDefault="009B1DDA" w:rsidP="00BE58D5">
      <w:pPr>
        <w:pStyle w:val="ListParagraph"/>
        <w:numPr>
          <w:ilvl w:val="0"/>
          <w:numId w:val="11"/>
        </w:numPr>
        <w:autoSpaceDE w:val="0"/>
        <w:autoSpaceDN w:val="0"/>
        <w:adjustRightInd w:val="0"/>
        <w:spacing w:after="0" w:line="360" w:lineRule="auto"/>
        <w:rPr>
          <w:rFonts w:cs="Times New Roman"/>
          <w:szCs w:val="24"/>
        </w:rPr>
      </w:pPr>
      <w:r w:rsidRPr="009B1DDA">
        <w:rPr>
          <w:rFonts w:cs="Times New Roman"/>
          <w:szCs w:val="24"/>
        </w:rPr>
        <w:t xml:space="preserve"> Opportunities and strategies for improving preconception health through</w:t>
      </w:r>
      <w:r>
        <w:rPr>
          <w:rFonts w:cs="Times New Roman"/>
          <w:szCs w:val="24"/>
        </w:rPr>
        <w:t xml:space="preserve"> </w:t>
      </w:r>
      <w:r w:rsidRPr="009B1DDA">
        <w:rPr>
          <w:rFonts w:cs="Times New Roman"/>
          <w:szCs w:val="24"/>
        </w:rPr>
        <w:t>health reform</w:t>
      </w:r>
      <w:r w:rsidR="00CB11FC">
        <w:rPr>
          <w:rFonts w:cs="Times New Roman"/>
          <w:szCs w:val="24"/>
        </w:rPr>
        <w:t>.</w:t>
      </w:r>
      <w:r w:rsidRPr="009B1DDA">
        <w:rPr>
          <w:rFonts w:cs="Times New Roman"/>
          <w:szCs w:val="24"/>
        </w:rPr>
        <w:t xml:space="preserve"> Advancing collective impact for improved health outcomes. Association of</w:t>
      </w:r>
      <w:r>
        <w:rPr>
          <w:rFonts w:cs="Times New Roman"/>
          <w:szCs w:val="24"/>
        </w:rPr>
        <w:t xml:space="preserve"> </w:t>
      </w:r>
      <w:r w:rsidRPr="009B1DDA">
        <w:rPr>
          <w:rFonts w:cs="Times New Roman"/>
          <w:szCs w:val="24"/>
        </w:rPr>
        <w:t>Maternal Child Health Programs.</w:t>
      </w:r>
      <w:r w:rsidR="00CB11FC" w:rsidRPr="00CB11FC">
        <w:rPr>
          <w:rFonts w:cs="Times New Roman"/>
          <w:szCs w:val="24"/>
        </w:rPr>
        <w:t xml:space="preserve"> </w:t>
      </w:r>
      <w:r w:rsidR="00CB11FC">
        <w:rPr>
          <w:rFonts w:cs="Times New Roman"/>
          <w:szCs w:val="24"/>
        </w:rPr>
        <w:t>2015.</w:t>
      </w:r>
    </w:p>
    <w:p w:rsidR="00513F55" w:rsidRPr="00685BCB" w:rsidRDefault="00513F55" w:rsidP="00BE58D5">
      <w:pPr>
        <w:pStyle w:val="ListParagraph"/>
        <w:numPr>
          <w:ilvl w:val="0"/>
          <w:numId w:val="11"/>
        </w:numPr>
        <w:spacing w:after="0" w:line="360" w:lineRule="auto"/>
        <w:jc w:val="both"/>
        <w:rPr>
          <w:rFonts w:cs="Times New Roman"/>
          <w:szCs w:val="24"/>
        </w:rPr>
      </w:pPr>
      <w:proofErr w:type="spellStart"/>
      <w:r w:rsidRPr="00685BCB">
        <w:rPr>
          <w:rFonts w:cs="Times New Roman"/>
          <w:color w:val="222222"/>
          <w:szCs w:val="24"/>
          <w:shd w:val="clear" w:color="auto" w:fill="FFFFFF"/>
        </w:rPr>
        <w:t>Tuomainen</w:t>
      </w:r>
      <w:proofErr w:type="spellEnd"/>
      <w:r w:rsidRPr="00685BCB">
        <w:rPr>
          <w:rFonts w:cs="Times New Roman"/>
          <w:color w:val="222222"/>
          <w:szCs w:val="24"/>
          <w:shd w:val="clear" w:color="auto" w:fill="FFFFFF"/>
        </w:rPr>
        <w:t xml:space="preserve"> H, Cross-</w:t>
      </w:r>
      <w:proofErr w:type="spellStart"/>
      <w:r w:rsidRPr="00685BCB">
        <w:rPr>
          <w:rFonts w:cs="Times New Roman"/>
          <w:color w:val="222222"/>
          <w:szCs w:val="24"/>
          <w:shd w:val="clear" w:color="auto" w:fill="FFFFFF"/>
        </w:rPr>
        <w:t>Bardell</w:t>
      </w:r>
      <w:proofErr w:type="spellEnd"/>
      <w:r w:rsidRPr="00685BCB">
        <w:rPr>
          <w:rFonts w:cs="Times New Roman"/>
          <w:color w:val="222222"/>
          <w:szCs w:val="24"/>
          <w:shd w:val="clear" w:color="auto" w:fill="FFFFFF"/>
        </w:rPr>
        <w:t xml:space="preserve"> L, </w:t>
      </w:r>
      <w:proofErr w:type="spellStart"/>
      <w:r w:rsidRPr="00685BCB">
        <w:rPr>
          <w:rFonts w:cs="Times New Roman"/>
          <w:color w:val="222222"/>
          <w:szCs w:val="24"/>
          <w:shd w:val="clear" w:color="auto" w:fill="FFFFFF"/>
        </w:rPr>
        <w:t>Bhoday</w:t>
      </w:r>
      <w:proofErr w:type="spellEnd"/>
      <w:r w:rsidRPr="00685BCB">
        <w:rPr>
          <w:rFonts w:cs="Times New Roman"/>
          <w:color w:val="222222"/>
          <w:szCs w:val="24"/>
          <w:shd w:val="clear" w:color="auto" w:fill="FFFFFF"/>
        </w:rPr>
        <w:t xml:space="preserve"> M, </w:t>
      </w:r>
      <w:proofErr w:type="spellStart"/>
      <w:r w:rsidRPr="00685BCB">
        <w:rPr>
          <w:rFonts w:cs="Times New Roman"/>
          <w:color w:val="222222"/>
          <w:szCs w:val="24"/>
          <w:shd w:val="clear" w:color="auto" w:fill="FFFFFF"/>
        </w:rPr>
        <w:t>Qureshi</w:t>
      </w:r>
      <w:proofErr w:type="spellEnd"/>
      <w:r w:rsidRPr="00685BCB">
        <w:rPr>
          <w:rFonts w:cs="Times New Roman"/>
          <w:color w:val="222222"/>
          <w:szCs w:val="24"/>
          <w:shd w:val="clear" w:color="auto" w:fill="FFFFFF"/>
        </w:rPr>
        <w:t xml:space="preserve"> N, Kai J. Opportunities and challenges for enhancing preconception health in primary care: qualitative study with women from ethnically diverse communities. BMJ open. 2013 Jul 1</w:t>
      </w:r>
      <w:proofErr w:type="gramStart"/>
      <w:r w:rsidRPr="00685BCB">
        <w:rPr>
          <w:rFonts w:cs="Times New Roman"/>
          <w:color w:val="222222"/>
          <w:szCs w:val="24"/>
          <w:shd w:val="clear" w:color="auto" w:fill="FFFFFF"/>
        </w:rPr>
        <w:t>;3</w:t>
      </w:r>
      <w:proofErr w:type="gramEnd"/>
      <w:r w:rsidRPr="00685BCB">
        <w:rPr>
          <w:rFonts w:cs="Times New Roman"/>
          <w:color w:val="222222"/>
          <w:szCs w:val="24"/>
          <w:shd w:val="clear" w:color="auto" w:fill="FFFFFF"/>
        </w:rPr>
        <w:t>(7):e002977.</w:t>
      </w:r>
    </w:p>
    <w:p w:rsidR="009B1DDA" w:rsidRPr="00F912CD" w:rsidRDefault="00F912CD" w:rsidP="00BE58D5">
      <w:pPr>
        <w:pStyle w:val="ListParagraph"/>
        <w:numPr>
          <w:ilvl w:val="0"/>
          <w:numId w:val="11"/>
        </w:numPr>
        <w:autoSpaceDE w:val="0"/>
        <w:autoSpaceDN w:val="0"/>
        <w:adjustRightInd w:val="0"/>
        <w:spacing w:after="0" w:line="360" w:lineRule="auto"/>
        <w:rPr>
          <w:rFonts w:ascii="MyriadPro-Light" w:hAnsi="MyriadPro-Light" w:cs="MyriadPro-Light"/>
          <w:sz w:val="15"/>
          <w:szCs w:val="15"/>
        </w:rPr>
      </w:pPr>
      <w:r w:rsidRPr="008661F4">
        <w:rPr>
          <w:rFonts w:cs="Times New Roman"/>
          <w:szCs w:val="24"/>
        </w:rPr>
        <w:t xml:space="preserve">Dean S, </w:t>
      </w:r>
      <w:proofErr w:type="spellStart"/>
      <w:r w:rsidRPr="008661F4">
        <w:rPr>
          <w:rFonts w:cs="Times New Roman"/>
          <w:szCs w:val="24"/>
        </w:rPr>
        <w:t>Rudan</w:t>
      </w:r>
      <w:proofErr w:type="spellEnd"/>
      <w:r w:rsidRPr="008661F4">
        <w:rPr>
          <w:rFonts w:cs="Times New Roman"/>
          <w:szCs w:val="24"/>
        </w:rPr>
        <w:t xml:space="preserve"> I, </w:t>
      </w:r>
      <w:proofErr w:type="spellStart"/>
      <w:r w:rsidRPr="008661F4">
        <w:rPr>
          <w:rFonts w:cs="Times New Roman"/>
          <w:szCs w:val="24"/>
        </w:rPr>
        <w:t>Althabe</w:t>
      </w:r>
      <w:proofErr w:type="spellEnd"/>
      <w:r w:rsidRPr="008661F4">
        <w:rPr>
          <w:rFonts w:cs="Times New Roman"/>
          <w:szCs w:val="24"/>
        </w:rPr>
        <w:t xml:space="preserve"> F, Girard AW, </w:t>
      </w:r>
      <w:proofErr w:type="spellStart"/>
      <w:r w:rsidRPr="008661F4">
        <w:rPr>
          <w:rFonts w:cs="Times New Roman"/>
          <w:szCs w:val="24"/>
        </w:rPr>
        <w:t>Howson</w:t>
      </w:r>
      <w:proofErr w:type="spellEnd"/>
      <w:r w:rsidRPr="008661F4">
        <w:rPr>
          <w:rFonts w:cs="Times New Roman"/>
          <w:szCs w:val="24"/>
        </w:rPr>
        <w:t xml:space="preserve"> C, et al. Setting</w:t>
      </w:r>
      <w:r>
        <w:rPr>
          <w:rFonts w:cs="Times New Roman"/>
          <w:szCs w:val="24"/>
        </w:rPr>
        <w:t xml:space="preserve"> </w:t>
      </w:r>
      <w:r w:rsidRPr="008661F4">
        <w:rPr>
          <w:rFonts w:cs="Times New Roman"/>
          <w:szCs w:val="24"/>
        </w:rPr>
        <w:t>research priorities for preconception care in low- and middle-income</w:t>
      </w:r>
      <w:r>
        <w:rPr>
          <w:rFonts w:cs="Times New Roman"/>
          <w:szCs w:val="24"/>
        </w:rPr>
        <w:t xml:space="preserve"> </w:t>
      </w:r>
      <w:r w:rsidRPr="008661F4">
        <w:rPr>
          <w:rFonts w:cs="Times New Roman"/>
          <w:szCs w:val="24"/>
        </w:rPr>
        <w:t>countries: Aiming to reduce maternal and child mortality and morbidity.</w:t>
      </w:r>
      <w:r>
        <w:rPr>
          <w:rFonts w:cs="Times New Roman"/>
          <w:szCs w:val="24"/>
        </w:rPr>
        <w:t xml:space="preserve"> </w:t>
      </w:r>
      <w:proofErr w:type="spellStart"/>
      <w:r w:rsidRPr="008661F4">
        <w:rPr>
          <w:rFonts w:cs="Times New Roman"/>
          <w:szCs w:val="24"/>
        </w:rPr>
        <w:t>PLoS</w:t>
      </w:r>
      <w:proofErr w:type="spellEnd"/>
      <w:r w:rsidRPr="008661F4">
        <w:rPr>
          <w:rFonts w:cs="Times New Roman"/>
          <w:szCs w:val="24"/>
        </w:rPr>
        <w:t xml:space="preserve"> Med</w:t>
      </w:r>
      <w:r w:rsidR="00CB11FC">
        <w:rPr>
          <w:rFonts w:cs="Times New Roman"/>
          <w:szCs w:val="24"/>
        </w:rPr>
        <w:t>.</w:t>
      </w:r>
      <w:r w:rsidRPr="008661F4">
        <w:rPr>
          <w:rFonts w:cs="Times New Roman"/>
          <w:szCs w:val="24"/>
        </w:rPr>
        <w:t xml:space="preserve"> </w:t>
      </w:r>
      <w:r w:rsidR="00CB11FC">
        <w:rPr>
          <w:rFonts w:cs="Times New Roman"/>
          <w:szCs w:val="24"/>
        </w:rPr>
        <w:t>2013;</w:t>
      </w:r>
      <w:bookmarkStart w:id="1" w:name="_GoBack"/>
      <w:bookmarkEnd w:id="1"/>
      <w:r w:rsidR="00CB11FC" w:rsidRPr="008661F4">
        <w:rPr>
          <w:rFonts w:cs="Times New Roman"/>
          <w:szCs w:val="24"/>
        </w:rPr>
        <w:t xml:space="preserve"> </w:t>
      </w:r>
      <w:r w:rsidRPr="008661F4">
        <w:rPr>
          <w:rFonts w:cs="Times New Roman"/>
          <w:szCs w:val="24"/>
        </w:rPr>
        <w:t>10: e1001508.</w:t>
      </w:r>
    </w:p>
    <w:p w:rsidR="00F912CD" w:rsidRPr="00F912CD" w:rsidRDefault="00F912CD" w:rsidP="00BE58D5">
      <w:pPr>
        <w:pStyle w:val="ListParagraph"/>
        <w:numPr>
          <w:ilvl w:val="0"/>
          <w:numId w:val="11"/>
        </w:numPr>
        <w:autoSpaceDE w:val="0"/>
        <w:autoSpaceDN w:val="0"/>
        <w:adjustRightInd w:val="0"/>
        <w:spacing w:after="0" w:line="360" w:lineRule="auto"/>
        <w:rPr>
          <w:rFonts w:cs="Times New Roman"/>
          <w:szCs w:val="24"/>
        </w:rPr>
      </w:pPr>
      <w:proofErr w:type="spellStart"/>
      <w:r w:rsidRPr="00F912CD">
        <w:rPr>
          <w:rFonts w:cs="Times New Roman"/>
          <w:szCs w:val="24"/>
        </w:rPr>
        <w:t>Lawal</w:t>
      </w:r>
      <w:proofErr w:type="spellEnd"/>
      <w:r w:rsidRPr="00F912CD">
        <w:rPr>
          <w:rFonts w:cs="Times New Roman"/>
          <w:szCs w:val="24"/>
        </w:rPr>
        <w:t xml:space="preserve"> TA, </w:t>
      </w:r>
      <w:proofErr w:type="spellStart"/>
      <w:r w:rsidRPr="00F912CD">
        <w:rPr>
          <w:rFonts w:cs="Times New Roman"/>
          <w:szCs w:val="24"/>
        </w:rPr>
        <w:t>Adeleye</w:t>
      </w:r>
      <w:proofErr w:type="spellEnd"/>
      <w:r w:rsidRPr="00F912CD">
        <w:rPr>
          <w:rFonts w:cs="Times New Roman"/>
          <w:szCs w:val="24"/>
        </w:rPr>
        <w:t xml:space="preserve"> AO. Determinants of folic acid intake during preconception and in early pregnancy by mothers in Ibadan, Nigeria. Pan </w:t>
      </w:r>
      <w:proofErr w:type="spellStart"/>
      <w:r w:rsidRPr="00F912CD">
        <w:rPr>
          <w:rFonts w:cs="Times New Roman"/>
          <w:szCs w:val="24"/>
        </w:rPr>
        <w:t>Afr</w:t>
      </w:r>
      <w:proofErr w:type="spellEnd"/>
      <w:r w:rsidRPr="00F912CD">
        <w:rPr>
          <w:rFonts w:cs="Times New Roman"/>
          <w:szCs w:val="24"/>
        </w:rPr>
        <w:t xml:space="preserve"> Med J. 2014</w:t>
      </w:r>
      <w:proofErr w:type="gramStart"/>
      <w:r w:rsidRPr="00F912CD">
        <w:rPr>
          <w:rFonts w:cs="Times New Roman"/>
          <w:szCs w:val="24"/>
        </w:rPr>
        <w:t>;19:113</w:t>
      </w:r>
      <w:proofErr w:type="gramEnd"/>
      <w:r w:rsidRPr="00F912CD">
        <w:rPr>
          <w:rFonts w:cs="Times New Roman"/>
          <w:szCs w:val="24"/>
        </w:rPr>
        <w:t>.</w:t>
      </w:r>
    </w:p>
    <w:p w:rsidR="00F912CD" w:rsidRPr="00BE58D5" w:rsidRDefault="00FB15CF" w:rsidP="00BE58D5">
      <w:pPr>
        <w:pStyle w:val="ListParagraph"/>
        <w:numPr>
          <w:ilvl w:val="0"/>
          <w:numId w:val="11"/>
        </w:numPr>
        <w:autoSpaceDE w:val="0"/>
        <w:autoSpaceDN w:val="0"/>
        <w:adjustRightInd w:val="0"/>
        <w:spacing w:after="0" w:line="360" w:lineRule="auto"/>
        <w:rPr>
          <w:rFonts w:cs="Times New Roman"/>
          <w:szCs w:val="24"/>
        </w:rPr>
      </w:pPr>
      <w:r w:rsidRPr="00F912CD">
        <w:rPr>
          <w:rFonts w:cs="Times New Roman"/>
          <w:szCs w:val="24"/>
        </w:rPr>
        <w:t xml:space="preserve"> </w:t>
      </w:r>
      <w:proofErr w:type="spellStart"/>
      <w:r w:rsidRPr="00F912CD">
        <w:rPr>
          <w:rFonts w:cs="Times New Roman"/>
          <w:szCs w:val="24"/>
        </w:rPr>
        <w:t>Ghaffari</w:t>
      </w:r>
      <w:proofErr w:type="spellEnd"/>
      <w:r w:rsidRPr="00F912CD">
        <w:rPr>
          <w:rFonts w:cs="Times New Roman"/>
          <w:szCs w:val="24"/>
        </w:rPr>
        <w:t xml:space="preserve"> F, </w:t>
      </w:r>
      <w:proofErr w:type="spellStart"/>
      <w:r w:rsidRPr="00F912CD">
        <w:rPr>
          <w:rFonts w:cs="Times New Roman"/>
          <w:szCs w:val="24"/>
        </w:rPr>
        <w:t>Jahani</w:t>
      </w:r>
      <w:proofErr w:type="spellEnd"/>
      <w:r w:rsidRPr="00F912CD">
        <w:rPr>
          <w:rFonts w:cs="Times New Roman"/>
          <w:szCs w:val="24"/>
        </w:rPr>
        <w:t xml:space="preserve"> </w:t>
      </w:r>
      <w:proofErr w:type="spellStart"/>
      <w:r w:rsidRPr="00F912CD">
        <w:rPr>
          <w:rFonts w:cs="Times New Roman"/>
          <w:szCs w:val="24"/>
        </w:rPr>
        <w:t>Shourab</w:t>
      </w:r>
      <w:proofErr w:type="spellEnd"/>
      <w:r w:rsidRPr="00F912CD">
        <w:rPr>
          <w:rFonts w:cs="Times New Roman"/>
          <w:szCs w:val="24"/>
        </w:rPr>
        <w:t xml:space="preserve"> N, </w:t>
      </w:r>
      <w:proofErr w:type="spellStart"/>
      <w:r w:rsidRPr="00F912CD">
        <w:rPr>
          <w:rFonts w:cs="Times New Roman"/>
          <w:szCs w:val="24"/>
        </w:rPr>
        <w:t>Jafarnejad</w:t>
      </w:r>
      <w:proofErr w:type="spellEnd"/>
      <w:r w:rsidRPr="00F912CD">
        <w:rPr>
          <w:rFonts w:cs="Times New Roman"/>
          <w:szCs w:val="24"/>
        </w:rPr>
        <w:t xml:space="preserve"> F, </w:t>
      </w:r>
      <w:proofErr w:type="spellStart"/>
      <w:r w:rsidRPr="00F912CD">
        <w:rPr>
          <w:rFonts w:cs="Times New Roman"/>
          <w:szCs w:val="24"/>
        </w:rPr>
        <w:t>Esmaily</w:t>
      </w:r>
      <w:proofErr w:type="spellEnd"/>
      <w:r w:rsidRPr="00F912CD">
        <w:rPr>
          <w:rFonts w:cs="Times New Roman"/>
          <w:szCs w:val="24"/>
        </w:rPr>
        <w:t xml:space="preserve"> H. Application of </w:t>
      </w:r>
      <w:proofErr w:type="spellStart"/>
      <w:r w:rsidRPr="00F912CD">
        <w:rPr>
          <w:rFonts w:cs="Times New Roman"/>
          <w:szCs w:val="24"/>
        </w:rPr>
        <w:t>Donabedian</w:t>
      </w:r>
      <w:proofErr w:type="spellEnd"/>
      <w:r w:rsidRPr="00F912CD">
        <w:rPr>
          <w:rFonts w:cs="Times New Roman"/>
          <w:szCs w:val="24"/>
        </w:rPr>
        <w:t xml:space="preserve"> quality-of-care framework to assess the outcomes of preconception care in urban health centers, Mashhad, Iran in 2012. J Midwifery </w:t>
      </w:r>
      <w:proofErr w:type="spellStart"/>
      <w:r w:rsidRPr="00F912CD">
        <w:rPr>
          <w:rFonts w:cs="Times New Roman"/>
          <w:szCs w:val="24"/>
        </w:rPr>
        <w:t>Reprod</w:t>
      </w:r>
      <w:proofErr w:type="spellEnd"/>
      <w:r w:rsidRPr="00F912CD">
        <w:rPr>
          <w:rFonts w:cs="Times New Roman"/>
          <w:szCs w:val="24"/>
        </w:rPr>
        <w:t xml:space="preserve"> Health. 2014</w:t>
      </w:r>
      <w:proofErr w:type="gramStart"/>
      <w:r w:rsidRPr="00F912CD">
        <w:rPr>
          <w:rFonts w:cs="Times New Roman"/>
          <w:szCs w:val="24"/>
        </w:rPr>
        <w:t>;2</w:t>
      </w:r>
      <w:proofErr w:type="gramEnd"/>
      <w:r w:rsidRPr="00F912CD">
        <w:rPr>
          <w:rFonts w:cs="Times New Roman"/>
          <w:szCs w:val="24"/>
        </w:rPr>
        <w:t>(1):50–9.</w:t>
      </w:r>
    </w:p>
    <w:p w:rsidR="00FB15CF" w:rsidRDefault="00FB15CF" w:rsidP="00BE58D5">
      <w:pPr>
        <w:pStyle w:val="ListParagraph"/>
        <w:numPr>
          <w:ilvl w:val="0"/>
          <w:numId w:val="11"/>
        </w:numPr>
        <w:autoSpaceDE w:val="0"/>
        <w:autoSpaceDN w:val="0"/>
        <w:adjustRightInd w:val="0"/>
        <w:spacing w:after="0" w:line="360" w:lineRule="auto"/>
        <w:rPr>
          <w:rFonts w:cs="Times New Roman"/>
          <w:szCs w:val="24"/>
        </w:rPr>
      </w:pPr>
      <w:r w:rsidRPr="00F912CD">
        <w:rPr>
          <w:rFonts w:cs="Times New Roman"/>
          <w:szCs w:val="24"/>
        </w:rPr>
        <w:t xml:space="preserve">Ahmed K, </w:t>
      </w:r>
      <w:proofErr w:type="spellStart"/>
      <w:r w:rsidRPr="00F912CD">
        <w:rPr>
          <w:rFonts w:cs="Times New Roman"/>
          <w:szCs w:val="24"/>
        </w:rPr>
        <w:t>Saeed</w:t>
      </w:r>
      <w:proofErr w:type="spellEnd"/>
      <w:r w:rsidRPr="00F912CD">
        <w:rPr>
          <w:rFonts w:cs="Times New Roman"/>
          <w:szCs w:val="24"/>
        </w:rPr>
        <w:t xml:space="preserve"> A, </w:t>
      </w:r>
      <w:proofErr w:type="spellStart"/>
      <w:r w:rsidRPr="00F912CD">
        <w:rPr>
          <w:rFonts w:cs="Times New Roman"/>
          <w:szCs w:val="24"/>
        </w:rPr>
        <w:t>Alawad</w:t>
      </w:r>
      <w:proofErr w:type="spellEnd"/>
      <w:r w:rsidRPr="00F912CD">
        <w:rPr>
          <w:rFonts w:cs="Times New Roman"/>
          <w:szCs w:val="24"/>
        </w:rPr>
        <w:t xml:space="preserve"> A. Knowledge, attitude and practice of preconception care among Sudanese women in reproductive age about rheumatic heart disease. </w:t>
      </w:r>
      <w:proofErr w:type="spellStart"/>
      <w:r w:rsidRPr="00F912CD">
        <w:rPr>
          <w:rFonts w:cs="Times New Roman"/>
          <w:szCs w:val="24"/>
        </w:rPr>
        <w:t>Int</w:t>
      </w:r>
      <w:proofErr w:type="spellEnd"/>
      <w:r w:rsidRPr="00F912CD">
        <w:rPr>
          <w:rFonts w:cs="Times New Roman"/>
          <w:szCs w:val="24"/>
        </w:rPr>
        <w:t xml:space="preserve"> J Public Health. 2015</w:t>
      </w:r>
      <w:proofErr w:type="gramStart"/>
      <w:r w:rsidRPr="00F912CD">
        <w:rPr>
          <w:rFonts w:cs="Times New Roman"/>
          <w:szCs w:val="24"/>
        </w:rPr>
        <w:t>;3</w:t>
      </w:r>
      <w:proofErr w:type="gramEnd"/>
      <w:r w:rsidRPr="00F912CD">
        <w:rPr>
          <w:rFonts w:cs="Times New Roman"/>
          <w:szCs w:val="24"/>
        </w:rPr>
        <w:t>(5):223–7.</w:t>
      </w:r>
    </w:p>
    <w:p w:rsidR="00BE58D5" w:rsidRDefault="00BE58D5" w:rsidP="00BE58D5">
      <w:pPr>
        <w:pStyle w:val="ListParagraph"/>
        <w:numPr>
          <w:ilvl w:val="0"/>
          <w:numId w:val="11"/>
        </w:numPr>
        <w:autoSpaceDE w:val="0"/>
        <w:autoSpaceDN w:val="0"/>
        <w:adjustRightInd w:val="0"/>
        <w:spacing w:after="0" w:line="360" w:lineRule="auto"/>
        <w:rPr>
          <w:rFonts w:cs="Times New Roman"/>
          <w:szCs w:val="24"/>
        </w:rPr>
      </w:pPr>
      <w:r>
        <w:rPr>
          <w:rFonts w:cs="Times New Roman"/>
          <w:szCs w:val="24"/>
        </w:rPr>
        <w:lastRenderedPageBreak/>
        <w:t xml:space="preserve"> </w:t>
      </w:r>
      <w:proofErr w:type="spellStart"/>
      <w:r w:rsidR="00FB15CF" w:rsidRPr="00BE58D5">
        <w:rPr>
          <w:rFonts w:cs="Times New Roman"/>
          <w:szCs w:val="24"/>
        </w:rPr>
        <w:t>Ayalew</w:t>
      </w:r>
      <w:proofErr w:type="spellEnd"/>
      <w:r w:rsidR="00FB15CF" w:rsidRPr="00BE58D5">
        <w:rPr>
          <w:rFonts w:cs="Times New Roman"/>
          <w:szCs w:val="24"/>
        </w:rPr>
        <w:t xml:space="preserve"> Y, </w:t>
      </w:r>
      <w:proofErr w:type="spellStart"/>
      <w:r w:rsidR="00FB15CF" w:rsidRPr="00BE58D5">
        <w:rPr>
          <w:rFonts w:cs="Times New Roman"/>
          <w:szCs w:val="24"/>
        </w:rPr>
        <w:t>Mulat</w:t>
      </w:r>
      <w:proofErr w:type="spellEnd"/>
      <w:r w:rsidR="00FB15CF" w:rsidRPr="00BE58D5">
        <w:rPr>
          <w:rFonts w:cs="Times New Roman"/>
          <w:szCs w:val="24"/>
        </w:rPr>
        <w:t xml:space="preserve"> A, </w:t>
      </w:r>
      <w:proofErr w:type="spellStart"/>
      <w:r w:rsidR="00FB15CF" w:rsidRPr="00BE58D5">
        <w:rPr>
          <w:rFonts w:cs="Times New Roman"/>
          <w:szCs w:val="24"/>
        </w:rPr>
        <w:t>Dile</w:t>
      </w:r>
      <w:proofErr w:type="spellEnd"/>
      <w:r w:rsidR="00FB15CF" w:rsidRPr="00BE58D5">
        <w:rPr>
          <w:rFonts w:cs="Times New Roman"/>
          <w:szCs w:val="24"/>
        </w:rPr>
        <w:t xml:space="preserve"> M, </w:t>
      </w:r>
      <w:proofErr w:type="spellStart"/>
      <w:r w:rsidR="00FB15CF" w:rsidRPr="00BE58D5">
        <w:rPr>
          <w:rFonts w:cs="Times New Roman"/>
          <w:szCs w:val="24"/>
        </w:rPr>
        <w:t>Simegn</w:t>
      </w:r>
      <w:proofErr w:type="spellEnd"/>
      <w:r w:rsidR="00FB15CF" w:rsidRPr="00BE58D5">
        <w:rPr>
          <w:rFonts w:cs="Times New Roman"/>
          <w:szCs w:val="24"/>
        </w:rPr>
        <w:t xml:space="preserve"> A. Women’s knowledge and associated factors in preconception care in </w:t>
      </w:r>
      <w:proofErr w:type="spellStart"/>
      <w:r w:rsidR="00FB15CF" w:rsidRPr="00BE58D5">
        <w:rPr>
          <w:rFonts w:cs="Times New Roman"/>
          <w:szCs w:val="24"/>
        </w:rPr>
        <w:t>adet</w:t>
      </w:r>
      <w:proofErr w:type="spellEnd"/>
      <w:r w:rsidR="00FB15CF" w:rsidRPr="00BE58D5">
        <w:rPr>
          <w:rFonts w:cs="Times New Roman"/>
          <w:szCs w:val="24"/>
        </w:rPr>
        <w:t xml:space="preserve">, west </w:t>
      </w:r>
      <w:proofErr w:type="spellStart"/>
      <w:r w:rsidR="00FB15CF" w:rsidRPr="00BE58D5">
        <w:rPr>
          <w:rFonts w:cs="Times New Roman"/>
          <w:szCs w:val="24"/>
        </w:rPr>
        <w:t>gojjam</w:t>
      </w:r>
      <w:proofErr w:type="spellEnd"/>
      <w:r w:rsidR="00FB15CF" w:rsidRPr="00BE58D5">
        <w:rPr>
          <w:rFonts w:cs="Times New Roman"/>
          <w:szCs w:val="24"/>
        </w:rPr>
        <w:t xml:space="preserve">, northwest Ethiopia: a community based cross sectional study. </w:t>
      </w:r>
      <w:proofErr w:type="spellStart"/>
      <w:r w:rsidR="00FB15CF" w:rsidRPr="00BE58D5">
        <w:rPr>
          <w:rFonts w:cs="Times New Roman"/>
          <w:szCs w:val="24"/>
        </w:rPr>
        <w:t>Reprod</w:t>
      </w:r>
      <w:proofErr w:type="spellEnd"/>
      <w:r w:rsidR="00FB15CF" w:rsidRPr="00BE58D5">
        <w:rPr>
          <w:rFonts w:cs="Times New Roman"/>
          <w:szCs w:val="24"/>
        </w:rPr>
        <w:t xml:space="preserve"> Health. 2017</w:t>
      </w:r>
      <w:proofErr w:type="gramStart"/>
      <w:r w:rsidR="00FB15CF" w:rsidRPr="00BE58D5">
        <w:rPr>
          <w:rFonts w:cs="Times New Roman"/>
          <w:szCs w:val="24"/>
        </w:rPr>
        <w:t>;14</w:t>
      </w:r>
      <w:proofErr w:type="gramEnd"/>
      <w:r w:rsidR="00FB15CF" w:rsidRPr="00BE58D5">
        <w:rPr>
          <w:rFonts w:cs="Times New Roman"/>
          <w:szCs w:val="24"/>
        </w:rPr>
        <w:t>(1):15.</w:t>
      </w:r>
    </w:p>
    <w:p w:rsidR="00BE58D5" w:rsidRDefault="00FB15CF" w:rsidP="00BE58D5">
      <w:pPr>
        <w:pStyle w:val="ListParagraph"/>
        <w:numPr>
          <w:ilvl w:val="0"/>
          <w:numId w:val="11"/>
        </w:numPr>
        <w:autoSpaceDE w:val="0"/>
        <w:autoSpaceDN w:val="0"/>
        <w:adjustRightInd w:val="0"/>
        <w:spacing w:after="0" w:line="360" w:lineRule="auto"/>
        <w:rPr>
          <w:rFonts w:cs="Times New Roman"/>
          <w:szCs w:val="24"/>
        </w:rPr>
      </w:pPr>
      <w:r w:rsidRPr="00BE58D5">
        <w:rPr>
          <w:rFonts w:cs="Times New Roman"/>
          <w:szCs w:val="24"/>
        </w:rPr>
        <w:t xml:space="preserve"> </w:t>
      </w:r>
      <w:proofErr w:type="spellStart"/>
      <w:r w:rsidRPr="00BE58D5">
        <w:rPr>
          <w:rFonts w:cs="Times New Roman"/>
          <w:szCs w:val="24"/>
        </w:rPr>
        <w:t>Madanat</w:t>
      </w:r>
      <w:proofErr w:type="spellEnd"/>
      <w:r w:rsidRPr="00BE58D5">
        <w:rPr>
          <w:rFonts w:cs="Times New Roman"/>
          <w:szCs w:val="24"/>
        </w:rPr>
        <w:t xml:space="preserve"> AY, </w:t>
      </w:r>
      <w:proofErr w:type="spellStart"/>
      <w:r w:rsidRPr="00BE58D5">
        <w:rPr>
          <w:rFonts w:cs="Times New Roman"/>
          <w:szCs w:val="24"/>
        </w:rPr>
        <w:t>Sheshah</w:t>
      </w:r>
      <w:proofErr w:type="spellEnd"/>
      <w:r w:rsidRPr="00BE58D5">
        <w:rPr>
          <w:rFonts w:cs="Times New Roman"/>
          <w:szCs w:val="24"/>
        </w:rPr>
        <w:t xml:space="preserve"> EA. Preconception care in Saudi women with diabetes mellitus. J </w:t>
      </w:r>
      <w:proofErr w:type="spellStart"/>
      <w:r w:rsidRPr="00BE58D5">
        <w:rPr>
          <w:rFonts w:cs="Times New Roman"/>
          <w:szCs w:val="24"/>
        </w:rPr>
        <w:t>Fam</w:t>
      </w:r>
      <w:proofErr w:type="spellEnd"/>
      <w:r w:rsidRPr="00BE58D5">
        <w:rPr>
          <w:rFonts w:cs="Times New Roman"/>
          <w:szCs w:val="24"/>
        </w:rPr>
        <w:t xml:space="preserve"> Community Med. 2016</w:t>
      </w:r>
      <w:proofErr w:type="gramStart"/>
      <w:r w:rsidRPr="00BE58D5">
        <w:rPr>
          <w:rFonts w:cs="Times New Roman"/>
          <w:szCs w:val="24"/>
        </w:rPr>
        <w:t>;23</w:t>
      </w:r>
      <w:proofErr w:type="gramEnd"/>
      <w:r w:rsidRPr="00BE58D5">
        <w:rPr>
          <w:rFonts w:cs="Times New Roman"/>
          <w:szCs w:val="24"/>
        </w:rPr>
        <w:t>(2):109.</w:t>
      </w:r>
    </w:p>
    <w:p w:rsidR="00BE58D5" w:rsidRDefault="00FB15CF" w:rsidP="00BE58D5">
      <w:pPr>
        <w:pStyle w:val="ListParagraph"/>
        <w:numPr>
          <w:ilvl w:val="0"/>
          <w:numId w:val="11"/>
        </w:numPr>
        <w:autoSpaceDE w:val="0"/>
        <w:autoSpaceDN w:val="0"/>
        <w:adjustRightInd w:val="0"/>
        <w:spacing w:after="0" w:line="360" w:lineRule="auto"/>
        <w:rPr>
          <w:rFonts w:cs="Times New Roman"/>
          <w:szCs w:val="24"/>
        </w:rPr>
      </w:pPr>
      <w:proofErr w:type="spellStart"/>
      <w:r w:rsidRPr="00BE58D5">
        <w:rPr>
          <w:rFonts w:cs="Times New Roman"/>
          <w:szCs w:val="24"/>
        </w:rPr>
        <w:t>Abdulrazzaq</w:t>
      </w:r>
      <w:proofErr w:type="spellEnd"/>
      <w:r w:rsidRPr="00BE58D5">
        <w:rPr>
          <w:rFonts w:cs="Times New Roman"/>
          <w:szCs w:val="24"/>
        </w:rPr>
        <w:t xml:space="preserve"> YM, Al-</w:t>
      </w:r>
      <w:proofErr w:type="spellStart"/>
      <w:r w:rsidRPr="00BE58D5">
        <w:rPr>
          <w:rFonts w:cs="Times New Roman"/>
          <w:szCs w:val="24"/>
        </w:rPr>
        <w:t>Gazali</w:t>
      </w:r>
      <w:proofErr w:type="spellEnd"/>
      <w:r w:rsidRPr="00BE58D5">
        <w:rPr>
          <w:rFonts w:cs="Times New Roman"/>
          <w:szCs w:val="24"/>
        </w:rPr>
        <w:t xml:space="preserve"> LI, </w:t>
      </w:r>
      <w:proofErr w:type="spellStart"/>
      <w:r w:rsidRPr="00BE58D5">
        <w:rPr>
          <w:rFonts w:cs="Times New Roman"/>
          <w:szCs w:val="24"/>
        </w:rPr>
        <w:t>Bener</w:t>
      </w:r>
      <w:proofErr w:type="spellEnd"/>
      <w:r w:rsidRPr="00BE58D5">
        <w:rPr>
          <w:rFonts w:cs="Times New Roman"/>
          <w:szCs w:val="24"/>
        </w:rPr>
        <w:t xml:space="preserve"> A, </w:t>
      </w:r>
      <w:proofErr w:type="spellStart"/>
      <w:r w:rsidRPr="00BE58D5">
        <w:rPr>
          <w:rFonts w:cs="Times New Roman"/>
          <w:szCs w:val="24"/>
        </w:rPr>
        <w:t>Hossein</w:t>
      </w:r>
      <w:proofErr w:type="spellEnd"/>
      <w:r w:rsidRPr="00BE58D5">
        <w:rPr>
          <w:rFonts w:cs="Times New Roman"/>
          <w:szCs w:val="24"/>
        </w:rPr>
        <w:t xml:space="preserve"> M, </w:t>
      </w:r>
      <w:proofErr w:type="spellStart"/>
      <w:r w:rsidRPr="00BE58D5">
        <w:rPr>
          <w:rFonts w:cs="Times New Roman"/>
          <w:szCs w:val="24"/>
        </w:rPr>
        <w:t>Verghese</w:t>
      </w:r>
      <w:proofErr w:type="spellEnd"/>
      <w:r w:rsidRPr="00BE58D5">
        <w:rPr>
          <w:rFonts w:cs="Times New Roman"/>
          <w:szCs w:val="24"/>
        </w:rPr>
        <w:t xml:space="preserve"> M, </w:t>
      </w:r>
      <w:proofErr w:type="spellStart"/>
      <w:r w:rsidRPr="00BE58D5">
        <w:rPr>
          <w:rFonts w:cs="Times New Roman"/>
          <w:szCs w:val="24"/>
        </w:rPr>
        <w:t>Dawodu</w:t>
      </w:r>
      <w:proofErr w:type="spellEnd"/>
      <w:r w:rsidRPr="00BE58D5">
        <w:rPr>
          <w:rFonts w:cs="Times New Roman"/>
          <w:szCs w:val="24"/>
        </w:rPr>
        <w:t xml:space="preserve"> A, et al. Folic acid awareness and intake survey in the United Arab Emirates. </w:t>
      </w:r>
      <w:proofErr w:type="spellStart"/>
      <w:r w:rsidRPr="00BE58D5">
        <w:rPr>
          <w:rFonts w:cs="Times New Roman"/>
          <w:szCs w:val="24"/>
        </w:rPr>
        <w:t>Reprod</w:t>
      </w:r>
      <w:proofErr w:type="spellEnd"/>
      <w:r w:rsidRPr="00BE58D5">
        <w:rPr>
          <w:rFonts w:cs="Times New Roman"/>
          <w:szCs w:val="24"/>
        </w:rPr>
        <w:t xml:space="preserve"> </w:t>
      </w:r>
      <w:proofErr w:type="spellStart"/>
      <w:r w:rsidRPr="00BE58D5">
        <w:rPr>
          <w:rFonts w:cs="Times New Roman"/>
          <w:szCs w:val="24"/>
        </w:rPr>
        <w:t>Toxicol</w:t>
      </w:r>
      <w:proofErr w:type="spellEnd"/>
      <w:r w:rsidRPr="00BE58D5">
        <w:rPr>
          <w:rFonts w:cs="Times New Roman"/>
          <w:szCs w:val="24"/>
        </w:rPr>
        <w:t>. 2003</w:t>
      </w:r>
      <w:proofErr w:type="gramStart"/>
      <w:r w:rsidRPr="00BE58D5">
        <w:rPr>
          <w:rFonts w:cs="Times New Roman"/>
          <w:szCs w:val="24"/>
        </w:rPr>
        <w:t>;17</w:t>
      </w:r>
      <w:proofErr w:type="gramEnd"/>
      <w:r w:rsidRPr="00BE58D5">
        <w:rPr>
          <w:rFonts w:cs="Times New Roman"/>
          <w:szCs w:val="24"/>
        </w:rPr>
        <w:t>(2):171–6.</w:t>
      </w:r>
    </w:p>
    <w:p w:rsidR="00BE58D5" w:rsidRDefault="00FB15CF" w:rsidP="00BE58D5">
      <w:pPr>
        <w:pStyle w:val="ListParagraph"/>
        <w:numPr>
          <w:ilvl w:val="0"/>
          <w:numId w:val="11"/>
        </w:numPr>
        <w:autoSpaceDE w:val="0"/>
        <w:autoSpaceDN w:val="0"/>
        <w:adjustRightInd w:val="0"/>
        <w:spacing w:after="0" w:line="360" w:lineRule="auto"/>
        <w:rPr>
          <w:rFonts w:cs="Times New Roman"/>
          <w:szCs w:val="24"/>
        </w:rPr>
      </w:pPr>
      <w:r w:rsidRPr="00BE58D5">
        <w:rPr>
          <w:rFonts w:cs="Times New Roman"/>
          <w:szCs w:val="24"/>
        </w:rPr>
        <w:t xml:space="preserve"> </w:t>
      </w:r>
      <w:proofErr w:type="spellStart"/>
      <w:r w:rsidRPr="00BE58D5">
        <w:rPr>
          <w:rFonts w:cs="Times New Roman"/>
          <w:szCs w:val="24"/>
        </w:rPr>
        <w:t>Baykan</w:t>
      </w:r>
      <w:proofErr w:type="spellEnd"/>
      <w:r w:rsidRPr="00BE58D5">
        <w:rPr>
          <w:rFonts w:cs="Times New Roman"/>
          <w:szCs w:val="24"/>
        </w:rPr>
        <w:t xml:space="preserve"> Z, </w:t>
      </w:r>
      <w:proofErr w:type="spellStart"/>
      <w:r w:rsidRPr="00BE58D5">
        <w:rPr>
          <w:rFonts w:cs="Times New Roman"/>
          <w:szCs w:val="24"/>
        </w:rPr>
        <w:t>Öztürk</w:t>
      </w:r>
      <w:proofErr w:type="spellEnd"/>
      <w:r w:rsidRPr="00BE58D5">
        <w:rPr>
          <w:rFonts w:cs="Times New Roman"/>
          <w:szCs w:val="24"/>
        </w:rPr>
        <w:t xml:space="preserve"> A, </w:t>
      </w:r>
      <w:proofErr w:type="spellStart"/>
      <w:r w:rsidRPr="00BE58D5">
        <w:rPr>
          <w:rFonts w:cs="Times New Roman"/>
          <w:szCs w:val="24"/>
        </w:rPr>
        <w:t>Poyrazoğlu</w:t>
      </w:r>
      <w:proofErr w:type="spellEnd"/>
      <w:r w:rsidRPr="00BE58D5">
        <w:rPr>
          <w:rFonts w:cs="Times New Roman"/>
          <w:szCs w:val="24"/>
        </w:rPr>
        <w:t xml:space="preserve"> S, </w:t>
      </w:r>
      <w:proofErr w:type="spellStart"/>
      <w:proofErr w:type="gramStart"/>
      <w:r w:rsidRPr="00BE58D5">
        <w:rPr>
          <w:rFonts w:cs="Times New Roman"/>
          <w:szCs w:val="24"/>
        </w:rPr>
        <w:t>Gün</w:t>
      </w:r>
      <w:proofErr w:type="spellEnd"/>
      <w:proofErr w:type="gramEnd"/>
      <w:r w:rsidRPr="00BE58D5">
        <w:rPr>
          <w:rFonts w:cs="Times New Roman"/>
          <w:szCs w:val="24"/>
        </w:rPr>
        <w:t xml:space="preserve"> İ. Awareness, knowledge, and use of folic acid among women: a study from Turkey. Arch </w:t>
      </w:r>
      <w:proofErr w:type="spellStart"/>
      <w:r w:rsidRPr="00BE58D5">
        <w:rPr>
          <w:rFonts w:cs="Times New Roman"/>
          <w:szCs w:val="24"/>
        </w:rPr>
        <w:t>Gynecol</w:t>
      </w:r>
      <w:proofErr w:type="spellEnd"/>
      <w:r w:rsidRPr="00BE58D5">
        <w:rPr>
          <w:rFonts w:cs="Times New Roman"/>
          <w:szCs w:val="24"/>
        </w:rPr>
        <w:t xml:space="preserve"> Obstet. 2011</w:t>
      </w:r>
      <w:proofErr w:type="gramStart"/>
      <w:r w:rsidRPr="00BE58D5">
        <w:rPr>
          <w:rFonts w:cs="Times New Roman"/>
          <w:szCs w:val="24"/>
        </w:rPr>
        <w:t>;283</w:t>
      </w:r>
      <w:proofErr w:type="gramEnd"/>
      <w:r w:rsidRPr="00BE58D5">
        <w:rPr>
          <w:rFonts w:cs="Times New Roman"/>
          <w:szCs w:val="24"/>
        </w:rPr>
        <w:t>(6):1249–53.</w:t>
      </w:r>
    </w:p>
    <w:p w:rsidR="00BE58D5" w:rsidRDefault="00FB15CF" w:rsidP="00BE58D5">
      <w:pPr>
        <w:pStyle w:val="ListParagraph"/>
        <w:numPr>
          <w:ilvl w:val="0"/>
          <w:numId w:val="11"/>
        </w:numPr>
        <w:autoSpaceDE w:val="0"/>
        <w:autoSpaceDN w:val="0"/>
        <w:adjustRightInd w:val="0"/>
        <w:spacing w:after="0" w:line="360" w:lineRule="auto"/>
        <w:rPr>
          <w:rFonts w:cs="Times New Roman"/>
          <w:szCs w:val="24"/>
        </w:rPr>
      </w:pPr>
      <w:r w:rsidRPr="00BE58D5">
        <w:rPr>
          <w:rFonts w:cs="Times New Roman"/>
          <w:szCs w:val="24"/>
        </w:rPr>
        <w:t xml:space="preserve"> </w:t>
      </w:r>
      <w:proofErr w:type="spellStart"/>
      <w:r w:rsidRPr="00BE58D5">
        <w:rPr>
          <w:rFonts w:cs="Times New Roman"/>
          <w:szCs w:val="24"/>
        </w:rPr>
        <w:t>Kasim</w:t>
      </w:r>
      <w:proofErr w:type="spellEnd"/>
      <w:r w:rsidRPr="00BE58D5">
        <w:rPr>
          <w:rFonts w:cs="Times New Roman"/>
          <w:szCs w:val="24"/>
        </w:rPr>
        <w:t xml:space="preserve"> R, </w:t>
      </w:r>
      <w:proofErr w:type="spellStart"/>
      <w:r w:rsidRPr="00BE58D5">
        <w:rPr>
          <w:rFonts w:cs="Times New Roman"/>
          <w:szCs w:val="24"/>
        </w:rPr>
        <w:t>Draman</w:t>
      </w:r>
      <w:proofErr w:type="spellEnd"/>
      <w:r w:rsidRPr="00BE58D5">
        <w:rPr>
          <w:rFonts w:cs="Times New Roman"/>
          <w:szCs w:val="24"/>
        </w:rPr>
        <w:t xml:space="preserve"> N, Abdul </w:t>
      </w:r>
      <w:proofErr w:type="spellStart"/>
      <w:r w:rsidRPr="00BE58D5">
        <w:rPr>
          <w:rFonts w:cs="Times New Roman"/>
          <w:szCs w:val="24"/>
        </w:rPr>
        <w:t>Kadir</w:t>
      </w:r>
      <w:proofErr w:type="spellEnd"/>
      <w:r w:rsidRPr="00BE58D5">
        <w:rPr>
          <w:rFonts w:cs="Times New Roman"/>
          <w:szCs w:val="24"/>
        </w:rPr>
        <w:t xml:space="preserve"> AA, </w:t>
      </w:r>
      <w:proofErr w:type="spellStart"/>
      <w:r w:rsidRPr="00BE58D5">
        <w:rPr>
          <w:rFonts w:cs="Times New Roman"/>
          <w:szCs w:val="24"/>
        </w:rPr>
        <w:t>Muhamad</w:t>
      </w:r>
      <w:proofErr w:type="spellEnd"/>
      <w:r w:rsidRPr="00BE58D5">
        <w:rPr>
          <w:rFonts w:cs="Times New Roman"/>
          <w:szCs w:val="24"/>
        </w:rPr>
        <w:t xml:space="preserve"> R. Knowledge, attitudes and practice of preconception care among women attending maternal health clinic in Kelantan. </w:t>
      </w:r>
      <w:proofErr w:type="spellStart"/>
      <w:r w:rsidRPr="00BE58D5">
        <w:rPr>
          <w:rFonts w:cs="Times New Roman"/>
          <w:szCs w:val="24"/>
        </w:rPr>
        <w:t>Educ</w:t>
      </w:r>
      <w:proofErr w:type="spellEnd"/>
      <w:r w:rsidRPr="00BE58D5">
        <w:rPr>
          <w:rFonts w:cs="Times New Roman"/>
          <w:szCs w:val="24"/>
        </w:rPr>
        <w:t xml:space="preserve"> Med J. 2016</w:t>
      </w:r>
      <w:proofErr w:type="gramStart"/>
      <w:r w:rsidRPr="00BE58D5">
        <w:rPr>
          <w:rFonts w:cs="Times New Roman"/>
          <w:szCs w:val="24"/>
        </w:rPr>
        <w:t>;8</w:t>
      </w:r>
      <w:proofErr w:type="gramEnd"/>
      <w:r w:rsidRPr="00BE58D5">
        <w:rPr>
          <w:rFonts w:cs="Times New Roman"/>
          <w:szCs w:val="24"/>
        </w:rPr>
        <w:t xml:space="preserve">(4):57–68. </w:t>
      </w:r>
      <w:proofErr w:type="gramStart"/>
      <w:r w:rsidRPr="00BE58D5">
        <w:rPr>
          <w:rFonts w:cs="Times New Roman"/>
          <w:szCs w:val="24"/>
        </w:rPr>
        <w:t>https</w:t>
      </w:r>
      <w:proofErr w:type="gramEnd"/>
      <w:r w:rsidRPr="00BE58D5">
        <w:rPr>
          <w:rFonts w:cs="Times New Roman"/>
          <w:szCs w:val="24"/>
        </w:rPr>
        <w:t xml:space="preserve"> ://</w:t>
      </w:r>
      <w:proofErr w:type="spellStart"/>
      <w:r w:rsidRPr="00BE58D5">
        <w:rPr>
          <w:rFonts w:cs="Times New Roman"/>
          <w:szCs w:val="24"/>
        </w:rPr>
        <w:t>doi</w:t>
      </w:r>
      <w:proofErr w:type="spellEnd"/>
      <w:r w:rsidRPr="00BE58D5">
        <w:rPr>
          <w:rFonts w:cs="Times New Roman"/>
          <w:szCs w:val="24"/>
        </w:rPr>
        <w:t>. org/10.5959/eimj.v8i4.475.</w:t>
      </w:r>
    </w:p>
    <w:p w:rsidR="00BE58D5" w:rsidRDefault="00FB15CF" w:rsidP="00BE58D5">
      <w:pPr>
        <w:pStyle w:val="ListParagraph"/>
        <w:numPr>
          <w:ilvl w:val="0"/>
          <w:numId w:val="11"/>
        </w:numPr>
        <w:autoSpaceDE w:val="0"/>
        <w:autoSpaceDN w:val="0"/>
        <w:adjustRightInd w:val="0"/>
        <w:spacing w:after="0" w:line="360" w:lineRule="auto"/>
        <w:rPr>
          <w:rFonts w:cs="Times New Roman"/>
          <w:szCs w:val="24"/>
        </w:rPr>
      </w:pPr>
      <w:r w:rsidRPr="00BE58D5">
        <w:rPr>
          <w:rFonts w:cs="Times New Roman"/>
          <w:szCs w:val="24"/>
        </w:rPr>
        <w:t xml:space="preserve"> </w:t>
      </w:r>
      <w:proofErr w:type="spellStart"/>
      <w:r w:rsidRPr="00BE58D5">
        <w:rPr>
          <w:rFonts w:cs="Times New Roman"/>
          <w:szCs w:val="24"/>
        </w:rPr>
        <w:t>Bener</w:t>
      </w:r>
      <w:proofErr w:type="spellEnd"/>
      <w:r w:rsidRPr="00BE58D5">
        <w:rPr>
          <w:rFonts w:cs="Times New Roman"/>
          <w:szCs w:val="24"/>
        </w:rPr>
        <w:t xml:space="preserve"> A, Al </w:t>
      </w:r>
      <w:proofErr w:type="spellStart"/>
      <w:r w:rsidRPr="00BE58D5">
        <w:rPr>
          <w:rFonts w:cs="Times New Roman"/>
          <w:szCs w:val="24"/>
        </w:rPr>
        <w:t>Maadid</w:t>
      </w:r>
      <w:proofErr w:type="spellEnd"/>
      <w:r w:rsidRPr="00BE58D5">
        <w:rPr>
          <w:rFonts w:cs="Times New Roman"/>
          <w:szCs w:val="24"/>
        </w:rPr>
        <w:t xml:space="preserve"> MG, Al-</w:t>
      </w:r>
      <w:proofErr w:type="spellStart"/>
      <w:r w:rsidRPr="00BE58D5">
        <w:rPr>
          <w:rFonts w:cs="Times New Roman"/>
          <w:szCs w:val="24"/>
        </w:rPr>
        <w:t>Bast</w:t>
      </w:r>
      <w:proofErr w:type="spellEnd"/>
      <w:r w:rsidRPr="00BE58D5">
        <w:rPr>
          <w:rFonts w:cs="Times New Roman"/>
          <w:szCs w:val="24"/>
        </w:rPr>
        <w:t xml:space="preserve"> DA, Al-</w:t>
      </w:r>
      <w:proofErr w:type="spellStart"/>
      <w:r w:rsidRPr="00BE58D5">
        <w:rPr>
          <w:rFonts w:cs="Times New Roman"/>
          <w:szCs w:val="24"/>
        </w:rPr>
        <w:t>Marri</w:t>
      </w:r>
      <w:proofErr w:type="spellEnd"/>
      <w:r w:rsidRPr="00BE58D5">
        <w:rPr>
          <w:rFonts w:cs="Times New Roman"/>
          <w:szCs w:val="24"/>
        </w:rPr>
        <w:t xml:space="preserve"> S. Maternal knowledge, attitude and practice on folic acid intake among Arabian Qatari women. </w:t>
      </w:r>
      <w:proofErr w:type="spellStart"/>
      <w:r w:rsidRPr="00BE58D5">
        <w:rPr>
          <w:rFonts w:cs="Times New Roman"/>
          <w:szCs w:val="24"/>
        </w:rPr>
        <w:t>Reprod</w:t>
      </w:r>
      <w:proofErr w:type="spellEnd"/>
      <w:r w:rsidRPr="00BE58D5">
        <w:rPr>
          <w:rFonts w:cs="Times New Roman"/>
          <w:szCs w:val="24"/>
        </w:rPr>
        <w:t xml:space="preserve"> </w:t>
      </w:r>
      <w:proofErr w:type="spellStart"/>
      <w:r w:rsidRPr="00BE58D5">
        <w:rPr>
          <w:rFonts w:cs="Times New Roman"/>
          <w:szCs w:val="24"/>
        </w:rPr>
        <w:t>Toxicol</w:t>
      </w:r>
      <w:proofErr w:type="spellEnd"/>
      <w:r w:rsidRPr="00BE58D5">
        <w:rPr>
          <w:rFonts w:cs="Times New Roman"/>
          <w:szCs w:val="24"/>
        </w:rPr>
        <w:t>. 2006</w:t>
      </w:r>
      <w:proofErr w:type="gramStart"/>
      <w:r w:rsidRPr="00BE58D5">
        <w:rPr>
          <w:rFonts w:cs="Times New Roman"/>
          <w:szCs w:val="24"/>
        </w:rPr>
        <w:t>;21</w:t>
      </w:r>
      <w:proofErr w:type="gramEnd"/>
      <w:r w:rsidRPr="00BE58D5">
        <w:rPr>
          <w:rFonts w:cs="Times New Roman"/>
          <w:szCs w:val="24"/>
        </w:rPr>
        <w:t>(1):21–5.</w:t>
      </w:r>
    </w:p>
    <w:p w:rsidR="00BE58D5" w:rsidRDefault="00FB15CF" w:rsidP="00DA1435">
      <w:pPr>
        <w:pStyle w:val="ListParagraph"/>
        <w:numPr>
          <w:ilvl w:val="0"/>
          <w:numId w:val="11"/>
        </w:numPr>
        <w:autoSpaceDE w:val="0"/>
        <w:autoSpaceDN w:val="0"/>
        <w:adjustRightInd w:val="0"/>
        <w:spacing w:after="0" w:line="360" w:lineRule="auto"/>
        <w:rPr>
          <w:rFonts w:cs="Times New Roman"/>
          <w:szCs w:val="24"/>
        </w:rPr>
      </w:pPr>
      <w:r w:rsidRPr="00BE58D5">
        <w:rPr>
          <w:rFonts w:cs="Times New Roman"/>
          <w:szCs w:val="24"/>
        </w:rPr>
        <w:t xml:space="preserve"> </w:t>
      </w:r>
      <w:proofErr w:type="spellStart"/>
      <w:r w:rsidRPr="00BE58D5">
        <w:rPr>
          <w:rFonts w:cs="Times New Roman"/>
          <w:szCs w:val="24"/>
        </w:rPr>
        <w:t>Einarson</w:t>
      </w:r>
      <w:proofErr w:type="spellEnd"/>
      <w:r w:rsidRPr="00BE58D5">
        <w:rPr>
          <w:rFonts w:cs="Times New Roman"/>
          <w:szCs w:val="24"/>
        </w:rPr>
        <w:t xml:space="preserve"> A, </w:t>
      </w:r>
      <w:proofErr w:type="spellStart"/>
      <w:r w:rsidRPr="00BE58D5">
        <w:rPr>
          <w:rFonts w:cs="Times New Roman"/>
          <w:szCs w:val="24"/>
        </w:rPr>
        <w:t>Koren</w:t>
      </w:r>
      <w:proofErr w:type="spellEnd"/>
      <w:r w:rsidRPr="00BE58D5">
        <w:rPr>
          <w:rFonts w:cs="Times New Roman"/>
          <w:szCs w:val="24"/>
        </w:rPr>
        <w:t xml:space="preserve"> G. A survey of women’s attitudes concerning healthy lifestyle changes prior to pregnancy. JFAS Int. 2006</w:t>
      </w:r>
      <w:proofErr w:type="gramStart"/>
      <w:r w:rsidRPr="00BE58D5">
        <w:rPr>
          <w:rFonts w:cs="Times New Roman"/>
          <w:szCs w:val="24"/>
        </w:rPr>
        <w:t>;4:e2</w:t>
      </w:r>
      <w:proofErr w:type="gramEnd"/>
      <w:r w:rsidRPr="00BE58D5">
        <w:rPr>
          <w:rFonts w:cs="Times New Roman"/>
          <w:szCs w:val="24"/>
        </w:rPr>
        <w:t>.</w:t>
      </w:r>
    </w:p>
    <w:p w:rsidR="00BE58D5" w:rsidRDefault="00FB15CF" w:rsidP="00DA1435">
      <w:pPr>
        <w:pStyle w:val="ListParagraph"/>
        <w:numPr>
          <w:ilvl w:val="0"/>
          <w:numId w:val="11"/>
        </w:numPr>
        <w:autoSpaceDE w:val="0"/>
        <w:autoSpaceDN w:val="0"/>
        <w:adjustRightInd w:val="0"/>
        <w:spacing w:after="0" w:line="360" w:lineRule="auto"/>
        <w:rPr>
          <w:rFonts w:cs="Times New Roman"/>
          <w:szCs w:val="24"/>
        </w:rPr>
      </w:pPr>
      <w:r w:rsidRPr="00BE58D5">
        <w:rPr>
          <w:rFonts w:cs="Times New Roman"/>
          <w:szCs w:val="24"/>
        </w:rPr>
        <w:t xml:space="preserve">Morin VI, </w:t>
      </w:r>
      <w:proofErr w:type="spellStart"/>
      <w:r w:rsidRPr="00BE58D5">
        <w:rPr>
          <w:rFonts w:cs="Times New Roman"/>
          <w:szCs w:val="24"/>
        </w:rPr>
        <w:t>Mondor</w:t>
      </w:r>
      <w:proofErr w:type="spellEnd"/>
      <w:r w:rsidRPr="00BE58D5">
        <w:rPr>
          <w:rFonts w:cs="Times New Roman"/>
          <w:szCs w:val="24"/>
        </w:rPr>
        <w:t xml:space="preserve"> M, Wilson RD. Knowledge on </w:t>
      </w:r>
      <w:proofErr w:type="spellStart"/>
      <w:r w:rsidRPr="00BE58D5">
        <w:rPr>
          <w:rFonts w:cs="Times New Roman"/>
          <w:szCs w:val="24"/>
        </w:rPr>
        <w:t>periconceptional</w:t>
      </w:r>
      <w:proofErr w:type="spellEnd"/>
      <w:r w:rsidRPr="00BE58D5">
        <w:rPr>
          <w:rFonts w:cs="Times New Roman"/>
          <w:szCs w:val="24"/>
        </w:rPr>
        <w:t xml:space="preserve"> use of folic acid in women of British Columbia. Fetal </w:t>
      </w:r>
      <w:proofErr w:type="spellStart"/>
      <w:r w:rsidRPr="00BE58D5">
        <w:rPr>
          <w:rFonts w:cs="Times New Roman"/>
          <w:szCs w:val="24"/>
        </w:rPr>
        <w:t>Diagn</w:t>
      </w:r>
      <w:proofErr w:type="spellEnd"/>
      <w:r w:rsidRPr="00BE58D5">
        <w:rPr>
          <w:rFonts w:cs="Times New Roman"/>
          <w:szCs w:val="24"/>
        </w:rPr>
        <w:t xml:space="preserve"> </w:t>
      </w:r>
      <w:proofErr w:type="spellStart"/>
      <w:r w:rsidRPr="00BE58D5">
        <w:rPr>
          <w:rFonts w:cs="Times New Roman"/>
          <w:szCs w:val="24"/>
        </w:rPr>
        <w:t>Ther</w:t>
      </w:r>
      <w:proofErr w:type="spellEnd"/>
      <w:r w:rsidRPr="00BE58D5">
        <w:rPr>
          <w:rFonts w:cs="Times New Roman"/>
          <w:szCs w:val="24"/>
        </w:rPr>
        <w:t>. 2001</w:t>
      </w:r>
      <w:proofErr w:type="gramStart"/>
      <w:r w:rsidRPr="00BE58D5">
        <w:rPr>
          <w:rFonts w:cs="Times New Roman"/>
          <w:szCs w:val="24"/>
        </w:rPr>
        <w:t>;16</w:t>
      </w:r>
      <w:proofErr w:type="gramEnd"/>
      <w:r w:rsidRPr="00BE58D5">
        <w:rPr>
          <w:rFonts w:cs="Times New Roman"/>
          <w:szCs w:val="24"/>
        </w:rPr>
        <w:t>(2):111–5.</w:t>
      </w:r>
    </w:p>
    <w:p w:rsidR="00BE58D5" w:rsidRDefault="00FB15CF" w:rsidP="00DA1435">
      <w:pPr>
        <w:pStyle w:val="ListParagraph"/>
        <w:numPr>
          <w:ilvl w:val="0"/>
          <w:numId w:val="11"/>
        </w:numPr>
        <w:autoSpaceDE w:val="0"/>
        <w:autoSpaceDN w:val="0"/>
        <w:adjustRightInd w:val="0"/>
        <w:spacing w:after="0" w:line="360" w:lineRule="auto"/>
        <w:rPr>
          <w:rFonts w:cs="Times New Roman"/>
          <w:szCs w:val="24"/>
        </w:rPr>
      </w:pPr>
      <w:proofErr w:type="spellStart"/>
      <w:r w:rsidRPr="00BE58D5">
        <w:rPr>
          <w:rFonts w:cs="Times New Roman"/>
          <w:szCs w:val="24"/>
        </w:rPr>
        <w:t>Coonrod</w:t>
      </w:r>
      <w:proofErr w:type="spellEnd"/>
      <w:r w:rsidRPr="00BE58D5">
        <w:rPr>
          <w:rFonts w:cs="Times New Roman"/>
          <w:szCs w:val="24"/>
        </w:rPr>
        <w:t xml:space="preserve"> DV, Bruce NC, Malcolm TD, </w:t>
      </w:r>
      <w:proofErr w:type="spellStart"/>
      <w:r w:rsidRPr="00BE58D5">
        <w:rPr>
          <w:rFonts w:cs="Times New Roman"/>
          <w:szCs w:val="24"/>
        </w:rPr>
        <w:t>Drachman</w:t>
      </w:r>
      <w:proofErr w:type="spellEnd"/>
      <w:r w:rsidRPr="00BE58D5">
        <w:rPr>
          <w:rFonts w:cs="Times New Roman"/>
          <w:szCs w:val="24"/>
        </w:rPr>
        <w:t xml:space="preserve"> D, Frey KA. Knowledge and attitudes regarding preconception care in a predominantly low-income Mexican American population. Am J </w:t>
      </w:r>
      <w:proofErr w:type="spellStart"/>
      <w:r w:rsidRPr="00BE58D5">
        <w:rPr>
          <w:rFonts w:cs="Times New Roman"/>
          <w:szCs w:val="24"/>
        </w:rPr>
        <w:t>Obstet</w:t>
      </w:r>
      <w:proofErr w:type="spellEnd"/>
      <w:r w:rsidRPr="00BE58D5">
        <w:rPr>
          <w:rFonts w:cs="Times New Roman"/>
          <w:szCs w:val="24"/>
        </w:rPr>
        <w:t xml:space="preserve"> Gynecol. 2009</w:t>
      </w:r>
      <w:proofErr w:type="gramStart"/>
      <w:r w:rsidRPr="00BE58D5">
        <w:rPr>
          <w:rFonts w:cs="Times New Roman"/>
          <w:szCs w:val="24"/>
        </w:rPr>
        <w:t>;200</w:t>
      </w:r>
      <w:proofErr w:type="gramEnd"/>
      <w:r w:rsidRPr="00BE58D5">
        <w:rPr>
          <w:rFonts w:cs="Times New Roman"/>
          <w:szCs w:val="24"/>
        </w:rPr>
        <w:t>(6):686.</w:t>
      </w:r>
    </w:p>
    <w:p w:rsidR="00BE58D5" w:rsidRDefault="00FB15CF" w:rsidP="00DA1435">
      <w:pPr>
        <w:pStyle w:val="ListParagraph"/>
        <w:numPr>
          <w:ilvl w:val="0"/>
          <w:numId w:val="11"/>
        </w:numPr>
        <w:autoSpaceDE w:val="0"/>
        <w:autoSpaceDN w:val="0"/>
        <w:adjustRightInd w:val="0"/>
        <w:spacing w:after="0" w:line="360" w:lineRule="auto"/>
        <w:rPr>
          <w:rFonts w:cs="Times New Roman"/>
          <w:szCs w:val="24"/>
        </w:rPr>
      </w:pPr>
      <w:r w:rsidRPr="00BE58D5">
        <w:rPr>
          <w:rFonts w:cs="Times New Roman"/>
          <w:szCs w:val="24"/>
        </w:rPr>
        <w:t xml:space="preserve"> </w:t>
      </w:r>
      <w:proofErr w:type="spellStart"/>
      <w:r w:rsidRPr="00BE58D5">
        <w:rPr>
          <w:rFonts w:cs="Times New Roman"/>
          <w:szCs w:val="24"/>
        </w:rPr>
        <w:t>Gautan</w:t>
      </w:r>
      <w:proofErr w:type="spellEnd"/>
      <w:r w:rsidRPr="00BE58D5">
        <w:rPr>
          <w:rFonts w:cs="Times New Roman"/>
          <w:szCs w:val="24"/>
        </w:rPr>
        <w:t xml:space="preserve"> P, </w:t>
      </w:r>
      <w:proofErr w:type="spellStart"/>
      <w:r w:rsidRPr="00BE58D5">
        <w:rPr>
          <w:rFonts w:cs="Times New Roman"/>
          <w:szCs w:val="24"/>
        </w:rPr>
        <w:t>Dhakal</w:t>
      </w:r>
      <w:proofErr w:type="spellEnd"/>
      <w:r w:rsidRPr="00BE58D5">
        <w:rPr>
          <w:rFonts w:cs="Times New Roman"/>
          <w:szCs w:val="24"/>
        </w:rPr>
        <w:t xml:space="preserve"> R. Knowledge on preconception care among reproductive age women. Saudi J Med Pharm Sci. 2016</w:t>
      </w:r>
      <w:proofErr w:type="gramStart"/>
      <w:r w:rsidRPr="00BE58D5">
        <w:rPr>
          <w:rFonts w:cs="Times New Roman"/>
          <w:szCs w:val="24"/>
        </w:rPr>
        <w:t>;2</w:t>
      </w:r>
      <w:proofErr w:type="gramEnd"/>
      <w:r w:rsidRPr="00BE58D5">
        <w:rPr>
          <w:rFonts w:cs="Times New Roman"/>
          <w:szCs w:val="24"/>
        </w:rPr>
        <w:t>(1):6.</w:t>
      </w:r>
    </w:p>
    <w:p w:rsidR="006E5BD2" w:rsidRDefault="00FB15CF" w:rsidP="00DA1435">
      <w:pPr>
        <w:pStyle w:val="ListParagraph"/>
        <w:numPr>
          <w:ilvl w:val="0"/>
          <w:numId w:val="11"/>
        </w:numPr>
        <w:autoSpaceDE w:val="0"/>
        <w:autoSpaceDN w:val="0"/>
        <w:adjustRightInd w:val="0"/>
        <w:spacing w:after="0" w:line="360" w:lineRule="auto"/>
        <w:rPr>
          <w:rFonts w:cs="Times New Roman"/>
          <w:szCs w:val="24"/>
        </w:rPr>
      </w:pPr>
      <w:r w:rsidRPr="00BE58D5">
        <w:rPr>
          <w:rFonts w:cs="Times New Roman"/>
          <w:szCs w:val="24"/>
        </w:rPr>
        <w:t xml:space="preserve"> Al-</w:t>
      </w:r>
      <w:proofErr w:type="spellStart"/>
      <w:r w:rsidRPr="00BE58D5">
        <w:rPr>
          <w:rFonts w:cs="Times New Roman"/>
          <w:szCs w:val="24"/>
        </w:rPr>
        <w:t>Akour</w:t>
      </w:r>
      <w:proofErr w:type="spellEnd"/>
      <w:r w:rsidRPr="00BE58D5">
        <w:rPr>
          <w:rFonts w:cs="Times New Roman"/>
          <w:szCs w:val="24"/>
        </w:rPr>
        <w:t xml:space="preserve"> N, </w:t>
      </w:r>
      <w:proofErr w:type="spellStart"/>
      <w:r w:rsidRPr="00BE58D5">
        <w:rPr>
          <w:rFonts w:cs="Times New Roman"/>
          <w:szCs w:val="24"/>
        </w:rPr>
        <w:t>Sou’Ub</w:t>
      </w:r>
      <w:proofErr w:type="spellEnd"/>
      <w:r w:rsidRPr="00BE58D5">
        <w:rPr>
          <w:rFonts w:cs="Times New Roman"/>
          <w:szCs w:val="24"/>
        </w:rPr>
        <w:t xml:space="preserve"> R, Mohammad K, </w:t>
      </w:r>
      <w:proofErr w:type="spellStart"/>
      <w:r w:rsidRPr="00BE58D5">
        <w:rPr>
          <w:rFonts w:cs="Times New Roman"/>
          <w:szCs w:val="24"/>
        </w:rPr>
        <w:t>Zayed</w:t>
      </w:r>
      <w:proofErr w:type="spellEnd"/>
      <w:r w:rsidRPr="00BE58D5">
        <w:rPr>
          <w:rFonts w:cs="Times New Roman"/>
          <w:szCs w:val="24"/>
        </w:rPr>
        <w:t xml:space="preserve"> F. Awareness of preconception care among women and men: a study from Jordan. J </w:t>
      </w:r>
      <w:proofErr w:type="spellStart"/>
      <w:r w:rsidRPr="00BE58D5">
        <w:rPr>
          <w:rFonts w:cs="Times New Roman"/>
          <w:szCs w:val="24"/>
        </w:rPr>
        <w:t>Obstet</w:t>
      </w:r>
      <w:proofErr w:type="spellEnd"/>
      <w:r w:rsidRPr="00BE58D5">
        <w:rPr>
          <w:rFonts w:cs="Times New Roman"/>
          <w:szCs w:val="24"/>
        </w:rPr>
        <w:t xml:space="preserve"> </w:t>
      </w:r>
      <w:proofErr w:type="spellStart"/>
      <w:r w:rsidRPr="00BE58D5">
        <w:rPr>
          <w:rFonts w:cs="Times New Roman"/>
          <w:szCs w:val="24"/>
        </w:rPr>
        <w:t>Gynaecol</w:t>
      </w:r>
      <w:proofErr w:type="spellEnd"/>
      <w:r w:rsidRPr="00BE58D5">
        <w:rPr>
          <w:rFonts w:cs="Times New Roman"/>
          <w:szCs w:val="24"/>
        </w:rPr>
        <w:t>. 2015</w:t>
      </w:r>
      <w:proofErr w:type="gramStart"/>
      <w:r w:rsidRPr="00BE58D5">
        <w:rPr>
          <w:rFonts w:cs="Times New Roman"/>
          <w:szCs w:val="24"/>
        </w:rPr>
        <w:t>;35</w:t>
      </w:r>
      <w:proofErr w:type="gramEnd"/>
      <w:r w:rsidRPr="00BE58D5">
        <w:rPr>
          <w:rFonts w:cs="Times New Roman"/>
          <w:szCs w:val="24"/>
        </w:rPr>
        <w:t>(3):246–50.</w:t>
      </w:r>
    </w:p>
    <w:p w:rsidR="00EB2DE2" w:rsidRDefault="006E5BD2" w:rsidP="00DA1435">
      <w:pPr>
        <w:pStyle w:val="ListParagraph"/>
        <w:numPr>
          <w:ilvl w:val="0"/>
          <w:numId w:val="11"/>
        </w:numPr>
        <w:autoSpaceDE w:val="0"/>
        <w:autoSpaceDN w:val="0"/>
        <w:adjustRightInd w:val="0"/>
        <w:spacing w:after="0" w:line="360" w:lineRule="auto"/>
        <w:rPr>
          <w:rFonts w:cs="Times New Roman"/>
          <w:szCs w:val="24"/>
        </w:rPr>
      </w:pPr>
      <w:proofErr w:type="spellStart"/>
      <w:r w:rsidRPr="006E5BD2">
        <w:rPr>
          <w:rFonts w:ascii="MyriadPro-Light" w:hAnsi="MyriadPro-Light" w:cs="MyriadPro-Light"/>
        </w:rPr>
        <w:t>Andargachew</w:t>
      </w:r>
      <w:proofErr w:type="spellEnd"/>
      <w:r w:rsidRPr="006E5BD2">
        <w:rPr>
          <w:rFonts w:ascii="MyriadPro-Light" w:hAnsi="MyriadPro-Light" w:cs="MyriadPro-Light"/>
        </w:rPr>
        <w:t xml:space="preserve"> K</w:t>
      </w:r>
      <w:r w:rsidRPr="006E5BD2">
        <w:rPr>
          <w:rFonts w:ascii="MyriadPro-Light" w:hAnsi="MyriadPro-Light" w:cs="MyriadPro-Light"/>
          <w:sz w:val="15"/>
          <w:szCs w:val="15"/>
        </w:rPr>
        <w:t>,</w:t>
      </w:r>
      <w:r w:rsidRPr="006E5BD2">
        <w:rPr>
          <w:rFonts w:ascii="MyriadPro-Light" w:hAnsi="MyriadPro-Light" w:cs="MyriadPro-Light"/>
        </w:rPr>
        <w:t xml:space="preserve"> </w:t>
      </w:r>
      <w:proofErr w:type="spellStart"/>
      <w:r w:rsidRPr="006E5BD2">
        <w:rPr>
          <w:rFonts w:ascii="MyriadPro-Light" w:hAnsi="MyriadPro-Light" w:cs="MyriadPro-Light"/>
        </w:rPr>
        <w:t>Zemenu</w:t>
      </w:r>
      <w:proofErr w:type="spellEnd"/>
      <w:r w:rsidRPr="006E5BD2">
        <w:rPr>
          <w:rFonts w:ascii="MyriadPro-Light" w:hAnsi="MyriadPro-Light" w:cs="MyriadPro-Light"/>
        </w:rPr>
        <w:t xml:space="preserve"> Y.</w:t>
      </w:r>
      <w:r w:rsidRPr="006E5BD2">
        <w:rPr>
          <w:rFonts w:ascii="MyriadPro-Regular" w:hAnsi="MyriadPro-Regular" w:cs="MyriadPro-Regular"/>
          <w:sz w:val="48"/>
          <w:szCs w:val="48"/>
        </w:rPr>
        <w:t xml:space="preserve"> </w:t>
      </w:r>
      <w:r w:rsidRPr="006E5BD2">
        <w:rPr>
          <w:rFonts w:cs="Times New Roman"/>
          <w:szCs w:val="24"/>
        </w:rPr>
        <w:t>Women’s knowledge and associated</w:t>
      </w:r>
      <w:r>
        <w:rPr>
          <w:rFonts w:cs="Times New Roman"/>
          <w:szCs w:val="24"/>
        </w:rPr>
        <w:t xml:space="preserve"> </w:t>
      </w:r>
      <w:r w:rsidRPr="006E5BD2">
        <w:rPr>
          <w:rFonts w:cs="Times New Roman"/>
          <w:szCs w:val="24"/>
        </w:rPr>
        <w:t xml:space="preserve">factors on preconception care at Public Health Institution in </w:t>
      </w:r>
      <w:proofErr w:type="spellStart"/>
      <w:r w:rsidRPr="006E5BD2">
        <w:rPr>
          <w:rFonts w:cs="Times New Roman"/>
          <w:szCs w:val="24"/>
        </w:rPr>
        <w:t>Hawassa</w:t>
      </w:r>
      <w:proofErr w:type="spellEnd"/>
      <w:r w:rsidRPr="006E5BD2">
        <w:rPr>
          <w:rFonts w:cs="Times New Roman"/>
          <w:szCs w:val="24"/>
        </w:rPr>
        <w:t xml:space="preserve"> City, South Ethiopia</w:t>
      </w:r>
      <w:r>
        <w:rPr>
          <w:rFonts w:cs="Times New Roman"/>
          <w:szCs w:val="24"/>
        </w:rPr>
        <w:t>.</w:t>
      </w:r>
      <w:r w:rsidRPr="006E5BD2">
        <w:rPr>
          <w:rFonts w:cs="Times New Roman"/>
          <w:szCs w:val="24"/>
        </w:rPr>
        <w:t xml:space="preserve"> BMC Research Notes. 2018: 11:841</w:t>
      </w:r>
    </w:p>
    <w:p w:rsidR="00EB2DE2" w:rsidRDefault="00EB2DE2" w:rsidP="00DA1435">
      <w:pPr>
        <w:pStyle w:val="ListParagraph"/>
        <w:numPr>
          <w:ilvl w:val="0"/>
          <w:numId w:val="11"/>
        </w:numPr>
        <w:autoSpaceDE w:val="0"/>
        <w:autoSpaceDN w:val="0"/>
        <w:adjustRightInd w:val="0"/>
        <w:spacing w:after="0" w:line="360" w:lineRule="auto"/>
        <w:rPr>
          <w:rFonts w:cs="Times New Roman"/>
          <w:szCs w:val="24"/>
        </w:rPr>
      </w:pPr>
      <w:r w:rsidRPr="00EB2DE2">
        <w:rPr>
          <w:rFonts w:cs="Times New Roman"/>
          <w:szCs w:val="24"/>
        </w:rPr>
        <w:lastRenderedPageBreak/>
        <w:t xml:space="preserve">Ana </w:t>
      </w:r>
      <w:proofErr w:type="spellStart"/>
      <w:r w:rsidRPr="00EB2DE2">
        <w:rPr>
          <w:rFonts w:cs="Times New Roman"/>
          <w:szCs w:val="24"/>
        </w:rPr>
        <w:t>Luiza</w:t>
      </w:r>
      <w:proofErr w:type="spellEnd"/>
      <w:r w:rsidRPr="00EB2DE2">
        <w:rPr>
          <w:rFonts w:cs="Times New Roman"/>
          <w:szCs w:val="24"/>
        </w:rPr>
        <w:t xml:space="preserve"> VB, </w:t>
      </w:r>
      <w:proofErr w:type="spellStart"/>
      <w:r w:rsidRPr="00EB2DE2">
        <w:rPr>
          <w:rFonts w:cs="Times New Roman"/>
          <w:szCs w:val="24"/>
        </w:rPr>
        <w:t>Osmara</w:t>
      </w:r>
      <w:proofErr w:type="spellEnd"/>
      <w:r w:rsidRPr="00EB2DE2">
        <w:rPr>
          <w:rFonts w:cs="Times New Roman"/>
          <w:szCs w:val="24"/>
        </w:rPr>
        <w:t xml:space="preserve"> ADS. Preconception health behaviors associated with</w:t>
      </w:r>
      <w:r>
        <w:rPr>
          <w:rFonts w:cs="Times New Roman"/>
          <w:szCs w:val="24"/>
        </w:rPr>
        <w:t xml:space="preserve"> </w:t>
      </w:r>
      <w:r w:rsidRPr="00EB2DE2">
        <w:rPr>
          <w:rFonts w:cs="Times New Roman"/>
          <w:szCs w:val="24"/>
        </w:rPr>
        <w:t>pregnancy planning status among Brazilian women. 2016</w:t>
      </w:r>
      <w:proofErr w:type="gramStart"/>
      <w:r w:rsidRPr="00EB2DE2">
        <w:rPr>
          <w:rFonts w:cs="Times New Roman"/>
          <w:szCs w:val="24"/>
        </w:rPr>
        <w:t>;50</w:t>
      </w:r>
      <w:proofErr w:type="gramEnd"/>
      <w:r w:rsidRPr="00EB2DE2">
        <w:rPr>
          <w:rFonts w:cs="Times New Roman"/>
          <w:szCs w:val="24"/>
        </w:rPr>
        <w:t>(2).</w:t>
      </w:r>
    </w:p>
    <w:p w:rsidR="00EB2DE2" w:rsidRPr="00EB2DE2" w:rsidRDefault="00EB2DE2" w:rsidP="00DA1435">
      <w:pPr>
        <w:pStyle w:val="ListParagraph"/>
        <w:numPr>
          <w:ilvl w:val="0"/>
          <w:numId w:val="11"/>
        </w:numPr>
        <w:autoSpaceDE w:val="0"/>
        <w:autoSpaceDN w:val="0"/>
        <w:adjustRightInd w:val="0"/>
        <w:spacing w:after="0" w:line="360" w:lineRule="auto"/>
        <w:rPr>
          <w:rFonts w:cs="Times New Roman"/>
          <w:szCs w:val="24"/>
        </w:rPr>
      </w:pPr>
      <w:proofErr w:type="spellStart"/>
      <w:r w:rsidRPr="00EB2DE2">
        <w:rPr>
          <w:rFonts w:cs="Times New Roman"/>
          <w:szCs w:val="24"/>
        </w:rPr>
        <w:t>Xiaofang</w:t>
      </w:r>
      <w:proofErr w:type="spellEnd"/>
      <w:r w:rsidRPr="00EB2DE2">
        <w:rPr>
          <w:rFonts w:cs="Times New Roman"/>
          <w:szCs w:val="24"/>
        </w:rPr>
        <w:t xml:space="preserve"> Y, et al. Effects of preconception counseling on maternal health</w:t>
      </w:r>
      <w:r>
        <w:rPr>
          <w:rFonts w:cs="Times New Roman"/>
          <w:szCs w:val="24"/>
        </w:rPr>
        <w:t xml:space="preserve"> </w:t>
      </w:r>
      <w:r w:rsidRPr="00EB2DE2">
        <w:rPr>
          <w:rFonts w:cs="Times New Roman"/>
          <w:szCs w:val="24"/>
        </w:rPr>
        <w:t>care of migrant women in China: a community-based, cross-sectional survey 2011. 2015.</w:t>
      </w:r>
    </w:p>
    <w:p w:rsidR="00EB2DE2" w:rsidRDefault="00EB2DE2" w:rsidP="00DA1435">
      <w:pPr>
        <w:pStyle w:val="ListParagraph"/>
        <w:numPr>
          <w:ilvl w:val="0"/>
          <w:numId w:val="11"/>
        </w:numPr>
        <w:autoSpaceDE w:val="0"/>
        <w:autoSpaceDN w:val="0"/>
        <w:adjustRightInd w:val="0"/>
        <w:spacing w:after="0" w:line="360" w:lineRule="auto"/>
        <w:rPr>
          <w:rFonts w:cs="Times New Roman"/>
          <w:szCs w:val="24"/>
        </w:rPr>
      </w:pPr>
      <w:r>
        <w:rPr>
          <w:rFonts w:cs="Times New Roman"/>
          <w:szCs w:val="24"/>
        </w:rPr>
        <w:t xml:space="preserve"> </w:t>
      </w:r>
      <w:proofErr w:type="spellStart"/>
      <w:r w:rsidRPr="00EB2DE2">
        <w:rPr>
          <w:rFonts w:cs="Times New Roman"/>
          <w:szCs w:val="24"/>
        </w:rPr>
        <w:t>Patabendige</w:t>
      </w:r>
      <w:proofErr w:type="spellEnd"/>
      <w:r w:rsidRPr="00EB2DE2">
        <w:rPr>
          <w:rFonts w:cs="Times New Roman"/>
          <w:szCs w:val="24"/>
        </w:rPr>
        <w:t xml:space="preserve"> M, </w:t>
      </w:r>
      <w:proofErr w:type="spellStart"/>
      <w:r w:rsidRPr="00EB2DE2">
        <w:rPr>
          <w:rFonts w:cs="Times New Roman"/>
          <w:szCs w:val="24"/>
        </w:rPr>
        <w:t>Goonewardene</w:t>
      </w:r>
      <w:proofErr w:type="spellEnd"/>
      <w:r w:rsidRPr="00EB2DE2">
        <w:rPr>
          <w:rFonts w:cs="Times New Roman"/>
          <w:szCs w:val="24"/>
        </w:rPr>
        <w:t xml:space="preserve"> R. Preconception care received by women</w:t>
      </w:r>
      <w:r>
        <w:rPr>
          <w:rFonts w:cs="Times New Roman"/>
          <w:szCs w:val="24"/>
        </w:rPr>
        <w:t xml:space="preserve"> </w:t>
      </w:r>
      <w:r w:rsidRPr="00EB2DE2">
        <w:rPr>
          <w:rFonts w:cs="Times New Roman"/>
          <w:szCs w:val="24"/>
        </w:rPr>
        <w:t>attending antenatal clinics at a teaching Hospital in Southern Sri Lanka. J</w:t>
      </w:r>
      <w:r>
        <w:rPr>
          <w:rFonts w:cs="Times New Roman"/>
          <w:szCs w:val="24"/>
        </w:rPr>
        <w:t xml:space="preserve"> </w:t>
      </w:r>
      <w:proofErr w:type="spellStart"/>
      <w:r>
        <w:rPr>
          <w:rFonts w:cs="Times New Roman"/>
          <w:szCs w:val="24"/>
        </w:rPr>
        <w:t>Obstet</w:t>
      </w:r>
      <w:proofErr w:type="spellEnd"/>
      <w:r>
        <w:rPr>
          <w:rFonts w:cs="Times New Roman"/>
          <w:szCs w:val="24"/>
        </w:rPr>
        <w:t xml:space="preserve"> </w:t>
      </w:r>
      <w:proofErr w:type="spellStart"/>
      <w:r>
        <w:rPr>
          <w:rFonts w:cs="Times New Roman"/>
          <w:szCs w:val="24"/>
        </w:rPr>
        <w:t>Gynaecol</w:t>
      </w:r>
      <w:proofErr w:type="spellEnd"/>
      <w:r>
        <w:rPr>
          <w:rFonts w:cs="Times New Roman"/>
          <w:szCs w:val="24"/>
        </w:rPr>
        <w:t xml:space="preserve">. </w:t>
      </w:r>
      <w:r w:rsidRPr="00EB2DE2">
        <w:rPr>
          <w:rFonts w:cs="Times New Roman"/>
          <w:szCs w:val="24"/>
        </w:rPr>
        <w:t>2012</w:t>
      </w:r>
      <w:proofErr w:type="gramStart"/>
      <w:r w:rsidRPr="00EB2DE2">
        <w:rPr>
          <w:rFonts w:cs="Times New Roman"/>
          <w:szCs w:val="24"/>
        </w:rPr>
        <w:t>;33</w:t>
      </w:r>
      <w:proofErr w:type="gramEnd"/>
      <w:r w:rsidRPr="00EB2DE2">
        <w:rPr>
          <w:rFonts w:cs="Times New Roman"/>
          <w:szCs w:val="24"/>
        </w:rPr>
        <w:t>.</w:t>
      </w:r>
    </w:p>
    <w:p w:rsidR="00EB2DE2" w:rsidRPr="00EB2DE2" w:rsidRDefault="00EB2DE2" w:rsidP="00DA1435">
      <w:pPr>
        <w:pStyle w:val="ListParagraph"/>
        <w:numPr>
          <w:ilvl w:val="0"/>
          <w:numId w:val="11"/>
        </w:numPr>
        <w:autoSpaceDE w:val="0"/>
        <w:autoSpaceDN w:val="0"/>
        <w:adjustRightInd w:val="0"/>
        <w:spacing w:after="0" w:line="360" w:lineRule="auto"/>
        <w:rPr>
          <w:rFonts w:cs="Times New Roman"/>
          <w:szCs w:val="24"/>
        </w:rPr>
      </w:pPr>
      <w:r w:rsidRPr="00EB2DE2">
        <w:rPr>
          <w:rFonts w:cs="Times New Roman"/>
          <w:szCs w:val="24"/>
        </w:rPr>
        <w:t>Maryland Pregnancy Risk Assessment Monitoring System. Preconception</w:t>
      </w:r>
      <w:r>
        <w:rPr>
          <w:rFonts w:cs="Times New Roman"/>
          <w:szCs w:val="24"/>
        </w:rPr>
        <w:t xml:space="preserve"> </w:t>
      </w:r>
      <w:r w:rsidRPr="00EB2DE2">
        <w:rPr>
          <w:rFonts w:cs="Times New Roman"/>
          <w:szCs w:val="24"/>
        </w:rPr>
        <w:t>care among Maryland women giving birth 2009–2011. 2013.</w:t>
      </w:r>
    </w:p>
    <w:p w:rsidR="00EB2DE2" w:rsidRPr="00EB2DE2" w:rsidRDefault="00EB2DE2" w:rsidP="00DA1435">
      <w:pPr>
        <w:pStyle w:val="ListParagraph"/>
        <w:autoSpaceDE w:val="0"/>
        <w:autoSpaceDN w:val="0"/>
        <w:adjustRightInd w:val="0"/>
        <w:spacing w:after="0" w:line="360" w:lineRule="auto"/>
        <w:rPr>
          <w:rFonts w:cs="Times New Roman"/>
          <w:szCs w:val="24"/>
        </w:rPr>
      </w:pPr>
    </w:p>
    <w:p w:rsidR="00EB2DE2" w:rsidRPr="00EB2DE2" w:rsidRDefault="00EB2DE2" w:rsidP="00EB2DE2">
      <w:pPr>
        <w:autoSpaceDE w:val="0"/>
        <w:autoSpaceDN w:val="0"/>
        <w:adjustRightInd w:val="0"/>
        <w:spacing w:after="0" w:line="240" w:lineRule="auto"/>
        <w:rPr>
          <w:rFonts w:cs="Times New Roman"/>
          <w:szCs w:val="24"/>
        </w:rPr>
      </w:pPr>
    </w:p>
    <w:p w:rsidR="00BD6323" w:rsidRDefault="00BD6323" w:rsidP="00FB15CF">
      <w:pPr>
        <w:autoSpaceDE w:val="0"/>
        <w:autoSpaceDN w:val="0"/>
        <w:adjustRightInd w:val="0"/>
        <w:spacing w:after="0" w:line="240" w:lineRule="auto"/>
        <w:rPr>
          <w:rFonts w:cs="Times New Roman"/>
          <w:szCs w:val="24"/>
        </w:rPr>
      </w:pPr>
    </w:p>
    <w:p w:rsidR="008661F4" w:rsidRPr="00FB15CF" w:rsidRDefault="008661F4" w:rsidP="008661F4">
      <w:pPr>
        <w:autoSpaceDE w:val="0"/>
        <w:autoSpaceDN w:val="0"/>
        <w:adjustRightInd w:val="0"/>
        <w:spacing w:after="0" w:line="240" w:lineRule="auto"/>
        <w:rPr>
          <w:rFonts w:cs="Times New Roman"/>
          <w:szCs w:val="24"/>
        </w:rPr>
      </w:pPr>
    </w:p>
    <w:sectPr w:rsidR="008661F4" w:rsidRPr="00FB15CF" w:rsidSect="0049602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9B5" w:rsidRDefault="006009B5" w:rsidP="00D024B1">
      <w:pPr>
        <w:spacing w:after="0" w:line="240" w:lineRule="auto"/>
      </w:pPr>
      <w:r>
        <w:separator/>
      </w:r>
    </w:p>
  </w:endnote>
  <w:endnote w:type="continuationSeparator" w:id="0">
    <w:p w:rsidR="006009B5" w:rsidRDefault="006009B5" w:rsidP="00D024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Optima">
    <w:altName w:val="Opti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ljwcmJygmfdAdvTT86d47313+22">
    <w:altName w:val="MS Mincho"/>
    <w:panose1 w:val="00000000000000000000"/>
    <w:charset w:val="80"/>
    <w:family w:val="auto"/>
    <w:notTrueType/>
    <w:pitch w:val="default"/>
    <w:sig w:usb0="00000000" w:usb1="08070000" w:usb2="00000010" w:usb3="00000000" w:csb0="00020000" w:csb1="00000000"/>
  </w:font>
  <w:font w:name="MyriadPro-Light">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579"/>
      <w:docPartObj>
        <w:docPartGallery w:val="Page Numbers (Bottom of Page)"/>
        <w:docPartUnique/>
      </w:docPartObj>
    </w:sdtPr>
    <w:sdtContent>
      <w:p w:rsidR="00E95A78" w:rsidRDefault="00D130BF">
        <w:pPr>
          <w:pStyle w:val="Footer"/>
          <w:jc w:val="center"/>
        </w:pPr>
        <w:fldSimple w:instr=" PAGE   \* MERGEFORMAT ">
          <w:r w:rsidR="00881B17">
            <w:rPr>
              <w:noProof/>
            </w:rPr>
            <w:t>14</w:t>
          </w:r>
        </w:fldSimple>
      </w:p>
    </w:sdtContent>
  </w:sdt>
  <w:p w:rsidR="00E95A78" w:rsidRDefault="00E95A7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580"/>
      <w:docPartObj>
        <w:docPartGallery w:val="Page Numbers (Bottom of Page)"/>
        <w:docPartUnique/>
      </w:docPartObj>
    </w:sdtPr>
    <w:sdtContent>
      <w:p w:rsidR="00E95A78" w:rsidRDefault="00D130BF">
        <w:pPr>
          <w:pStyle w:val="Footer"/>
          <w:jc w:val="center"/>
        </w:pPr>
        <w:fldSimple w:instr=" PAGE   \* MERGEFORMAT ">
          <w:r w:rsidR="00DD6624">
            <w:rPr>
              <w:noProof/>
            </w:rPr>
            <w:t>I</w:t>
          </w:r>
        </w:fldSimple>
      </w:p>
    </w:sdtContent>
  </w:sdt>
  <w:p w:rsidR="00E95A78" w:rsidRDefault="00E95A7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9B5" w:rsidRDefault="006009B5" w:rsidP="00D024B1">
      <w:pPr>
        <w:spacing w:after="0" w:line="240" w:lineRule="auto"/>
      </w:pPr>
      <w:r>
        <w:separator/>
      </w:r>
    </w:p>
  </w:footnote>
  <w:footnote w:type="continuationSeparator" w:id="0">
    <w:p w:rsidR="006009B5" w:rsidRDefault="006009B5" w:rsidP="00D024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E16DC"/>
    <w:multiLevelType w:val="multilevel"/>
    <w:tmpl w:val="FC16846A"/>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nsid w:val="0B480041"/>
    <w:multiLevelType w:val="multilevel"/>
    <w:tmpl w:val="C4B4BC24"/>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
    <w:nsid w:val="1522663B"/>
    <w:multiLevelType w:val="hybridMultilevel"/>
    <w:tmpl w:val="309676C6"/>
    <w:lvl w:ilvl="0" w:tplc="5538996C">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36608F"/>
    <w:multiLevelType w:val="multilevel"/>
    <w:tmpl w:val="1A56AD5C"/>
    <w:lvl w:ilvl="0">
      <w:start w:val="5"/>
      <w:numFmt w:val="decimal"/>
      <w:lvlText w:val="%1"/>
      <w:lvlJc w:val="left"/>
      <w:pPr>
        <w:ind w:left="480" w:hanging="480"/>
      </w:pPr>
      <w:rPr>
        <w:rFonts w:hint="default"/>
      </w:rPr>
    </w:lvl>
    <w:lvl w:ilvl="1">
      <w:start w:val="4"/>
      <w:numFmt w:val="decimal"/>
      <w:lvlText w:val="%1.%2"/>
      <w:lvlJc w:val="left"/>
      <w:pPr>
        <w:ind w:left="1245" w:hanging="480"/>
      </w:pPr>
      <w:rPr>
        <w:rFonts w:hint="default"/>
      </w:rPr>
    </w:lvl>
    <w:lvl w:ilvl="2">
      <w:start w:val="2"/>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4">
    <w:nsid w:val="1E7D4D36"/>
    <w:multiLevelType w:val="multilevel"/>
    <w:tmpl w:val="A0A8E498"/>
    <w:lvl w:ilvl="0">
      <w:start w:val="5"/>
      <w:numFmt w:val="decimal"/>
      <w:lvlText w:val="%1"/>
      <w:lvlJc w:val="left"/>
      <w:pPr>
        <w:ind w:left="465" w:hanging="465"/>
      </w:pPr>
      <w:rPr>
        <w:rFonts w:hint="default"/>
      </w:rPr>
    </w:lvl>
    <w:lvl w:ilvl="1">
      <w:start w:val="11"/>
      <w:numFmt w:val="decimal"/>
      <w:lvlText w:val="%1.%2"/>
      <w:lvlJc w:val="left"/>
      <w:pPr>
        <w:ind w:left="900" w:hanging="465"/>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280" w:hanging="1800"/>
      </w:pPr>
      <w:rPr>
        <w:rFonts w:hint="default"/>
      </w:rPr>
    </w:lvl>
  </w:abstractNum>
  <w:abstractNum w:abstractNumId="5">
    <w:nsid w:val="35472F1C"/>
    <w:multiLevelType w:val="multilevel"/>
    <w:tmpl w:val="EE586528"/>
    <w:lvl w:ilvl="0">
      <w:start w:val="2"/>
      <w:numFmt w:val="decimal"/>
      <w:lvlText w:val="%1"/>
      <w:lvlJc w:val="left"/>
      <w:pPr>
        <w:ind w:left="420" w:hanging="420"/>
      </w:pPr>
      <w:rPr>
        <w:rFonts w:hint="default"/>
      </w:rPr>
    </w:lvl>
    <w:lvl w:ilvl="1">
      <w:start w:val="13"/>
      <w:numFmt w:val="decimal"/>
      <w:lvlText w:val="%1.%2"/>
      <w:lvlJc w:val="left"/>
      <w:pPr>
        <w:ind w:left="1200" w:hanging="4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6">
    <w:nsid w:val="4A027CEA"/>
    <w:multiLevelType w:val="hybridMultilevel"/>
    <w:tmpl w:val="309676C6"/>
    <w:lvl w:ilvl="0" w:tplc="5538996C">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1E4EE0"/>
    <w:multiLevelType w:val="hybridMultilevel"/>
    <w:tmpl w:val="309676C6"/>
    <w:lvl w:ilvl="0" w:tplc="5538996C">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553146"/>
    <w:multiLevelType w:val="hybridMultilevel"/>
    <w:tmpl w:val="6E08B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B736E3"/>
    <w:multiLevelType w:val="multilevel"/>
    <w:tmpl w:val="E56E57D8"/>
    <w:lvl w:ilvl="0">
      <w:start w:val="5"/>
      <w:numFmt w:val="decimal"/>
      <w:lvlText w:val="%1"/>
      <w:lvlJc w:val="left"/>
      <w:pPr>
        <w:ind w:left="420" w:hanging="420"/>
      </w:pPr>
      <w:rPr>
        <w:rFonts w:hint="default"/>
      </w:rPr>
    </w:lvl>
    <w:lvl w:ilvl="1">
      <w:start w:val="13"/>
      <w:numFmt w:val="decimal"/>
      <w:lvlText w:val="%1.%2"/>
      <w:lvlJc w:val="left"/>
      <w:pPr>
        <w:ind w:left="1320" w:hanging="4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0">
    <w:nsid w:val="561103E5"/>
    <w:multiLevelType w:val="multilevel"/>
    <w:tmpl w:val="FC16846A"/>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nsid w:val="58A74811"/>
    <w:multiLevelType w:val="multilevel"/>
    <w:tmpl w:val="E1EA79EE"/>
    <w:lvl w:ilvl="0">
      <w:start w:val="2"/>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6AC37F3C"/>
    <w:multiLevelType w:val="hybridMultilevel"/>
    <w:tmpl w:val="309676C6"/>
    <w:lvl w:ilvl="0" w:tplc="5538996C">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4F397C"/>
    <w:multiLevelType w:val="multilevel"/>
    <w:tmpl w:val="FB6AA382"/>
    <w:lvl w:ilvl="0">
      <w:start w:val="2"/>
      <w:numFmt w:val="decimal"/>
      <w:lvlText w:val="%1"/>
      <w:lvlJc w:val="left"/>
      <w:pPr>
        <w:ind w:left="480" w:hanging="480"/>
      </w:pPr>
      <w:rPr>
        <w:rFonts w:hint="default"/>
      </w:rPr>
    </w:lvl>
    <w:lvl w:ilvl="1">
      <w:start w:val="4"/>
      <w:numFmt w:val="decimal"/>
      <w:lvlText w:val="%1.%2"/>
      <w:lvlJc w:val="left"/>
      <w:pPr>
        <w:ind w:left="1245" w:hanging="480"/>
      </w:pPr>
      <w:rPr>
        <w:rFonts w:hint="default"/>
      </w:rPr>
    </w:lvl>
    <w:lvl w:ilvl="2">
      <w:start w:val="2"/>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14">
    <w:nsid w:val="73E440F8"/>
    <w:multiLevelType w:val="multilevel"/>
    <w:tmpl w:val="6B807F58"/>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5">
    <w:nsid w:val="76DB746C"/>
    <w:multiLevelType w:val="multilevel"/>
    <w:tmpl w:val="37C04430"/>
    <w:lvl w:ilvl="0">
      <w:start w:val="5"/>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0"/>
  </w:num>
  <w:num w:numId="2">
    <w:abstractNumId w:val="0"/>
  </w:num>
  <w:num w:numId="3">
    <w:abstractNumId w:val="14"/>
  </w:num>
  <w:num w:numId="4">
    <w:abstractNumId w:val="15"/>
  </w:num>
  <w:num w:numId="5">
    <w:abstractNumId w:val="3"/>
  </w:num>
  <w:num w:numId="6">
    <w:abstractNumId w:val="4"/>
  </w:num>
  <w:num w:numId="7">
    <w:abstractNumId w:val="9"/>
  </w:num>
  <w:num w:numId="8">
    <w:abstractNumId w:val="1"/>
  </w:num>
  <w:num w:numId="9">
    <w:abstractNumId w:val="13"/>
  </w:num>
  <w:num w:numId="10">
    <w:abstractNumId w:val="11"/>
  </w:num>
  <w:num w:numId="11">
    <w:abstractNumId w:val="2"/>
  </w:num>
  <w:num w:numId="12">
    <w:abstractNumId w:val="6"/>
  </w:num>
  <w:num w:numId="13">
    <w:abstractNumId w:val="8"/>
  </w:num>
  <w:num w:numId="14">
    <w:abstractNumId w:val="7"/>
  </w:num>
  <w:num w:numId="15">
    <w:abstractNumId w:val="12"/>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footnotePr>
    <w:footnote w:id="-1"/>
    <w:footnote w:id="0"/>
  </w:footnotePr>
  <w:endnotePr>
    <w:endnote w:id="-1"/>
    <w:endnote w:id="0"/>
  </w:endnotePr>
  <w:compat/>
  <w:rsids>
    <w:rsidRoot w:val="00E15994"/>
    <w:rsid w:val="000025E0"/>
    <w:rsid w:val="000033EE"/>
    <w:rsid w:val="00007669"/>
    <w:rsid w:val="00007DFF"/>
    <w:rsid w:val="00051A5F"/>
    <w:rsid w:val="0006398F"/>
    <w:rsid w:val="000712E4"/>
    <w:rsid w:val="00082EF9"/>
    <w:rsid w:val="00084EC8"/>
    <w:rsid w:val="00085979"/>
    <w:rsid w:val="000B34EA"/>
    <w:rsid w:val="000B7E0E"/>
    <w:rsid w:val="000C4791"/>
    <w:rsid w:val="000D4DEC"/>
    <w:rsid w:val="000E6A68"/>
    <w:rsid w:val="000F4609"/>
    <w:rsid w:val="000F6DC3"/>
    <w:rsid w:val="00101280"/>
    <w:rsid w:val="00116FC5"/>
    <w:rsid w:val="00133F62"/>
    <w:rsid w:val="00157ADA"/>
    <w:rsid w:val="001678F6"/>
    <w:rsid w:val="00184DF3"/>
    <w:rsid w:val="00190761"/>
    <w:rsid w:val="00191C2F"/>
    <w:rsid w:val="0019681E"/>
    <w:rsid w:val="001A1FE7"/>
    <w:rsid w:val="001A6AA5"/>
    <w:rsid w:val="001B38EF"/>
    <w:rsid w:val="001B5614"/>
    <w:rsid w:val="001B7301"/>
    <w:rsid w:val="001C6536"/>
    <w:rsid w:val="001C7AC2"/>
    <w:rsid w:val="001D34CA"/>
    <w:rsid w:val="001D3E6F"/>
    <w:rsid w:val="001D4B6B"/>
    <w:rsid w:val="001E56B4"/>
    <w:rsid w:val="001E6E5A"/>
    <w:rsid w:val="001F50C7"/>
    <w:rsid w:val="00201EE7"/>
    <w:rsid w:val="00204F91"/>
    <w:rsid w:val="002109FE"/>
    <w:rsid w:val="00247A3D"/>
    <w:rsid w:val="00250215"/>
    <w:rsid w:val="00251669"/>
    <w:rsid w:val="0025408F"/>
    <w:rsid w:val="002548FA"/>
    <w:rsid w:val="00254F9A"/>
    <w:rsid w:val="002564B7"/>
    <w:rsid w:val="0026420B"/>
    <w:rsid w:val="00285219"/>
    <w:rsid w:val="00287088"/>
    <w:rsid w:val="002921E1"/>
    <w:rsid w:val="00294050"/>
    <w:rsid w:val="002A39D9"/>
    <w:rsid w:val="002C2E1F"/>
    <w:rsid w:val="002C713C"/>
    <w:rsid w:val="002D33AA"/>
    <w:rsid w:val="002E45AE"/>
    <w:rsid w:val="002E4B37"/>
    <w:rsid w:val="002F1698"/>
    <w:rsid w:val="00307A6C"/>
    <w:rsid w:val="00310577"/>
    <w:rsid w:val="0031120A"/>
    <w:rsid w:val="0031729D"/>
    <w:rsid w:val="00320A06"/>
    <w:rsid w:val="00322A43"/>
    <w:rsid w:val="00323B83"/>
    <w:rsid w:val="0033011C"/>
    <w:rsid w:val="00331966"/>
    <w:rsid w:val="0034084D"/>
    <w:rsid w:val="003527A6"/>
    <w:rsid w:val="00355BD4"/>
    <w:rsid w:val="0036372E"/>
    <w:rsid w:val="0036638E"/>
    <w:rsid w:val="003676BD"/>
    <w:rsid w:val="003743F8"/>
    <w:rsid w:val="003776D7"/>
    <w:rsid w:val="00381E55"/>
    <w:rsid w:val="00395A57"/>
    <w:rsid w:val="003A3312"/>
    <w:rsid w:val="003B72F4"/>
    <w:rsid w:val="003C0A7D"/>
    <w:rsid w:val="003C223E"/>
    <w:rsid w:val="003C36F8"/>
    <w:rsid w:val="003C46A6"/>
    <w:rsid w:val="003D16D0"/>
    <w:rsid w:val="003D4457"/>
    <w:rsid w:val="003D7B9B"/>
    <w:rsid w:val="003F0086"/>
    <w:rsid w:val="003F63BD"/>
    <w:rsid w:val="004012B8"/>
    <w:rsid w:val="00406CE9"/>
    <w:rsid w:val="00410353"/>
    <w:rsid w:val="004147C9"/>
    <w:rsid w:val="004215B5"/>
    <w:rsid w:val="00421CC5"/>
    <w:rsid w:val="00423D3B"/>
    <w:rsid w:val="00435B2A"/>
    <w:rsid w:val="004521F1"/>
    <w:rsid w:val="00455492"/>
    <w:rsid w:val="00455886"/>
    <w:rsid w:val="00467ED0"/>
    <w:rsid w:val="00490564"/>
    <w:rsid w:val="00491E44"/>
    <w:rsid w:val="00494D27"/>
    <w:rsid w:val="0049540E"/>
    <w:rsid w:val="00495738"/>
    <w:rsid w:val="0049602E"/>
    <w:rsid w:val="00497442"/>
    <w:rsid w:val="004A6E90"/>
    <w:rsid w:val="004B2866"/>
    <w:rsid w:val="004C1CE4"/>
    <w:rsid w:val="004C3BB6"/>
    <w:rsid w:val="004E00BB"/>
    <w:rsid w:val="004E16DC"/>
    <w:rsid w:val="004E4D49"/>
    <w:rsid w:val="004E5511"/>
    <w:rsid w:val="004F7FC4"/>
    <w:rsid w:val="00504477"/>
    <w:rsid w:val="00513AAE"/>
    <w:rsid w:val="00513F55"/>
    <w:rsid w:val="00515A2D"/>
    <w:rsid w:val="00531836"/>
    <w:rsid w:val="00535A2E"/>
    <w:rsid w:val="00536FF4"/>
    <w:rsid w:val="00541D53"/>
    <w:rsid w:val="00553739"/>
    <w:rsid w:val="005566B6"/>
    <w:rsid w:val="00556FA2"/>
    <w:rsid w:val="00562CC0"/>
    <w:rsid w:val="00575B6C"/>
    <w:rsid w:val="00586E32"/>
    <w:rsid w:val="005911DF"/>
    <w:rsid w:val="005B3F94"/>
    <w:rsid w:val="005C1717"/>
    <w:rsid w:val="005C5374"/>
    <w:rsid w:val="005D5DBA"/>
    <w:rsid w:val="005E2C42"/>
    <w:rsid w:val="005E706F"/>
    <w:rsid w:val="005F720B"/>
    <w:rsid w:val="006009B5"/>
    <w:rsid w:val="006072C7"/>
    <w:rsid w:val="00615DFC"/>
    <w:rsid w:val="00617DC6"/>
    <w:rsid w:val="0062007F"/>
    <w:rsid w:val="00623288"/>
    <w:rsid w:val="006307C8"/>
    <w:rsid w:val="0064758F"/>
    <w:rsid w:val="00662ED1"/>
    <w:rsid w:val="00672392"/>
    <w:rsid w:val="00686612"/>
    <w:rsid w:val="006956EB"/>
    <w:rsid w:val="006A56AA"/>
    <w:rsid w:val="006B34F1"/>
    <w:rsid w:val="006D09FD"/>
    <w:rsid w:val="006E4175"/>
    <w:rsid w:val="006E5BD2"/>
    <w:rsid w:val="006F05C1"/>
    <w:rsid w:val="007161C9"/>
    <w:rsid w:val="007267DE"/>
    <w:rsid w:val="00731B5A"/>
    <w:rsid w:val="00734400"/>
    <w:rsid w:val="00747858"/>
    <w:rsid w:val="00752AD2"/>
    <w:rsid w:val="007609F7"/>
    <w:rsid w:val="007610E7"/>
    <w:rsid w:val="00773BA4"/>
    <w:rsid w:val="00775473"/>
    <w:rsid w:val="0078076D"/>
    <w:rsid w:val="0079075F"/>
    <w:rsid w:val="007A03F6"/>
    <w:rsid w:val="007A522C"/>
    <w:rsid w:val="007A576E"/>
    <w:rsid w:val="007A7196"/>
    <w:rsid w:val="007D4BE9"/>
    <w:rsid w:val="007E6117"/>
    <w:rsid w:val="0080644A"/>
    <w:rsid w:val="00814769"/>
    <w:rsid w:val="00817396"/>
    <w:rsid w:val="00826EEA"/>
    <w:rsid w:val="00834806"/>
    <w:rsid w:val="008408E2"/>
    <w:rsid w:val="00845E13"/>
    <w:rsid w:val="008551EA"/>
    <w:rsid w:val="0086134C"/>
    <w:rsid w:val="008631F6"/>
    <w:rsid w:val="008661F4"/>
    <w:rsid w:val="00875892"/>
    <w:rsid w:val="00881B17"/>
    <w:rsid w:val="00884592"/>
    <w:rsid w:val="0088555E"/>
    <w:rsid w:val="00896014"/>
    <w:rsid w:val="008A5F3D"/>
    <w:rsid w:val="008B035F"/>
    <w:rsid w:val="008B3F6A"/>
    <w:rsid w:val="008B5CE1"/>
    <w:rsid w:val="008C3A38"/>
    <w:rsid w:val="008C3CD6"/>
    <w:rsid w:val="008C775B"/>
    <w:rsid w:val="008D1595"/>
    <w:rsid w:val="009019ED"/>
    <w:rsid w:val="00903F52"/>
    <w:rsid w:val="00912B10"/>
    <w:rsid w:val="00916B7D"/>
    <w:rsid w:val="0093042F"/>
    <w:rsid w:val="00931782"/>
    <w:rsid w:val="009416B0"/>
    <w:rsid w:val="0095059B"/>
    <w:rsid w:val="00953B39"/>
    <w:rsid w:val="009541A0"/>
    <w:rsid w:val="0095765C"/>
    <w:rsid w:val="009654AE"/>
    <w:rsid w:val="0096585C"/>
    <w:rsid w:val="009758B0"/>
    <w:rsid w:val="00976831"/>
    <w:rsid w:val="00977CC2"/>
    <w:rsid w:val="00992536"/>
    <w:rsid w:val="00996F58"/>
    <w:rsid w:val="009A5540"/>
    <w:rsid w:val="009B1DDA"/>
    <w:rsid w:val="009B5123"/>
    <w:rsid w:val="009B79F3"/>
    <w:rsid w:val="009C42E1"/>
    <w:rsid w:val="009D529B"/>
    <w:rsid w:val="009E099F"/>
    <w:rsid w:val="009E5EB7"/>
    <w:rsid w:val="009E7213"/>
    <w:rsid w:val="009F1A50"/>
    <w:rsid w:val="00A14306"/>
    <w:rsid w:val="00A21D5C"/>
    <w:rsid w:val="00A22231"/>
    <w:rsid w:val="00A23BDE"/>
    <w:rsid w:val="00A26529"/>
    <w:rsid w:val="00A32F36"/>
    <w:rsid w:val="00A33928"/>
    <w:rsid w:val="00A34157"/>
    <w:rsid w:val="00A3513B"/>
    <w:rsid w:val="00A35F0D"/>
    <w:rsid w:val="00A41253"/>
    <w:rsid w:val="00A6183A"/>
    <w:rsid w:val="00A62B92"/>
    <w:rsid w:val="00A6615C"/>
    <w:rsid w:val="00A760FB"/>
    <w:rsid w:val="00A969C1"/>
    <w:rsid w:val="00AA2575"/>
    <w:rsid w:val="00AA4FCA"/>
    <w:rsid w:val="00AA5F06"/>
    <w:rsid w:val="00AC230D"/>
    <w:rsid w:val="00AC3E58"/>
    <w:rsid w:val="00AC4CA7"/>
    <w:rsid w:val="00AD4278"/>
    <w:rsid w:val="00AD6046"/>
    <w:rsid w:val="00AD7CDF"/>
    <w:rsid w:val="00AE065B"/>
    <w:rsid w:val="00AE24CE"/>
    <w:rsid w:val="00AE314F"/>
    <w:rsid w:val="00AE4C4D"/>
    <w:rsid w:val="00AF0FD7"/>
    <w:rsid w:val="00AF7AF0"/>
    <w:rsid w:val="00B11E8B"/>
    <w:rsid w:val="00B1537A"/>
    <w:rsid w:val="00B2367F"/>
    <w:rsid w:val="00B33EE8"/>
    <w:rsid w:val="00B40362"/>
    <w:rsid w:val="00B4139F"/>
    <w:rsid w:val="00B446FC"/>
    <w:rsid w:val="00B52477"/>
    <w:rsid w:val="00B52F1A"/>
    <w:rsid w:val="00B537BF"/>
    <w:rsid w:val="00B653EB"/>
    <w:rsid w:val="00B75026"/>
    <w:rsid w:val="00B966C7"/>
    <w:rsid w:val="00BA1DAE"/>
    <w:rsid w:val="00BA5C9E"/>
    <w:rsid w:val="00BC7A77"/>
    <w:rsid w:val="00BD6323"/>
    <w:rsid w:val="00BE58D5"/>
    <w:rsid w:val="00BE768E"/>
    <w:rsid w:val="00BF7154"/>
    <w:rsid w:val="00C02F35"/>
    <w:rsid w:val="00C03B03"/>
    <w:rsid w:val="00C053B7"/>
    <w:rsid w:val="00C31B3A"/>
    <w:rsid w:val="00C37787"/>
    <w:rsid w:val="00C4425A"/>
    <w:rsid w:val="00C475DF"/>
    <w:rsid w:val="00C5290F"/>
    <w:rsid w:val="00C57D8E"/>
    <w:rsid w:val="00C63FAD"/>
    <w:rsid w:val="00C716A1"/>
    <w:rsid w:val="00C7553C"/>
    <w:rsid w:val="00C8132F"/>
    <w:rsid w:val="00CA00A4"/>
    <w:rsid w:val="00CA09D5"/>
    <w:rsid w:val="00CA5AD1"/>
    <w:rsid w:val="00CB024C"/>
    <w:rsid w:val="00CB11FC"/>
    <w:rsid w:val="00CB2C18"/>
    <w:rsid w:val="00CB7927"/>
    <w:rsid w:val="00CC23F0"/>
    <w:rsid w:val="00CD36A1"/>
    <w:rsid w:val="00CE0F54"/>
    <w:rsid w:val="00CE17B3"/>
    <w:rsid w:val="00CF0331"/>
    <w:rsid w:val="00CF0FA8"/>
    <w:rsid w:val="00CF75A6"/>
    <w:rsid w:val="00D024B1"/>
    <w:rsid w:val="00D1248C"/>
    <w:rsid w:val="00D130BF"/>
    <w:rsid w:val="00D27B05"/>
    <w:rsid w:val="00D452B0"/>
    <w:rsid w:val="00D4786F"/>
    <w:rsid w:val="00D73DD6"/>
    <w:rsid w:val="00D77337"/>
    <w:rsid w:val="00D80687"/>
    <w:rsid w:val="00D8484A"/>
    <w:rsid w:val="00D8660B"/>
    <w:rsid w:val="00DA1435"/>
    <w:rsid w:val="00DA1EC6"/>
    <w:rsid w:val="00DA4B09"/>
    <w:rsid w:val="00DC38CB"/>
    <w:rsid w:val="00DD11D1"/>
    <w:rsid w:val="00DD6624"/>
    <w:rsid w:val="00DD7940"/>
    <w:rsid w:val="00DE3FEB"/>
    <w:rsid w:val="00DE4A01"/>
    <w:rsid w:val="00E15994"/>
    <w:rsid w:val="00E170C7"/>
    <w:rsid w:val="00E21587"/>
    <w:rsid w:val="00E236EA"/>
    <w:rsid w:val="00E26A32"/>
    <w:rsid w:val="00E374B3"/>
    <w:rsid w:val="00E4159F"/>
    <w:rsid w:val="00E4478C"/>
    <w:rsid w:val="00E5645B"/>
    <w:rsid w:val="00E57378"/>
    <w:rsid w:val="00E751C1"/>
    <w:rsid w:val="00E919D9"/>
    <w:rsid w:val="00E929F0"/>
    <w:rsid w:val="00E92CFE"/>
    <w:rsid w:val="00E95A78"/>
    <w:rsid w:val="00E95E41"/>
    <w:rsid w:val="00EA24C2"/>
    <w:rsid w:val="00EA67F6"/>
    <w:rsid w:val="00EB2DE2"/>
    <w:rsid w:val="00EB3B67"/>
    <w:rsid w:val="00EB544B"/>
    <w:rsid w:val="00EC5F99"/>
    <w:rsid w:val="00EC6618"/>
    <w:rsid w:val="00EC6B59"/>
    <w:rsid w:val="00ED0C36"/>
    <w:rsid w:val="00ED13FA"/>
    <w:rsid w:val="00ED4C00"/>
    <w:rsid w:val="00EF424B"/>
    <w:rsid w:val="00EF700E"/>
    <w:rsid w:val="00F0585F"/>
    <w:rsid w:val="00F0758F"/>
    <w:rsid w:val="00F14CAD"/>
    <w:rsid w:val="00F17A80"/>
    <w:rsid w:val="00F2220A"/>
    <w:rsid w:val="00F2444B"/>
    <w:rsid w:val="00F247A3"/>
    <w:rsid w:val="00F43A0D"/>
    <w:rsid w:val="00F52403"/>
    <w:rsid w:val="00F6382B"/>
    <w:rsid w:val="00F674F9"/>
    <w:rsid w:val="00F7170C"/>
    <w:rsid w:val="00F73205"/>
    <w:rsid w:val="00F73D79"/>
    <w:rsid w:val="00F86AFC"/>
    <w:rsid w:val="00F912CD"/>
    <w:rsid w:val="00F93783"/>
    <w:rsid w:val="00FA5079"/>
    <w:rsid w:val="00FB15CF"/>
    <w:rsid w:val="00FC054F"/>
    <w:rsid w:val="00FC1009"/>
    <w:rsid w:val="00FC7A1A"/>
    <w:rsid w:val="00FD6DE6"/>
    <w:rsid w:val="00FE7D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966"/>
    <w:rPr>
      <w:rFonts w:ascii="Times New Roman" w:hAnsi="Times New Roman"/>
      <w:sz w:val="24"/>
    </w:rPr>
  </w:style>
  <w:style w:type="paragraph" w:styleId="Heading1">
    <w:name w:val="heading 1"/>
    <w:basedOn w:val="Normal"/>
    <w:next w:val="Normal"/>
    <w:link w:val="Heading1Char"/>
    <w:autoRedefine/>
    <w:uiPriority w:val="9"/>
    <w:qFormat/>
    <w:rsid w:val="00FC1009"/>
    <w:pPr>
      <w:keepNext/>
      <w:keepLines/>
      <w:spacing w:before="240" w:after="240"/>
      <w:outlineLvl w:val="0"/>
    </w:pPr>
    <w:rPr>
      <w:rFonts w:asciiTheme="majorHAnsi" w:eastAsiaTheme="majorEastAsia" w:hAnsiTheme="majorHAnsi" w:cstheme="majorBidi"/>
      <w:b/>
      <w:bCs/>
      <w:color w:val="0D0D0D" w:themeColor="text1" w:themeTint="F2"/>
      <w:sz w:val="32"/>
      <w:szCs w:val="28"/>
    </w:rPr>
  </w:style>
  <w:style w:type="paragraph" w:styleId="Heading2">
    <w:name w:val="heading 2"/>
    <w:basedOn w:val="Normal"/>
    <w:next w:val="Normal"/>
    <w:link w:val="Heading2Char"/>
    <w:autoRedefine/>
    <w:uiPriority w:val="9"/>
    <w:unhideWhenUsed/>
    <w:qFormat/>
    <w:rsid w:val="00575B6C"/>
    <w:pPr>
      <w:keepNext/>
      <w:keepLines/>
      <w:spacing w:before="240" w:after="240"/>
      <w:jc w:val="center"/>
      <w:outlineLvl w:val="1"/>
    </w:pPr>
    <w:rPr>
      <w:rFonts w:asciiTheme="majorHAnsi" w:eastAsiaTheme="majorEastAsia" w:hAnsiTheme="majorHAnsi" w:cstheme="majorBidi"/>
      <w:b/>
      <w:bCs/>
      <w:color w:val="0D0D0D" w:themeColor="text1" w:themeTint="F2"/>
      <w:sz w:val="28"/>
      <w:szCs w:val="26"/>
    </w:rPr>
  </w:style>
  <w:style w:type="paragraph" w:styleId="Heading3">
    <w:name w:val="heading 3"/>
    <w:basedOn w:val="Normal"/>
    <w:next w:val="Normal"/>
    <w:link w:val="Heading3Char"/>
    <w:autoRedefine/>
    <w:uiPriority w:val="9"/>
    <w:semiHidden/>
    <w:unhideWhenUsed/>
    <w:qFormat/>
    <w:rsid w:val="00AF7AF0"/>
    <w:pPr>
      <w:keepNext/>
      <w:keepLines/>
      <w:spacing w:before="200" w:after="0"/>
      <w:outlineLvl w:val="2"/>
    </w:pPr>
    <w:rPr>
      <w:rFonts w:asciiTheme="majorHAnsi" w:eastAsiaTheme="majorEastAsia" w:hAnsiTheme="majorHAnsi" w:cstheme="majorBidi"/>
      <w:b/>
      <w:bCs/>
      <w:color w:val="0D0D0D" w:themeColor="text1" w:themeTint="F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4DF3"/>
    <w:pPr>
      <w:ind w:left="720"/>
      <w:contextualSpacing/>
    </w:pPr>
  </w:style>
  <w:style w:type="paragraph" w:styleId="Footer">
    <w:name w:val="footer"/>
    <w:basedOn w:val="Normal"/>
    <w:link w:val="FooterChar"/>
    <w:uiPriority w:val="99"/>
    <w:unhideWhenUsed/>
    <w:rsid w:val="00556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6B6"/>
  </w:style>
  <w:style w:type="paragraph" w:customStyle="1" w:styleId="Default">
    <w:name w:val="Default"/>
    <w:rsid w:val="00490564"/>
    <w:pPr>
      <w:autoSpaceDE w:val="0"/>
      <w:autoSpaceDN w:val="0"/>
      <w:adjustRightInd w:val="0"/>
      <w:spacing w:after="0" w:line="240" w:lineRule="auto"/>
    </w:pPr>
    <w:rPr>
      <w:rFonts w:ascii="Optima" w:hAnsi="Optima" w:cs="Optima"/>
      <w:color w:val="000000"/>
      <w:sz w:val="24"/>
      <w:szCs w:val="24"/>
    </w:rPr>
  </w:style>
  <w:style w:type="paragraph" w:styleId="BalloonText">
    <w:name w:val="Balloon Text"/>
    <w:basedOn w:val="Normal"/>
    <w:link w:val="BalloonTextChar"/>
    <w:uiPriority w:val="99"/>
    <w:semiHidden/>
    <w:unhideWhenUsed/>
    <w:rsid w:val="008B3F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F6A"/>
    <w:rPr>
      <w:rFonts w:ascii="Tahoma" w:hAnsi="Tahoma" w:cs="Tahoma"/>
      <w:sz w:val="16"/>
      <w:szCs w:val="16"/>
    </w:rPr>
  </w:style>
  <w:style w:type="table" w:styleId="TableGrid">
    <w:name w:val="Table Grid"/>
    <w:basedOn w:val="TableNormal"/>
    <w:uiPriority w:val="39"/>
    <w:rsid w:val="008B3F6A"/>
    <w:pPr>
      <w:spacing w:after="0" w:line="240" w:lineRule="auto"/>
    </w:pPr>
    <w:rPr>
      <w:sz w:val="24"/>
      <w:szCs w:val="24"/>
      <w:lang w:val="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C1009"/>
    <w:rPr>
      <w:rFonts w:asciiTheme="majorHAnsi" w:eastAsiaTheme="majorEastAsia" w:hAnsiTheme="majorHAnsi" w:cstheme="majorBidi"/>
      <w:b/>
      <w:bCs/>
      <w:color w:val="0D0D0D" w:themeColor="text1" w:themeTint="F2"/>
      <w:sz w:val="32"/>
      <w:szCs w:val="28"/>
    </w:rPr>
  </w:style>
  <w:style w:type="paragraph" w:styleId="TOCHeading">
    <w:name w:val="TOC Heading"/>
    <w:basedOn w:val="Heading1"/>
    <w:next w:val="Normal"/>
    <w:uiPriority w:val="39"/>
    <w:unhideWhenUsed/>
    <w:qFormat/>
    <w:rsid w:val="007609F7"/>
    <w:pPr>
      <w:spacing w:beforeAutospacing="1" w:line="360" w:lineRule="auto"/>
      <w:ind w:left="2160" w:firstLine="720"/>
      <w:jc w:val="both"/>
      <w:outlineLvl w:val="9"/>
    </w:pPr>
    <w:rPr>
      <w:rFonts w:ascii="Times New Roman" w:eastAsia="Times New Roman" w:hAnsi="Times New Roman" w:cs="Times New Roman"/>
      <w:bCs w:val="0"/>
      <w:color w:val="000000"/>
      <w:sz w:val="36"/>
      <w:szCs w:val="32"/>
      <w:u w:val="single"/>
      <w:lang w:bidi="en-US"/>
    </w:rPr>
  </w:style>
  <w:style w:type="paragraph" w:styleId="TOC1">
    <w:name w:val="toc 1"/>
    <w:basedOn w:val="Normal"/>
    <w:next w:val="Normal"/>
    <w:autoRedefine/>
    <w:uiPriority w:val="39"/>
    <w:unhideWhenUsed/>
    <w:rsid w:val="007609F7"/>
    <w:pPr>
      <w:tabs>
        <w:tab w:val="right" w:leader="dot" w:pos="9350"/>
      </w:tabs>
      <w:spacing w:after="0" w:line="360" w:lineRule="auto"/>
      <w:jc w:val="both"/>
    </w:pPr>
    <w:rPr>
      <w:rFonts w:eastAsia="Times New Roman" w:cs="Times New Roman"/>
      <w:szCs w:val="24"/>
    </w:rPr>
  </w:style>
  <w:style w:type="paragraph" w:styleId="TOC2">
    <w:name w:val="toc 2"/>
    <w:basedOn w:val="Normal"/>
    <w:next w:val="Normal"/>
    <w:autoRedefine/>
    <w:uiPriority w:val="39"/>
    <w:unhideWhenUsed/>
    <w:rsid w:val="007609F7"/>
    <w:pPr>
      <w:tabs>
        <w:tab w:val="right" w:leader="dot" w:pos="9350"/>
      </w:tabs>
      <w:spacing w:after="0" w:line="360" w:lineRule="auto"/>
      <w:ind w:left="216"/>
      <w:jc w:val="both"/>
    </w:pPr>
    <w:rPr>
      <w:rFonts w:eastAsia="Times New Roman" w:cs="Times New Roman"/>
      <w:szCs w:val="24"/>
    </w:rPr>
  </w:style>
  <w:style w:type="character" w:styleId="Hyperlink">
    <w:name w:val="Hyperlink"/>
    <w:uiPriority w:val="99"/>
    <w:unhideWhenUsed/>
    <w:rsid w:val="007609F7"/>
    <w:rPr>
      <w:color w:val="0563C1"/>
      <w:u w:val="single"/>
    </w:rPr>
  </w:style>
  <w:style w:type="paragraph" w:styleId="CommentText">
    <w:name w:val="annotation text"/>
    <w:basedOn w:val="Normal"/>
    <w:link w:val="CommentTextChar"/>
    <w:uiPriority w:val="99"/>
    <w:unhideWhenUsed/>
    <w:rsid w:val="00E929F0"/>
    <w:pPr>
      <w:spacing w:line="240" w:lineRule="auto"/>
    </w:pPr>
    <w:rPr>
      <w:sz w:val="20"/>
      <w:szCs w:val="20"/>
    </w:rPr>
  </w:style>
  <w:style w:type="character" w:customStyle="1" w:styleId="CommentTextChar">
    <w:name w:val="Comment Text Char"/>
    <w:basedOn w:val="DefaultParagraphFont"/>
    <w:link w:val="CommentText"/>
    <w:uiPriority w:val="99"/>
    <w:rsid w:val="00E929F0"/>
    <w:rPr>
      <w:sz w:val="20"/>
      <w:szCs w:val="20"/>
    </w:rPr>
  </w:style>
  <w:style w:type="table" w:styleId="LightShading">
    <w:name w:val="Light Shading"/>
    <w:basedOn w:val="TableNormal"/>
    <w:uiPriority w:val="60"/>
    <w:rsid w:val="00F2220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3319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966"/>
    <w:rPr>
      <w:rFonts w:ascii="Times New Roman" w:hAnsi="Times New Roman"/>
      <w:sz w:val="24"/>
    </w:rPr>
  </w:style>
  <w:style w:type="table" w:styleId="LightShading-Accent1">
    <w:name w:val="Light Shading Accent 1"/>
    <w:basedOn w:val="TableNormal"/>
    <w:uiPriority w:val="60"/>
    <w:rsid w:val="000B34E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uiPriority w:val="1"/>
    <w:qFormat/>
    <w:rsid w:val="006A56AA"/>
    <w:pPr>
      <w:spacing w:after="0" w:line="240" w:lineRule="auto"/>
    </w:pPr>
    <w:rPr>
      <w:rFonts w:ascii="Times New Roman" w:hAnsi="Times New Roman"/>
      <w:sz w:val="24"/>
    </w:rPr>
  </w:style>
  <w:style w:type="character" w:customStyle="1" w:styleId="Heading2Char">
    <w:name w:val="Heading 2 Char"/>
    <w:basedOn w:val="DefaultParagraphFont"/>
    <w:link w:val="Heading2"/>
    <w:uiPriority w:val="9"/>
    <w:rsid w:val="00575B6C"/>
    <w:rPr>
      <w:rFonts w:asciiTheme="majorHAnsi" w:eastAsiaTheme="majorEastAsia" w:hAnsiTheme="majorHAnsi" w:cstheme="majorBidi"/>
      <w:b/>
      <w:bCs/>
      <w:color w:val="0D0D0D" w:themeColor="text1" w:themeTint="F2"/>
      <w:sz w:val="28"/>
      <w:szCs w:val="26"/>
    </w:rPr>
  </w:style>
  <w:style w:type="character" w:customStyle="1" w:styleId="Heading3Char">
    <w:name w:val="Heading 3 Char"/>
    <w:basedOn w:val="DefaultParagraphFont"/>
    <w:link w:val="Heading3"/>
    <w:uiPriority w:val="9"/>
    <w:semiHidden/>
    <w:rsid w:val="00AF7AF0"/>
    <w:rPr>
      <w:rFonts w:asciiTheme="majorHAnsi" w:eastAsiaTheme="majorEastAsia" w:hAnsiTheme="majorHAnsi" w:cstheme="majorBidi"/>
      <w:b/>
      <w:bCs/>
      <w:color w:val="0D0D0D" w:themeColor="text1" w:themeTint="F2"/>
      <w:sz w:val="24"/>
    </w:rPr>
  </w:style>
  <w:style w:type="table" w:styleId="MediumShading2">
    <w:name w:val="Medium Shading 2"/>
    <w:basedOn w:val="TableNormal"/>
    <w:uiPriority w:val="64"/>
    <w:rsid w:val="00E236E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2927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133B6-5736-44FA-A070-4C463AF03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5089</Words>
  <Characters>29011</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2020-09-20T23:31:00Z</cp:lastPrinted>
  <dcterms:created xsi:type="dcterms:W3CDTF">2020-09-20T23:32:00Z</dcterms:created>
  <dcterms:modified xsi:type="dcterms:W3CDTF">2020-09-20T23:32:00Z</dcterms:modified>
</cp:coreProperties>
</file>