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8D8" w:rsidRDefault="003D28D8" w:rsidP="003D28D8">
      <w:pPr>
        <w:rPr>
          <w:b/>
        </w:rPr>
      </w:pPr>
      <w:bookmarkStart w:id="0" w:name="_GoBack"/>
      <w:bookmarkEnd w:id="0"/>
    </w:p>
    <w:p w:rsidR="003D28D8" w:rsidRDefault="003D28D8" w:rsidP="003D28D8">
      <w:pPr>
        <w:rPr>
          <w:b/>
        </w:rPr>
      </w:pPr>
    </w:p>
    <w:p w:rsidR="003D28D8" w:rsidRDefault="003D28D8" w:rsidP="003D28D8">
      <w:pPr>
        <w:rPr>
          <w:b/>
        </w:rPr>
      </w:pPr>
    </w:p>
    <w:p w:rsidR="003D28D8" w:rsidRDefault="003D28D8" w:rsidP="003D28D8">
      <w:pPr>
        <w:rPr>
          <w:b/>
        </w:rPr>
      </w:pPr>
    </w:p>
    <w:p w:rsidR="003D28D8" w:rsidRDefault="003D28D8" w:rsidP="003D28D8">
      <w:pPr>
        <w:rPr>
          <w:b/>
        </w:rPr>
      </w:pPr>
    </w:p>
    <w:p w:rsidR="003D28D8" w:rsidRDefault="00434B4A" w:rsidP="003D28D8">
      <w:pPr>
        <w:rPr>
          <w:b/>
        </w:rPr>
      </w:pPr>
      <w:r>
        <w:rPr>
          <w:b/>
        </w:rPr>
        <w:t xml:space="preserve">                                                    </w:t>
      </w:r>
      <w:r w:rsidRPr="00E50654">
        <w:rPr>
          <w:rFonts w:ascii="Times New Roman" w:eastAsiaTheme="majorEastAsia" w:hAnsi="Times New Roman"/>
          <w:noProof/>
          <w:sz w:val="24"/>
          <w:szCs w:val="24"/>
        </w:rPr>
        <w:drawing>
          <wp:inline distT="0" distB="0" distL="0" distR="0" wp14:anchorId="6EA36228" wp14:editId="0CF98C26">
            <wp:extent cx="2879425" cy="1629637"/>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l="42414" t="42649" r="42741" b="42757"/>
                    <a:stretch>
                      <a:fillRect/>
                    </a:stretch>
                  </pic:blipFill>
                  <pic:spPr bwMode="auto">
                    <a:xfrm>
                      <a:off x="0" y="0"/>
                      <a:ext cx="2881439" cy="1630777"/>
                    </a:xfrm>
                    <a:prstGeom prst="rect">
                      <a:avLst/>
                    </a:prstGeom>
                    <a:noFill/>
                    <a:ln w="9525">
                      <a:noFill/>
                      <a:miter lim="800000"/>
                      <a:headEnd/>
                      <a:tailEnd/>
                    </a:ln>
                  </pic:spPr>
                </pic:pic>
              </a:graphicData>
            </a:graphic>
          </wp:inline>
        </w:drawing>
      </w:r>
    </w:p>
    <w:p w:rsidR="003D28D8" w:rsidRDefault="003D28D8" w:rsidP="003D28D8">
      <w:pPr>
        <w:rPr>
          <w:b/>
        </w:rPr>
      </w:pPr>
    </w:p>
    <w:p w:rsidR="003D28D8" w:rsidRDefault="003D28D8" w:rsidP="003D28D8">
      <w:pPr>
        <w:rPr>
          <w:b/>
        </w:rPr>
      </w:pPr>
    </w:p>
    <w:sdt>
      <w:sdtPr>
        <w:rPr>
          <w:rFonts w:ascii="Calibri" w:eastAsia="Calibri" w:hAnsi="Calibri" w:cs="Times New Roman"/>
        </w:rPr>
        <w:id w:val="822315195"/>
        <w:docPartObj>
          <w:docPartGallery w:val="Cover Pages"/>
          <w:docPartUnique/>
        </w:docPartObj>
      </w:sdtPr>
      <w:sdtEndPr/>
      <w:sdtContent>
        <w:p w:rsidR="004E7767" w:rsidRPr="004E7767" w:rsidRDefault="004E7767" w:rsidP="007B55B8">
          <w:pPr>
            <w:rPr>
              <w:rFonts w:ascii="Calibri" w:eastAsia="Calibri" w:hAnsi="Calibri" w:cs="Times New Roman"/>
            </w:rPr>
          </w:pPr>
          <w:r>
            <w:rPr>
              <w:rFonts w:ascii="Calibri" w:eastAsia="Calibri" w:hAnsi="Calibri" w:cs="Times New Roman"/>
              <w:noProof/>
            </w:rPr>
            <mc:AlternateContent>
              <mc:Choice Requires="wpg">
                <w:drawing>
                  <wp:anchor distT="0" distB="0" distL="114300" distR="114300" simplePos="0" relativeHeight="251660288" behindDoc="1" locked="0" layoutInCell="1" allowOverlap="1" wp14:anchorId="600F666E" wp14:editId="49D96B98">
                    <wp:simplePos x="0" y="0"/>
                    <wp:positionH relativeFrom="page">
                      <wp:posOffset>620395</wp:posOffset>
                    </wp:positionH>
                    <wp:positionV relativeFrom="page">
                      <wp:posOffset>406400</wp:posOffset>
                    </wp:positionV>
                    <wp:extent cx="6850380" cy="9139555"/>
                    <wp:effectExtent l="57150" t="38100" r="78740" b="9588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0380" cy="9139555"/>
                              <a:chOff x="0" y="0"/>
                              <a:chExt cx="6864824" cy="9123528"/>
                            </a:xfrm>
                          </wpg:grpSpPr>
                          <wps:wsp>
                            <wps:cNvPr id="6" name="Rectangle 194"/>
                            <wps:cNvSpPr/>
                            <wps:spPr>
                              <a:xfrm>
                                <a:off x="0" y="0"/>
                                <a:ext cx="6858000" cy="137160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434B4A" w:rsidRPr="001A708D" w:rsidRDefault="00434B4A" w:rsidP="00434B4A">
                                  <w:pPr>
                                    <w:pStyle w:val="NoSpacing"/>
                                    <w:jc w:val="center"/>
                                    <w:rPr>
                                      <w:rFonts w:ascii="Times New Roman" w:eastAsiaTheme="majorEastAsia" w:hAnsi="Times New Roman" w:cs="Times New Roman"/>
                                      <w:b/>
                                      <w:caps/>
                                      <w:color w:val="4F81BD" w:themeColor="accent1"/>
                                      <w:sz w:val="48"/>
                                      <w:szCs w:val="48"/>
                                    </w:rPr>
                                  </w:pPr>
                                  <w:r>
                                    <w:rPr>
                                      <w:rFonts w:ascii="Times New Roman" w:eastAsiaTheme="majorEastAsia" w:hAnsi="Times New Roman" w:cs="Times New Roman"/>
                                      <w:b/>
                                      <w:caps/>
                                      <w:color w:val="4F81BD" w:themeColor="accent1"/>
                                      <w:sz w:val="48"/>
                                      <w:szCs w:val="48"/>
                                    </w:rPr>
                                    <w:t xml:space="preserve">perinatal AND MATERNAL </w:t>
                                  </w:r>
                                  <w:r w:rsidRPr="005559AC">
                                    <w:rPr>
                                      <w:rFonts w:ascii="Times New Roman" w:eastAsiaTheme="majorEastAsia" w:hAnsi="Times New Roman" w:cs="Times New Roman"/>
                                      <w:b/>
                                      <w:caps/>
                                      <w:color w:val="4F81BD" w:themeColor="accent1"/>
                                      <w:sz w:val="48"/>
                                      <w:szCs w:val="48"/>
                                    </w:rPr>
                                    <w:t xml:space="preserve">OUTCOMES IN </w:t>
                                  </w:r>
                                  <w:r>
                                    <w:rPr>
                                      <w:rFonts w:ascii="Times New Roman" w:eastAsiaTheme="majorEastAsia" w:hAnsi="Times New Roman" w:cs="Times New Roman"/>
                                      <w:b/>
                                      <w:caps/>
                                      <w:color w:val="4F81BD" w:themeColor="accent1"/>
                                      <w:sz w:val="48"/>
                                      <w:szCs w:val="48"/>
                                    </w:rPr>
                                    <w:t>high risk PREGNANCIES</w:t>
                                  </w:r>
                                  <w:r w:rsidRPr="005559AC">
                                    <w:rPr>
                                      <w:rFonts w:ascii="Times New Roman" w:eastAsiaTheme="majorEastAsia" w:hAnsi="Times New Roman" w:cs="Times New Roman"/>
                                      <w:b/>
                                      <w:caps/>
                                      <w:color w:val="4F81BD" w:themeColor="accent1"/>
                                      <w:sz w:val="48"/>
                                      <w:szCs w:val="48"/>
                                    </w:rPr>
                                    <w:t xml:space="preserve"> WITH FETAL MACROSOMIA</w:t>
                                  </w:r>
                                  <w:r>
                                    <w:rPr>
                                      <w:rFonts w:ascii="Times New Roman" w:eastAsiaTheme="majorEastAsia" w:hAnsi="Times New Roman" w:cs="Times New Roman"/>
                                      <w:b/>
                                      <w:caps/>
                                      <w:color w:val="4F81BD" w:themeColor="accent1"/>
                                      <w:sz w:val="48"/>
                                      <w:szCs w:val="48"/>
                                    </w:rPr>
                                    <w:t xml:space="preserve"> at sphmmc</w:t>
                                  </w:r>
                                  <w:r w:rsidRPr="005559AC">
                                    <w:rPr>
                                      <w:rFonts w:ascii="Times New Roman" w:eastAsiaTheme="majorEastAsia" w:hAnsi="Times New Roman" w:cs="Times New Roman"/>
                                      <w:b/>
                                      <w:caps/>
                                      <w:color w:val="4F81BD" w:themeColor="accent1"/>
                                      <w:sz w:val="48"/>
                                      <w:szCs w:val="48"/>
                                    </w:rPr>
                                    <w:t>.</w:t>
                                  </w:r>
                                </w:p>
                                <w:p w:rsidR="00434B4A" w:rsidRDefault="00434B4A" w:rsidP="00434B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195"/>
                            <wps:cNvSpPr/>
                            <wps:spPr>
                              <a:xfrm>
                                <a:off x="0" y="4094328"/>
                                <a:ext cx="6858000" cy="502920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785CF3" w:rsidRPr="00C47E46" w:rsidRDefault="00785CF3" w:rsidP="004E7767">
                                  <w:pPr>
                                    <w:pStyle w:val="NoSpacing"/>
                                    <w:spacing w:before="120"/>
                                    <w:jc w:val="center"/>
                                    <w:rPr>
                                      <w:b/>
                                      <w:color w:val="FFFFFF" w:themeColor="background1"/>
                                      <w:sz w:val="56"/>
                                      <w:szCs w:val="56"/>
                                    </w:rPr>
                                  </w:pPr>
                                  <w:r w:rsidRPr="00C47E46">
                                    <w:rPr>
                                      <w:b/>
                                      <w:color w:val="FFFFFF" w:themeColor="background1"/>
                                      <w:sz w:val="56"/>
                                      <w:szCs w:val="56"/>
                                    </w:rPr>
                                    <w:t>SPHMMC Addis Ababa, Ethiopia</w:t>
                                  </w:r>
                                  <w:r>
                                    <w:rPr>
                                      <w:b/>
                                      <w:color w:val="FFFFFF" w:themeColor="background1"/>
                                      <w:sz w:val="56"/>
                                      <w:szCs w:val="56"/>
                                    </w:rPr>
                                    <w:t>,</w:t>
                                  </w:r>
                                  <w:r w:rsidR="00D67D16">
                                    <w:rPr>
                                      <w:b/>
                                      <w:color w:val="FFFFFF" w:themeColor="background1"/>
                                      <w:sz w:val="56"/>
                                      <w:szCs w:val="56"/>
                                    </w:rPr>
                                    <w:t xml:space="preserve"> March 2018</w:t>
                                  </w:r>
                                  <w:r>
                                    <w:rPr>
                                      <w:b/>
                                      <w:color w:val="FFFFFF" w:themeColor="background1"/>
                                      <w:sz w:val="56"/>
                                      <w:szCs w:val="56"/>
                                    </w:rPr>
                                    <w:t>.</w:t>
                                  </w:r>
                                </w:p>
                                <w:p w:rsidR="00785CF3" w:rsidRDefault="00785CF3" w:rsidP="004E7767">
                                  <w:pPr>
                                    <w:pStyle w:val="NoSpacing"/>
                                    <w:spacing w:before="120"/>
                                    <w:rPr>
                                      <w:color w:val="FFFFFF" w:themeColor="background1"/>
                                    </w:rPr>
                                  </w:pPr>
                                  <w:r>
                                    <w:rPr>
                                      <w:color w:val="FFFFFF" w:themeColor="background1"/>
                                    </w:rPr>
                                    <w:t> </w:t>
                                  </w:r>
                                  <w:sdt>
                                    <w:sdtPr>
                                      <w:rPr>
                                        <w:color w:val="FFFFFF" w:themeColor="background1"/>
                                      </w:rPr>
                                      <w:alias w:val="Address"/>
                                      <w:tag w:val=""/>
                                      <w:id w:val="535396489"/>
                                      <w:showingPlcHdr/>
                                      <w:dataBinding w:prefixMappings="xmlns:ns0='http://schemas.microsoft.com/office/2006/coverPageProps' " w:xpath="/ns0:CoverPageProperties[1]/ns0:CompanyAddress[1]" w:storeItemID="{55AF091B-3C7A-41E3-B477-F2FDAA23CFDA}"/>
                                      <w:text/>
                                    </w:sdtPr>
                                    <w:sdtEndPr/>
                                    <w:sdtContent>
                                      <w:r>
                                        <w:rPr>
                                          <w:color w:val="FFFFFF" w:themeColor="background1"/>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8"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5CF3" w:rsidRPr="001A708D" w:rsidRDefault="00434B4A" w:rsidP="004E7767">
                                  <w:pPr>
                                    <w:pStyle w:val="NoSpacing"/>
                                    <w:jc w:val="center"/>
                                    <w:rPr>
                                      <w:rFonts w:ascii="Times New Roman" w:eastAsiaTheme="majorEastAsia" w:hAnsi="Times New Roman" w:cs="Times New Roman"/>
                                      <w:b/>
                                      <w:caps/>
                                      <w:color w:val="4F81BD" w:themeColor="accent1"/>
                                      <w:sz w:val="48"/>
                                      <w:szCs w:val="48"/>
                                    </w:rPr>
                                  </w:pPr>
                                  <w:r>
                                    <w:rPr>
                                      <w:rFonts w:ascii="Times New Roman" w:eastAsiaTheme="majorEastAsia" w:hAnsi="Times New Roman" w:cs="Times New Roman"/>
                                      <w:b/>
                                      <w:caps/>
                                      <w:color w:val="4F81BD" w:themeColor="accent1"/>
                                      <w:sz w:val="48"/>
                                      <w:szCs w:val="48"/>
                                    </w:rPr>
                                    <w:t xml:space="preserve">  </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00F666E" id="Group 5" o:spid="_x0000_s1026" style="position:absolute;margin-left:48.85pt;margin-top:32pt;width:539.4pt;height:719.65pt;z-index:-251656192;mso-width-percent:882;mso-height-percent:909;mso-position-horizontal-relative:page;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">
                    <v:rect id="Rectangle 194" o:spid="_x0000_s1027" style="position:absolute;width:68580;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hI8cEA&#10;AADaAAAADwAAAGRycy9kb3ducmV2LnhtbESPQYvCMBSE74L/ITzBm01dRKQaRRRBPMjqrnp9NM+2&#10;2LyUJFu7/36zIHgcZuYbZrHqTC1acr6yrGCcpCCIc6srLhR8f+1GMxA+IGusLZOCX/KwWvZ7C8y0&#10;ffKJ2nMoRISwz1BBGUKTSenzkgz6xDbE0btbZzBE6QqpHT4j3NTyI02n0mDFcaHEhjYl5Y/zj1Fw&#10;7K6HW+29mzSfl3z94G27N1ulhoNuPQcRqAvv8Ku91wqm8H8l3g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YSPHBAAAA2gAAAA8AAAAAAAAAAAAAAAAAmAIAAGRycy9kb3du&#10;cmV2LnhtbFBLBQYAAAAABAAEAPUAAACGAwAAAAA=&#10;" fillcolor="#a5d5e2 [1624]" strokecolor="#40a7c2 [3048]">
                      <v:fill color2="#e4f2f6 [504]" rotate="t" angle="180" colors="0 #9eeaff;22938f #bbefff;1 #e4f9ff" focus="100%" type="gradient"/>
                      <v:shadow on="t" color="black" opacity="24903f" origin=",.5" offset="0,.55556mm"/>
                      <v:textbox>
                        <w:txbxContent>
                          <w:p w:rsidR="00434B4A" w:rsidRPr="001A708D" w:rsidRDefault="00434B4A" w:rsidP="00434B4A">
                            <w:pPr>
                              <w:pStyle w:val="NoSpacing"/>
                              <w:jc w:val="center"/>
                              <w:rPr>
                                <w:rFonts w:ascii="Times New Roman" w:eastAsiaTheme="majorEastAsia" w:hAnsi="Times New Roman" w:cs="Times New Roman"/>
                                <w:b/>
                                <w:caps/>
                                <w:color w:val="4F81BD" w:themeColor="accent1"/>
                                <w:sz w:val="48"/>
                                <w:szCs w:val="48"/>
                              </w:rPr>
                            </w:pPr>
                            <w:r>
                              <w:rPr>
                                <w:rFonts w:ascii="Times New Roman" w:eastAsiaTheme="majorEastAsia" w:hAnsi="Times New Roman" w:cs="Times New Roman"/>
                                <w:b/>
                                <w:caps/>
                                <w:color w:val="4F81BD" w:themeColor="accent1"/>
                                <w:sz w:val="48"/>
                                <w:szCs w:val="48"/>
                              </w:rPr>
                              <w:t xml:space="preserve">perinatal AND MATERNAL </w:t>
                            </w:r>
                            <w:r w:rsidRPr="005559AC">
                              <w:rPr>
                                <w:rFonts w:ascii="Times New Roman" w:eastAsiaTheme="majorEastAsia" w:hAnsi="Times New Roman" w:cs="Times New Roman"/>
                                <w:b/>
                                <w:caps/>
                                <w:color w:val="4F81BD" w:themeColor="accent1"/>
                                <w:sz w:val="48"/>
                                <w:szCs w:val="48"/>
                              </w:rPr>
                              <w:t xml:space="preserve">OUTCOMES IN </w:t>
                            </w:r>
                            <w:r>
                              <w:rPr>
                                <w:rFonts w:ascii="Times New Roman" w:eastAsiaTheme="majorEastAsia" w:hAnsi="Times New Roman" w:cs="Times New Roman"/>
                                <w:b/>
                                <w:caps/>
                                <w:color w:val="4F81BD" w:themeColor="accent1"/>
                                <w:sz w:val="48"/>
                                <w:szCs w:val="48"/>
                              </w:rPr>
                              <w:t>high risk PREGNANCIES</w:t>
                            </w:r>
                            <w:r w:rsidRPr="005559AC">
                              <w:rPr>
                                <w:rFonts w:ascii="Times New Roman" w:eastAsiaTheme="majorEastAsia" w:hAnsi="Times New Roman" w:cs="Times New Roman"/>
                                <w:b/>
                                <w:caps/>
                                <w:color w:val="4F81BD" w:themeColor="accent1"/>
                                <w:sz w:val="48"/>
                                <w:szCs w:val="48"/>
                              </w:rPr>
                              <w:t xml:space="preserve"> WITH FETAL MACROSOMIA</w:t>
                            </w:r>
                            <w:r>
                              <w:rPr>
                                <w:rFonts w:ascii="Times New Roman" w:eastAsiaTheme="majorEastAsia" w:hAnsi="Times New Roman" w:cs="Times New Roman"/>
                                <w:b/>
                                <w:caps/>
                                <w:color w:val="4F81BD" w:themeColor="accent1"/>
                                <w:sz w:val="48"/>
                                <w:szCs w:val="48"/>
                              </w:rPr>
                              <w:t xml:space="preserve"> at sphmmc</w:t>
                            </w:r>
                            <w:r w:rsidRPr="005559AC">
                              <w:rPr>
                                <w:rFonts w:ascii="Times New Roman" w:eastAsiaTheme="majorEastAsia" w:hAnsi="Times New Roman" w:cs="Times New Roman"/>
                                <w:b/>
                                <w:caps/>
                                <w:color w:val="4F81BD" w:themeColor="accent1"/>
                                <w:sz w:val="48"/>
                                <w:szCs w:val="48"/>
                              </w:rPr>
                              <w:t>.</w:t>
                            </w:r>
                          </w:p>
                          <w:p w:rsidR="00434B4A" w:rsidRDefault="00434B4A" w:rsidP="00434B4A">
                            <w:pPr>
                              <w:jc w:val="center"/>
                            </w:pPr>
                          </w:p>
                        </w:txbxContent>
                      </v:textbox>
                    </v:rect>
                    <v:rect id="Rectangle 195" o:spid="_x0000_s1028" style="position:absolute;top:40943;width:68580;height:5029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zUO8MA&#10;AADaAAAADwAAAGRycy9kb3ducmV2LnhtbESPzW7CMBCE75V4B2uReisOHGhJMYi/SuXY0FTltoqX&#10;JCJeR7abpG+PK1XiOJqZbzTL9WAa0ZHztWUF00kCgriwuuZSwefp7ekFhA/IGhvLpOCXPKxXo4cl&#10;ptr2/EFdFkoRIexTVFCF0KZS+qIig35iW+LoXawzGKJ0pdQO+wg3jZwlyVwarDkuVNjSrqLimv0Y&#10;BV95Ebbu0Hf5Ll8cv7Nzvq/7RqnH8bB5BRFoCPfwf/tdK3iGvyvxBs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zUO8MAAADaAAAADwAAAAAAAAAAAAAAAACYAgAAZHJzL2Rv&#10;d25yZXYueG1sUEsFBgAAAAAEAAQA9QAAAIgDAAAAAA==&#10;" fillcolor="#a5d5e2 [1624]" strokecolor="#40a7c2 [3048]">
                      <v:fill color2="#e4f2f6 [504]" rotate="t" angle="180" colors="0 #9eeaff;22938f #bbefff;1 #e4f9ff" focus="100%" type="gradient"/>
                      <v:shadow on="t" color="black" opacity="24903f" origin=",.5" offset="0,.55556mm"/>
                      <v:textbox inset="36pt,57.6pt,36pt,36pt">
                        <w:txbxContent>
                          <w:p w:rsidR="00785CF3" w:rsidRPr="00C47E46" w:rsidRDefault="00785CF3" w:rsidP="004E7767">
                            <w:pPr>
                              <w:pStyle w:val="NoSpacing"/>
                              <w:spacing w:before="120"/>
                              <w:jc w:val="center"/>
                              <w:rPr>
                                <w:b/>
                                <w:color w:val="FFFFFF" w:themeColor="background1"/>
                                <w:sz w:val="56"/>
                                <w:szCs w:val="56"/>
                              </w:rPr>
                            </w:pPr>
                            <w:r w:rsidRPr="00C47E46">
                              <w:rPr>
                                <w:b/>
                                <w:color w:val="FFFFFF" w:themeColor="background1"/>
                                <w:sz w:val="56"/>
                                <w:szCs w:val="56"/>
                              </w:rPr>
                              <w:t>SPHMMC Addis Ababa, Ethiopia</w:t>
                            </w:r>
                            <w:r>
                              <w:rPr>
                                <w:b/>
                                <w:color w:val="FFFFFF" w:themeColor="background1"/>
                                <w:sz w:val="56"/>
                                <w:szCs w:val="56"/>
                              </w:rPr>
                              <w:t>,</w:t>
                            </w:r>
                            <w:r w:rsidR="00D67D16">
                              <w:rPr>
                                <w:b/>
                                <w:color w:val="FFFFFF" w:themeColor="background1"/>
                                <w:sz w:val="56"/>
                                <w:szCs w:val="56"/>
                              </w:rPr>
                              <w:t xml:space="preserve"> March 2018</w:t>
                            </w:r>
                            <w:r>
                              <w:rPr>
                                <w:b/>
                                <w:color w:val="FFFFFF" w:themeColor="background1"/>
                                <w:sz w:val="56"/>
                                <w:szCs w:val="56"/>
                              </w:rPr>
                              <w:t>.</w:t>
                            </w:r>
                          </w:p>
                          <w:p w:rsidR="00785CF3" w:rsidRDefault="00785CF3" w:rsidP="004E7767">
                            <w:pPr>
                              <w:pStyle w:val="NoSpacing"/>
                              <w:spacing w:before="120"/>
                              <w:rPr>
                                <w:color w:val="FFFFFF" w:themeColor="background1"/>
                              </w:rPr>
                            </w:pPr>
                            <w:r>
                              <w:rPr>
                                <w:color w:val="FFFFFF" w:themeColor="background1"/>
                              </w:rPr>
                              <w:t> </w:t>
                            </w:r>
                            <w:sdt>
                              <w:sdtPr>
                                <w:rPr>
                                  <w:color w:val="FFFFFF" w:themeColor="background1"/>
                                </w:rPr>
                                <w:alias w:val="Address"/>
                                <w:tag w:val=""/>
                                <w:id w:val="535396489"/>
                                <w:showingPlcHdr/>
                                <w:dataBinding w:prefixMappings="xmlns:ns0='http://schemas.microsoft.com/office/2006/coverPageProps' " w:xpath="/ns0:CoverPageProperties[1]/ns0:CompanyAddress[1]" w:storeItemID="{55AF091B-3C7A-41E3-B477-F2FDAA23CFDA}"/>
                                <w:text/>
                              </w:sdtPr>
                              <w:sdtEndPr/>
                              <w:sdtContent>
                                <w:r>
                                  <w:rPr>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dv0cAA&#10;AADaAAAADwAAAGRycy9kb3ducmV2LnhtbERPTYvCMBC9C/6HMMJeRFMtqNs1iros6rG6sHgbmrEt&#10;NpPaRO3+e3MQPD7e93zZmkrcqXGlZQWjYQSCOLO65FzB7/FnMAPhPLLGyjIp+CcHy0W3M8dE2wen&#10;dD/4XIQQdgkqKLyvEyldVpBBN7Q1ceDOtjHoA2xyqRt8hHBTyXEUTaTBkkNDgTVtCsouh5tR8Ln2&#10;adz/O8X19mq+Mb/tj/H0pNRHr119gfDU+rf45d5pBWFruBJu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dv0cAAAADaAAAADwAAAAAAAAAAAAAAAACYAgAAZHJzL2Rvd25y&#10;ZXYueG1sUEsFBgAAAAAEAAQA9QAAAIUDAAAAAA==&#10;" fillcolor="white [3212]" stroked="f" strokeweight=".5pt">
                      <v:textbox inset="36pt,7.2pt,36pt,7.2pt">
                        <w:txbxContent>
                          <w:p w:rsidR="00785CF3" w:rsidRPr="001A708D" w:rsidRDefault="00434B4A" w:rsidP="004E7767">
                            <w:pPr>
                              <w:pStyle w:val="NoSpacing"/>
                              <w:jc w:val="center"/>
                              <w:rPr>
                                <w:rFonts w:ascii="Times New Roman" w:eastAsiaTheme="majorEastAsia" w:hAnsi="Times New Roman" w:cs="Times New Roman"/>
                                <w:b/>
                                <w:caps/>
                                <w:color w:val="4F81BD" w:themeColor="accent1"/>
                                <w:sz w:val="48"/>
                                <w:szCs w:val="48"/>
                              </w:rPr>
                            </w:pPr>
                            <w:r>
                              <w:rPr>
                                <w:rFonts w:ascii="Times New Roman" w:eastAsiaTheme="majorEastAsia" w:hAnsi="Times New Roman" w:cs="Times New Roman"/>
                                <w:b/>
                                <w:caps/>
                                <w:color w:val="4F81BD" w:themeColor="accent1"/>
                                <w:sz w:val="48"/>
                                <w:szCs w:val="48"/>
                              </w:rPr>
                              <w:t xml:space="preserve">  </w:t>
                            </w:r>
                          </w:p>
                        </w:txbxContent>
                      </v:textbox>
                    </v:shape>
                    <w10:wrap anchorx="page" anchory="page"/>
                  </v:group>
                </w:pict>
              </mc:Fallback>
            </mc:AlternateContent>
          </w:r>
        </w:p>
      </w:sdtContent>
    </w:sdt>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7B55B8" w:rsidRDefault="007B55B8" w:rsidP="004E7767">
      <w:pPr>
        <w:spacing w:after="0" w:line="360" w:lineRule="auto"/>
        <w:rPr>
          <w:rFonts w:ascii="Times New Roman" w:eastAsia="Calibri" w:hAnsi="Times New Roman" w:cs="Times New Roman"/>
          <w:b/>
          <w:i/>
          <w:color w:val="1F497D"/>
          <w:sz w:val="28"/>
          <w:szCs w:val="28"/>
        </w:rPr>
      </w:pPr>
    </w:p>
    <w:p w:rsidR="004E7767" w:rsidRPr="001D1B1C" w:rsidRDefault="004E7767" w:rsidP="004E7767">
      <w:pPr>
        <w:spacing w:after="0" w:line="360" w:lineRule="auto"/>
        <w:rPr>
          <w:rFonts w:ascii="Times New Roman" w:eastAsia="Times New Roman" w:hAnsi="Times New Roman" w:cs="Times New Roman"/>
          <w:bCs/>
          <w:color w:val="000080"/>
          <w:kern w:val="32"/>
          <w:sz w:val="24"/>
          <w:szCs w:val="24"/>
        </w:rPr>
      </w:pPr>
      <w:r w:rsidRPr="001D1B1C">
        <w:rPr>
          <w:rFonts w:ascii="Times New Roman" w:eastAsia="Calibri" w:hAnsi="Times New Roman" w:cs="Times New Roman"/>
          <w:b/>
          <w:i/>
          <w:color w:val="1F497D"/>
          <w:sz w:val="24"/>
          <w:szCs w:val="24"/>
        </w:rPr>
        <w:t>PERINATAL AND MATERNAL OUTCOMES IN HIGH RISK PREGNANCIES  WITH FETAL MACROSOMIA AT SPHMMC, 2017.</w:t>
      </w:r>
    </w:p>
    <w:p w:rsidR="004E7767" w:rsidRPr="001D1B1C" w:rsidRDefault="004E7767" w:rsidP="004E7767">
      <w:pPr>
        <w:autoSpaceDE w:val="0"/>
        <w:autoSpaceDN w:val="0"/>
        <w:adjustRightInd w:val="0"/>
        <w:spacing w:after="0" w:line="240" w:lineRule="auto"/>
        <w:jc w:val="both"/>
        <w:rPr>
          <w:rFonts w:ascii="Times New Roman" w:eastAsia="Calibri" w:hAnsi="Times New Roman" w:cs="Times New Roman"/>
          <w:b/>
          <w:i/>
          <w:color w:val="1F497D"/>
          <w:sz w:val="24"/>
          <w:szCs w:val="24"/>
        </w:rPr>
      </w:pPr>
    </w:p>
    <w:p w:rsidR="004E7767" w:rsidRPr="001D1B1C" w:rsidRDefault="004E7767" w:rsidP="004E7767">
      <w:pPr>
        <w:autoSpaceDE w:val="0"/>
        <w:autoSpaceDN w:val="0"/>
        <w:adjustRightInd w:val="0"/>
        <w:spacing w:after="0" w:line="240" w:lineRule="auto"/>
        <w:jc w:val="both"/>
        <w:rPr>
          <w:rFonts w:ascii="Times New Roman" w:eastAsia="Calibri" w:hAnsi="Times New Roman" w:cs="Times New Roman"/>
          <w:b/>
          <w:i/>
          <w:color w:val="1F497D"/>
          <w:sz w:val="24"/>
          <w:szCs w:val="24"/>
        </w:rPr>
      </w:pPr>
    </w:p>
    <w:p w:rsidR="004E7767" w:rsidRPr="001D1B1C" w:rsidRDefault="00206678" w:rsidP="004E7767">
      <w:pPr>
        <w:autoSpaceDE w:val="0"/>
        <w:autoSpaceDN w:val="0"/>
        <w:adjustRightInd w:val="0"/>
        <w:spacing w:after="0" w:line="240" w:lineRule="auto"/>
        <w:jc w:val="both"/>
        <w:rPr>
          <w:rFonts w:ascii="Times New Roman" w:eastAsia="Calibri" w:hAnsi="Times New Roman" w:cs="Times New Roman"/>
          <w:b/>
          <w:i/>
          <w:color w:val="1F497D"/>
          <w:sz w:val="24"/>
          <w:szCs w:val="24"/>
        </w:rPr>
      </w:pPr>
      <w:r w:rsidRPr="001D1B1C">
        <w:rPr>
          <w:rFonts w:ascii="Times New Roman" w:eastAsia="Calibri" w:hAnsi="Times New Roman" w:cs="Times New Roman"/>
          <w:b/>
          <w:i/>
          <w:color w:val="1F497D"/>
          <w:sz w:val="24"/>
          <w:szCs w:val="24"/>
        </w:rPr>
        <w:t xml:space="preserve">Thesis </w:t>
      </w:r>
      <w:r w:rsidR="004E7767" w:rsidRPr="001D1B1C">
        <w:rPr>
          <w:rFonts w:ascii="Times New Roman" w:eastAsia="Calibri" w:hAnsi="Times New Roman" w:cs="Times New Roman"/>
          <w:b/>
          <w:i/>
          <w:color w:val="1F497D"/>
          <w:sz w:val="24"/>
          <w:szCs w:val="24"/>
        </w:rPr>
        <w:t>submitted to Saint Paul’s Hospital Millennium Medical College, Department of Obstetrics and Gynecology as partial fulfillment for specialty certificate in Obstetrics and Gynecology.</w:t>
      </w:r>
    </w:p>
    <w:p w:rsidR="004E7767" w:rsidRPr="001D1B1C" w:rsidRDefault="004E7767" w:rsidP="004E7767">
      <w:pPr>
        <w:autoSpaceDE w:val="0"/>
        <w:autoSpaceDN w:val="0"/>
        <w:adjustRightInd w:val="0"/>
        <w:spacing w:after="0" w:line="240" w:lineRule="auto"/>
        <w:jc w:val="both"/>
        <w:rPr>
          <w:rFonts w:ascii="Times New Roman" w:eastAsia="Calibri" w:hAnsi="Times New Roman" w:cs="Times New Roman"/>
          <w:b/>
          <w:color w:val="1F497D"/>
          <w:sz w:val="24"/>
          <w:szCs w:val="24"/>
        </w:rPr>
      </w:pPr>
    </w:p>
    <w:p w:rsidR="004E7767" w:rsidRPr="001D1B1C" w:rsidRDefault="004E7767" w:rsidP="004E7767">
      <w:pPr>
        <w:spacing w:after="0" w:line="360" w:lineRule="auto"/>
        <w:rPr>
          <w:rFonts w:ascii="Times New Roman" w:eastAsia="Calibri" w:hAnsi="Times New Roman" w:cs="Times New Roman"/>
          <w:sz w:val="24"/>
          <w:szCs w:val="24"/>
        </w:rPr>
      </w:pPr>
    </w:p>
    <w:p w:rsidR="004E7767" w:rsidRPr="001D1B1C" w:rsidRDefault="004E7767" w:rsidP="004E7767">
      <w:pPr>
        <w:spacing w:after="0" w:line="360" w:lineRule="auto"/>
        <w:rPr>
          <w:rFonts w:ascii="Times New Roman" w:eastAsia="Calibri" w:hAnsi="Times New Roman" w:cs="Times New Roman"/>
          <w:b/>
          <w:sz w:val="24"/>
          <w:szCs w:val="24"/>
        </w:rPr>
      </w:pPr>
    </w:p>
    <w:p w:rsidR="004E7767" w:rsidRPr="001D1B1C" w:rsidRDefault="004E7767" w:rsidP="004E7767">
      <w:pPr>
        <w:spacing w:after="0" w:line="360" w:lineRule="auto"/>
        <w:rPr>
          <w:rFonts w:ascii="Times New Roman" w:eastAsia="Calibri" w:hAnsi="Times New Roman" w:cs="Times New Roman"/>
          <w:b/>
          <w:sz w:val="24"/>
          <w:szCs w:val="24"/>
        </w:rPr>
      </w:pPr>
      <w:r w:rsidRPr="001D1B1C">
        <w:rPr>
          <w:rFonts w:ascii="Times New Roman" w:eastAsia="Calibri" w:hAnsi="Times New Roman" w:cs="Times New Roman"/>
          <w:b/>
          <w:sz w:val="24"/>
          <w:szCs w:val="24"/>
        </w:rPr>
        <w:t>Principal investigator:</w:t>
      </w:r>
    </w:p>
    <w:p w:rsidR="004E7767" w:rsidRPr="001D1B1C" w:rsidRDefault="00135CD1" w:rsidP="004E7767">
      <w:pPr>
        <w:spacing w:after="0" w:line="360" w:lineRule="auto"/>
        <w:rPr>
          <w:rFonts w:ascii="Times New Roman" w:eastAsia="Calibri" w:hAnsi="Times New Roman" w:cs="Times New Roman"/>
          <w:color w:val="1F497D"/>
          <w:sz w:val="24"/>
          <w:szCs w:val="24"/>
        </w:rPr>
      </w:pPr>
      <w:r w:rsidRPr="001D1B1C">
        <w:rPr>
          <w:rFonts w:ascii="Times New Roman" w:eastAsia="Calibri" w:hAnsi="Times New Roman" w:cs="Times New Roman"/>
          <w:color w:val="1F497D"/>
          <w:sz w:val="24"/>
          <w:szCs w:val="24"/>
        </w:rPr>
        <w:t>Shibru Dula (Year I</w:t>
      </w:r>
      <w:r w:rsidR="00F65F7C" w:rsidRPr="001D1B1C">
        <w:rPr>
          <w:rFonts w:ascii="Times New Roman" w:eastAsia="Calibri" w:hAnsi="Times New Roman" w:cs="Times New Roman"/>
          <w:color w:val="1F497D"/>
          <w:sz w:val="24"/>
          <w:szCs w:val="24"/>
        </w:rPr>
        <w:t xml:space="preserve">V, </w:t>
      </w:r>
      <w:r w:rsidR="004E7767" w:rsidRPr="001D1B1C">
        <w:rPr>
          <w:rFonts w:ascii="Times New Roman" w:eastAsia="Calibri" w:hAnsi="Times New Roman" w:cs="Times New Roman"/>
          <w:color w:val="1F497D"/>
          <w:sz w:val="24"/>
          <w:szCs w:val="24"/>
        </w:rPr>
        <w:t>Obstetrics and gynecology resident, SPHMMC)</w:t>
      </w:r>
    </w:p>
    <w:p w:rsidR="004E7767" w:rsidRPr="001D1B1C" w:rsidRDefault="004E7767" w:rsidP="004E7767">
      <w:pPr>
        <w:spacing w:after="0" w:line="360" w:lineRule="auto"/>
        <w:rPr>
          <w:rFonts w:ascii="Times New Roman" w:eastAsia="Calibri" w:hAnsi="Times New Roman" w:cs="Times New Roman"/>
          <w:color w:val="1F497D"/>
          <w:sz w:val="24"/>
          <w:szCs w:val="24"/>
        </w:rPr>
      </w:pPr>
      <w:r w:rsidRPr="001D1B1C">
        <w:rPr>
          <w:rFonts w:ascii="Times New Roman" w:eastAsia="Calibri" w:hAnsi="Times New Roman" w:cs="Times New Roman"/>
          <w:color w:val="1F497D"/>
          <w:sz w:val="24"/>
          <w:szCs w:val="24"/>
        </w:rPr>
        <w:t>Phone No-09 11 00 41 97</w:t>
      </w:r>
    </w:p>
    <w:p w:rsidR="004E7767" w:rsidRPr="001D1B1C" w:rsidRDefault="004E7767" w:rsidP="004E7767">
      <w:pPr>
        <w:spacing w:after="0" w:line="360" w:lineRule="auto"/>
        <w:rPr>
          <w:rFonts w:ascii="Times New Roman" w:eastAsia="Calibri" w:hAnsi="Times New Roman" w:cs="Times New Roman"/>
          <w:color w:val="1F497D"/>
          <w:sz w:val="24"/>
          <w:szCs w:val="24"/>
        </w:rPr>
      </w:pPr>
      <w:r w:rsidRPr="001D1B1C">
        <w:rPr>
          <w:rFonts w:ascii="Times New Roman" w:eastAsia="Calibri" w:hAnsi="Times New Roman" w:cs="Times New Roman"/>
          <w:color w:val="1F497D"/>
          <w:sz w:val="24"/>
          <w:szCs w:val="24"/>
        </w:rPr>
        <w:t>Email – shibrud78@gmail.com</w:t>
      </w:r>
    </w:p>
    <w:p w:rsidR="004E7767" w:rsidRPr="001D1B1C" w:rsidRDefault="004E7767" w:rsidP="004E7767">
      <w:pPr>
        <w:spacing w:after="0" w:line="360" w:lineRule="auto"/>
        <w:rPr>
          <w:rFonts w:ascii="Times New Roman" w:eastAsia="Calibri" w:hAnsi="Times New Roman" w:cs="Times New Roman"/>
          <w:color w:val="1F497D"/>
          <w:sz w:val="24"/>
          <w:szCs w:val="24"/>
        </w:rPr>
      </w:pPr>
    </w:p>
    <w:p w:rsidR="004E7767" w:rsidRPr="001D1B1C" w:rsidRDefault="004E7767" w:rsidP="004E7767">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Advisors:</w:t>
      </w:r>
    </w:p>
    <w:p w:rsidR="004E7767" w:rsidRPr="001D1B1C" w:rsidRDefault="004E7767" w:rsidP="004E7767">
      <w:pPr>
        <w:keepNext/>
        <w:spacing w:before="240" w:after="60" w:line="240" w:lineRule="auto"/>
        <w:jc w:val="both"/>
        <w:outlineLvl w:val="0"/>
        <w:rPr>
          <w:rFonts w:ascii="Times New Roman" w:eastAsia="Times New Roman" w:hAnsi="Times New Roman" w:cs="Times New Roman"/>
          <w:b/>
          <w:bCs/>
          <w:caps/>
          <w:color w:val="2F5496"/>
          <w:kern w:val="32"/>
          <w:sz w:val="24"/>
          <w:szCs w:val="24"/>
        </w:rPr>
      </w:pPr>
      <w:bookmarkStart w:id="1" w:name="_Toc507592482"/>
      <w:bookmarkStart w:id="2" w:name="_Toc508392728"/>
      <w:bookmarkStart w:id="3" w:name="_Toc508393080"/>
      <w:bookmarkStart w:id="4" w:name="_Toc508477057"/>
      <w:bookmarkStart w:id="5" w:name="_Toc508477230"/>
      <w:bookmarkStart w:id="6" w:name="_Toc508477535"/>
      <w:bookmarkStart w:id="7" w:name="_Toc508617485"/>
      <w:bookmarkStart w:id="8" w:name="_Toc508620482"/>
      <w:r w:rsidRPr="001D1B1C">
        <w:rPr>
          <w:rFonts w:ascii="Times New Roman" w:eastAsia="Times New Roman" w:hAnsi="Times New Roman" w:cs="Times New Roman"/>
          <w:b/>
          <w:bCs/>
          <w:caps/>
          <w:color w:val="2F5496"/>
          <w:kern w:val="32"/>
          <w:sz w:val="24"/>
          <w:szCs w:val="24"/>
        </w:rPr>
        <w:t>Abdulfetah Abdulkadir ( MD, OBGYN Maternal-Fetal Medicine Specialist, Assistant Professor in obstetrics and gynecology, MFM Fellowship coordinator Director, IAN DONALD inter-University School of Medical Ultrasound – Ethiopian Branch  SPHMMC Addis Ababa Ethiopia).</w:t>
      </w:r>
      <w:bookmarkEnd w:id="1"/>
      <w:bookmarkEnd w:id="2"/>
      <w:bookmarkEnd w:id="3"/>
      <w:bookmarkEnd w:id="4"/>
      <w:bookmarkEnd w:id="5"/>
      <w:bookmarkEnd w:id="6"/>
      <w:bookmarkEnd w:id="7"/>
      <w:bookmarkEnd w:id="8"/>
    </w:p>
    <w:p w:rsidR="004E7767" w:rsidRPr="001D1B1C" w:rsidRDefault="004E7767" w:rsidP="004E7767">
      <w:pPr>
        <w:keepNext/>
        <w:spacing w:before="240" w:after="60" w:line="240" w:lineRule="auto"/>
        <w:jc w:val="both"/>
        <w:outlineLvl w:val="0"/>
        <w:rPr>
          <w:rFonts w:ascii="Times New Roman" w:eastAsia="Times New Roman" w:hAnsi="Times New Roman" w:cs="Times New Roman"/>
          <w:b/>
          <w:bCs/>
          <w:caps/>
          <w:color w:val="2F5496"/>
          <w:kern w:val="32"/>
          <w:sz w:val="24"/>
          <w:szCs w:val="24"/>
        </w:rPr>
      </w:pPr>
    </w:p>
    <w:p w:rsidR="004E7767" w:rsidRPr="001D1B1C" w:rsidRDefault="004E7767" w:rsidP="004E7767">
      <w:pPr>
        <w:keepNext/>
        <w:spacing w:before="240" w:after="60" w:line="240" w:lineRule="auto"/>
        <w:jc w:val="both"/>
        <w:outlineLvl w:val="0"/>
        <w:rPr>
          <w:rFonts w:ascii="Times New Roman" w:eastAsia="Times New Roman" w:hAnsi="Times New Roman" w:cs="Times New Roman"/>
          <w:b/>
          <w:bCs/>
          <w:caps/>
          <w:color w:val="2F5496"/>
          <w:kern w:val="32"/>
          <w:sz w:val="24"/>
          <w:szCs w:val="24"/>
        </w:rPr>
      </w:pPr>
      <w:bookmarkStart w:id="9" w:name="_Toc507592483"/>
      <w:bookmarkStart w:id="10" w:name="_Toc508392729"/>
      <w:bookmarkStart w:id="11" w:name="_Toc508393081"/>
      <w:bookmarkStart w:id="12" w:name="_Toc508477058"/>
      <w:bookmarkStart w:id="13" w:name="_Toc508477231"/>
      <w:bookmarkStart w:id="14" w:name="_Toc508477536"/>
      <w:bookmarkStart w:id="15" w:name="_Toc508617486"/>
      <w:bookmarkStart w:id="16" w:name="_Toc508620483"/>
      <w:r w:rsidRPr="001D1B1C">
        <w:rPr>
          <w:rFonts w:ascii="Times New Roman" w:eastAsia="Times New Roman" w:hAnsi="Times New Roman" w:cs="Times New Roman"/>
          <w:b/>
          <w:bCs/>
          <w:caps/>
          <w:color w:val="2F5496"/>
          <w:kern w:val="32"/>
          <w:sz w:val="24"/>
          <w:szCs w:val="24"/>
        </w:rPr>
        <w:t>MESRACH AYALEW (Bsc, mph. lecturer, department of public health sphmmc)</w:t>
      </w:r>
      <w:bookmarkEnd w:id="9"/>
      <w:bookmarkEnd w:id="10"/>
      <w:bookmarkEnd w:id="11"/>
      <w:bookmarkEnd w:id="12"/>
      <w:bookmarkEnd w:id="13"/>
      <w:bookmarkEnd w:id="14"/>
      <w:bookmarkEnd w:id="15"/>
      <w:bookmarkEnd w:id="16"/>
    </w:p>
    <w:p w:rsidR="004E7767" w:rsidRPr="001D1B1C" w:rsidRDefault="004E7767" w:rsidP="004E7767">
      <w:pPr>
        <w:spacing w:after="0" w:line="360" w:lineRule="auto"/>
        <w:rPr>
          <w:rFonts w:ascii="Times New Roman" w:eastAsia="Calibri" w:hAnsi="Times New Roman" w:cs="Times New Roman"/>
          <w:color w:val="1F497D"/>
          <w:sz w:val="24"/>
          <w:szCs w:val="24"/>
        </w:rPr>
      </w:pPr>
    </w:p>
    <w:p w:rsidR="004E7767" w:rsidRPr="001D1B1C" w:rsidRDefault="004E7767" w:rsidP="004E7767">
      <w:pPr>
        <w:spacing w:after="0" w:line="360" w:lineRule="auto"/>
        <w:rPr>
          <w:rFonts w:ascii="Times New Roman" w:eastAsia="Calibri" w:hAnsi="Times New Roman" w:cs="Times New Roman"/>
          <w:b/>
          <w:sz w:val="24"/>
          <w:szCs w:val="24"/>
        </w:rPr>
      </w:pPr>
    </w:p>
    <w:p w:rsidR="004E7767" w:rsidRPr="001D1B1C" w:rsidRDefault="004E7767" w:rsidP="004E7767">
      <w:pPr>
        <w:spacing w:after="0" w:line="360" w:lineRule="auto"/>
        <w:rPr>
          <w:rFonts w:ascii="Times New Roman" w:eastAsia="Calibri" w:hAnsi="Times New Roman" w:cs="Times New Roman"/>
          <w:sz w:val="24"/>
          <w:szCs w:val="24"/>
        </w:rPr>
      </w:pPr>
    </w:p>
    <w:p w:rsidR="004E7767" w:rsidRPr="001D1B1C" w:rsidRDefault="00D67D16" w:rsidP="004E7767">
      <w:pPr>
        <w:spacing w:after="0" w:line="360" w:lineRule="auto"/>
        <w:jc w:val="right"/>
        <w:rPr>
          <w:rFonts w:ascii="Times New Roman" w:eastAsia="Calibri" w:hAnsi="Times New Roman" w:cs="Times New Roman"/>
          <w:color w:val="1F497D"/>
          <w:sz w:val="24"/>
          <w:szCs w:val="24"/>
        </w:rPr>
      </w:pPr>
      <w:r>
        <w:rPr>
          <w:rFonts w:ascii="Times New Roman" w:eastAsia="Calibri" w:hAnsi="Times New Roman" w:cs="Times New Roman"/>
          <w:color w:val="1F497D"/>
          <w:sz w:val="24"/>
          <w:szCs w:val="24"/>
        </w:rPr>
        <w:t>March</w:t>
      </w:r>
      <w:r w:rsidR="00366D74" w:rsidRPr="001D1B1C">
        <w:rPr>
          <w:rFonts w:ascii="Times New Roman" w:eastAsia="Calibri" w:hAnsi="Times New Roman" w:cs="Times New Roman"/>
          <w:color w:val="1F497D"/>
          <w:sz w:val="24"/>
          <w:szCs w:val="24"/>
        </w:rPr>
        <w:t>, 201</w:t>
      </w:r>
      <w:r>
        <w:rPr>
          <w:rFonts w:ascii="Times New Roman" w:eastAsia="Calibri" w:hAnsi="Times New Roman" w:cs="Times New Roman"/>
          <w:color w:val="1F497D"/>
          <w:sz w:val="24"/>
          <w:szCs w:val="24"/>
        </w:rPr>
        <w:t>8</w:t>
      </w:r>
    </w:p>
    <w:p w:rsidR="00923E0A" w:rsidRPr="001D1B1C" w:rsidRDefault="004E7767" w:rsidP="00923E0A">
      <w:pPr>
        <w:spacing w:after="0" w:line="360" w:lineRule="auto"/>
        <w:jc w:val="right"/>
        <w:rPr>
          <w:rFonts w:ascii="Times New Roman" w:eastAsia="Calibri" w:hAnsi="Times New Roman" w:cs="Times New Roman"/>
          <w:color w:val="1F497D"/>
          <w:sz w:val="24"/>
          <w:szCs w:val="24"/>
        </w:rPr>
      </w:pPr>
      <w:r w:rsidRPr="001D1B1C">
        <w:rPr>
          <w:rFonts w:ascii="Times New Roman" w:eastAsia="Calibri" w:hAnsi="Times New Roman" w:cs="Times New Roman"/>
          <w:color w:val="1F497D"/>
          <w:sz w:val="24"/>
          <w:szCs w:val="24"/>
        </w:rPr>
        <w:t>Addis Ababa, Ethiopia</w:t>
      </w:r>
    </w:p>
    <w:p w:rsidR="008332EC" w:rsidRDefault="008332EC" w:rsidP="009C6773">
      <w:pPr>
        <w:pStyle w:val="Heading1"/>
        <w:rPr>
          <w:rFonts w:ascii="Times New Roman" w:eastAsia="Calibri" w:hAnsi="Times New Roman" w:cs="Times New Roman"/>
          <w:sz w:val="24"/>
          <w:szCs w:val="24"/>
        </w:rPr>
      </w:pPr>
    </w:p>
    <w:p w:rsidR="008332EC" w:rsidRDefault="008332EC" w:rsidP="009C6773">
      <w:pPr>
        <w:pStyle w:val="Heading1"/>
        <w:rPr>
          <w:rFonts w:ascii="Times New Roman" w:eastAsia="Calibri" w:hAnsi="Times New Roman" w:cs="Times New Roman"/>
          <w:sz w:val="24"/>
          <w:szCs w:val="24"/>
        </w:rPr>
        <w:sectPr w:rsidR="008332EC" w:rsidSect="00355FB8">
          <w:footerReference w:type="default" r:id="rId9"/>
          <w:pgSz w:w="12240" w:h="15840"/>
          <w:pgMar w:top="1440" w:right="1440" w:bottom="1440" w:left="1440" w:header="720" w:footer="720" w:gutter="0"/>
          <w:pgNumType w:fmt="upperRoman" w:start="1"/>
          <w:cols w:space="720"/>
          <w:docGrid w:linePitch="360"/>
        </w:sectPr>
      </w:pPr>
    </w:p>
    <w:p w:rsidR="00145516" w:rsidRPr="001D1B1C" w:rsidRDefault="00145516" w:rsidP="009C6773">
      <w:pPr>
        <w:pStyle w:val="Heading1"/>
        <w:rPr>
          <w:rFonts w:ascii="Times New Roman" w:eastAsia="Calibri" w:hAnsi="Times New Roman" w:cs="Times New Roman"/>
          <w:sz w:val="24"/>
          <w:szCs w:val="24"/>
        </w:rPr>
      </w:pPr>
      <w:bookmarkStart w:id="17" w:name="_Toc508620484"/>
      <w:r w:rsidRPr="001D1B1C">
        <w:rPr>
          <w:rFonts w:ascii="Times New Roman" w:eastAsia="Calibri" w:hAnsi="Times New Roman" w:cs="Times New Roman"/>
          <w:sz w:val="24"/>
          <w:szCs w:val="24"/>
        </w:rPr>
        <w:t>ACKNOWLEDGEMENT</w:t>
      </w:r>
      <w:bookmarkEnd w:id="17"/>
    </w:p>
    <w:p w:rsidR="00145516" w:rsidRPr="001D1B1C" w:rsidRDefault="00145516" w:rsidP="00145516">
      <w:pPr>
        <w:autoSpaceDE w:val="0"/>
        <w:autoSpaceDN w:val="0"/>
        <w:adjustRightInd w:val="0"/>
        <w:spacing w:after="0" w:line="360" w:lineRule="auto"/>
        <w:jc w:val="both"/>
        <w:rPr>
          <w:rFonts w:ascii="Times New Roman" w:eastAsia="Calibri" w:hAnsi="Times New Roman" w:cs="Times New Roman"/>
          <w:b/>
          <w:bCs/>
          <w:sz w:val="24"/>
          <w:szCs w:val="24"/>
        </w:rPr>
      </w:pPr>
    </w:p>
    <w:p w:rsidR="00145516" w:rsidRDefault="00145516" w:rsidP="00CF5A4E">
      <w:pPr>
        <w:autoSpaceDE w:val="0"/>
        <w:autoSpaceDN w:val="0"/>
        <w:adjustRightInd w:val="0"/>
        <w:spacing w:after="0"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 I am very grateful to my supervisor</w:t>
      </w:r>
      <w:r w:rsidR="008A77A3" w:rsidRPr="001D1B1C">
        <w:rPr>
          <w:rFonts w:ascii="Times New Roman" w:eastAsia="Calibri" w:hAnsi="Times New Roman" w:cs="Times New Roman"/>
          <w:sz w:val="24"/>
          <w:szCs w:val="24"/>
        </w:rPr>
        <w:t>s,</w:t>
      </w:r>
      <w:r w:rsidRPr="001D1B1C">
        <w:rPr>
          <w:rFonts w:ascii="Times New Roman" w:eastAsia="Calibri" w:hAnsi="Times New Roman" w:cs="Times New Roman"/>
          <w:sz w:val="24"/>
          <w:szCs w:val="24"/>
        </w:rPr>
        <w:t xml:space="preserve"> Dr. Abdulfetah Abdulah and Mesrach Ayalew for their valuable mentorship and </w:t>
      </w:r>
      <w:r w:rsidR="008A77A3" w:rsidRPr="001D1B1C">
        <w:rPr>
          <w:rFonts w:ascii="Times New Roman" w:eastAsia="Calibri" w:hAnsi="Times New Roman" w:cs="Times New Roman"/>
          <w:sz w:val="24"/>
          <w:szCs w:val="24"/>
        </w:rPr>
        <w:t>guidance throughout developing this thesis</w:t>
      </w:r>
      <w:r w:rsidRPr="001D1B1C">
        <w:rPr>
          <w:rFonts w:ascii="Times New Roman" w:eastAsia="Calibri" w:hAnsi="Times New Roman" w:cs="Times New Roman"/>
          <w:sz w:val="24"/>
          <w:szCs w:val="24"/>
        </w:rPr>
        <w:t xml:space="preserve">. I do also thank all the consultants and residents in the department of Obstetrics and Gynecology, SPHMMC for their unending guidance during development of </w:t>
      </w:r>
      <w:r w:rsidR="008A77A3" w:rsidRPr="001D1B1C">
        <w:rPr>
          <w:rFonts w:ascii="Times New Roman" w:eastAsia="Calibri" w:hAnsi="Times New Roman" w:cs="Times New Roman"/>
          <w:sz w:val="24"/>
          <w:szCs w:val="24"/>
        </w:rPr>
        <w:t>the thesis.</w:t>
      </w:r>
      <w:r w:rsidRPr="001D1B1C">
        <w:rPr>
          <w:rFonts w:ascii="Times New Roman" w:eastAsia="Calibri" w:hAnsi="Times New Roman" w:cs="Times New Roman"/>
          <w:sz w:val="24"/>
          <w:szCs w:val="24"/>
        </w:rPr>
        <w:t xml:space="preserve"> I would like to give special thanks to SPHMMC Ethics and Research Committee.</w:t>
      </w:r>
    </w:p>
    <w:p w:rsidR="00785CF3" w:rsidRDefault="00785CF3" w:rsidP="00CF5A4E">
      <w:pPr>
        <w:autoSpaceDE w:val="0"/>
        <w:autoSpaceDN w:val="0"/>
        <w:adjustRightInd w:val="0"/>
        <w:spacing w:after="0" w:line="360" w:lineRule="auto"/>
        <w:jc w:val="both"/>
        <w:rPr>
          <w:rFonts w:ascii="Times New Roman" w:eastAsia="Calibri" w:hAnsi="Times New Roman" w:cs="Times New Roman"/>
          <w:sz w:val="24"/>
          <w:szCs w:val="24"/>
        </w:rPr>
      </w:pPr>
    </w:p>
    <w:p w:rsidR="00785CF3" w:rsidRDefault="00785CF3" w:rsidP="00CF5A4E">
      <w:pPr>
        <w:autoSpaceDE w:val="0"/>
        <w:autoSpaceDN w:val="0"/>
        <w:adjustRightInd w:val="0"/>
        <w:spacing w:after="0" w:line="360" w:lineRule="auto"/>
        <w:jc w:val="both"/>
        <w:rPr>
          <w:rFonts w:ascii="Times New Roman" w:eastAsia="Calibri" w:hAnsi="Times New Roman" w:cs="Times New Roman"/>
          <w:sz w:val="24"/>
          <w:szCs w:val="24"/>
        </w:rPr>
      </w:pPr>
    </w:p>
    <w:p w:rsidR="00785CF3" w:rsidRDefault="00785CF3" w:rsidP="00CF5A4E">
      <w:pPr>
        <w:autoSpaceDE w:val="0"/>
        <w:autoSpaceDN w:val="0"/>
        <w:adjustRightInd w:val="0"/>
        <w:spacing w:after="0" w:line="360" w:lineRule="auto"/>
        <w:jc w:val="both"/>
        <w:rPr>
          <w:rFonts w:ascii="Times New Roman" w:eastAsia="Calibri" w:hAnsi="Times New Roman" w:cs="Times New Roman"/>
          <w:sz w:val="24"/>
          <w:szCs w:val="24"/>
        </w:rPr>
      </w:pPr>
    </w:p>
    <w:p w:rsidR="00785CF3" w:rsidRPr="001D1B1C" w:rsidRDefault="00785CF3" w:rsidP="00CF5A4E">
      <w:pPr>
        <w:autoSpaceDE w:val="0"/>
        <w:autoSpaceDN w:val="0"/>
        <w:adjustRightInd w:val="0"/>
        <w:spacing w:after="0" w:line="360" w:lineRule="auto"/>
        <w:jc w:val="both"/>
        <w:rPr>
          <w:rFonts w:ascii="Times New Roman" w:eastAsia="Calibri" w:hAnsi="Times New Roman" w:cs="Times New Roman"/>
          <w:sz w:val="24"/>
          <w:szCs w:val="24"/>
        </w:rPr>
      </w:pPr>
    </w:p>
    <w:p w:rsidR="00145516" w:rsidRPr="001D1B1C" w:rsidRDefault="00145516" w:rsidP="00145516">
      <w:pPr>
        <w:spacing w:after="0" w:line="360" w:lineRule="auto"/>
        <w:rPr>
          <w:rFonts w:ascii="Times New Roman" w:eastAsia="Calibri" w:hAnsi="Times New Roman" w:cs="Times New Roman"/>
          <w:color w:val="1F497D"/>
          <w:sz w:val="24"/>
          <w:szCs w:val="24"/>
        </w:rPr>
      </w:pPr>
    </w:p>
    <w:p w:rsidR="00145516" w:rsidRPr="001D1B1C" w:rsidRDefault="00145516" w:rsidP="00145516">
      <w:pPr>
        <w:spacing w:after="0" w:line="360" w:lineRule="auto"/>
        <w:rPr>
          <w:rFonts w:ascii="Times New Roman" w:eastAsia="Calibri" w:hAnsi="Times New Roman" w:cs="Times New Roman"/>
          <w:color w:val="1F497D"/>
          <w:sz w:val="24"/>
          <w:szCs w:val="24"/>
        </w:rPr>
      </w:pPr>
    </w:p>
    <w:p w:rsidR="00145516" w:rsidRPr="001D1B1C" w:rsidRDefault="00145516" w:rsidP="00145516">
      <w:pPr>
        <w:spacing w:after="0" w:line="360" w:lineRule="auto"/>
        <w:rPr>
          <w:rFonts w:ascii="Times New Roman" w:eastAsia="Calibri" w:hAnsi="Times New Roman" w:cs="Times New Roman"/>
          <w:color w:val="1F497D"/>
          <w:sz w:val="24"/>
          <w:szCs w:val="24"/>
        </w:rPr>
      </w:pPr>
    </w:p>
    <w:p w:rsidR="00145516" w:rsidRPr="001D1B1C" w:rsidRDefault="00145516" w:rsidP="00145516">
      <w:pPr>
        <w:spacing w:after="0" w:line="360" w:lineRule="auto"/>
        <w:rPr>
          <w:rFonts w:ascii="Times New Roman" w:eastAsia="Calibri" w:hAnsi="Times New Roman" w:cs="Times New Roman"/>
          <w:color w:val="1F497D"/>
          <w:sz w:val="24"/>
          <w:szCs w:val="24"/>
        </w:rPr>
      </w:pPr>
    </w:p>
    <w:p w:rsidR="00145516" w:rsidRPr="001D1B1C" w:rsidRDefault="00145516" w:rsidP="00145516">
      <w:pPr>
        <w:spacing w:after="0" w:line="360" w:lineRule="auto"/>
        <w:rPr>
          <w:rFonts w:ascii="Times New Roman" w:eastAsia="Calibri" w:hAnsi="Times New Roman" w:cs="Times New Roman"/>
          <w:color w:val="1F497D"/>
          <w:sz w:val="24"/>
          <w:szCs w:val="24"/>
        </w:rPr>
      </w:pPr>
    </w:p>
    <w:p w:rsidR="00145516" w:rsidRPr="001D1B1C" w:rsidRDefault="00145516" w:rsidP="00145516">
      <w:pPr>
        <w:spacing w:after="0" w:line="360" w:lineRule="auto"/>
        <w:rPr>
          <w:rFonts w:ascii="Times New Roman" w:eastAsia="Calibri" w:hAnsi="Times New Roman" w:cs="Times New Roman"/>
          <w:color w:val="1F497D"/>
          <w:sz w:val="24"/>
          <w:szCs w:val="24"/>
        </w:rPr>
      </w:pPr>
    </w:p>
    <w:p w:rsidR="00145516" w:rsidRDefault="00145516" w:rsidP="00923E0A">
      <w:pPr>
        <w:spacing w:after="0" w:line="360" w:lineRule="auto"/>
        <w:jc w:val="right"/>
        <w:rPr>
          <w:rFonts w:ascii="Times New Roman" w:eastAsia="Calibri" w:hAnsi="Times New Roman" w:cs="Times New Roman"/>
          <w:color w:val="1F497D"/>
          <w:sz w:val="24"/>
          <w:szCs w:val="24"/>
        </w:rPr>
      </w:pPr>
    </w:p>
    <w:p w:rsidR="00D579E1" w:rsidRPr="001D1B1C" w:rsidRDefault="00D579E1" w:rsidP="00923E0A">
      <w:pPr>
        <w:spacing w:after="0" w:line="360" w:lineRule="auto"/>
        <w:jc w:val="right"/>
        <w:rPr>
          <w:rFonts w:ascii="Times New Roman" w:eastAsia="Calibri" w:hAnsi="Times New Roman" w:cs="Times New Roman"/>
          <w:color w:val="1F497D"/>
          <w:sz w:val="24"/>
          <w:szCs w:val="24"/>
        </w:rPr>
      </w:pPr>
    </w:p>
    <w:p w:rsidR="00145516" w:rsidRPr="001D1B1C" w:rsidRDefault="00145516" w:rsidP="00923E0A">
      <w:pPr>
        <w:spacing w:after="0" w:line="360" w:lineRule="auto"/>
        <w:jc w:val="right"/>
        <w:rPr>
          <w:rFonts w:ascii="Times New Roman" w:eastAsia="Calibri" w:hAnsi="Times New Roman" w:cs="Times New Roman"/>
          <w:color w:val="1F497D"/>
          <w:sz w:val="24"/>
          <w:szCs w:val="24"/>
        </w:rPr>
      </w:pPr>
    </w:p>
    <w:p w:rsidR="00145516" w:rsidRPr="001D1B1C" w:rsidRDefault="00145516" w:rsidP="00923E0A">
      <w:pPr>
        <w:spacing w:after="0" w:line="360" w:lineRule="auto"/>
        <w:jc w:val="right"/>
        <w:rPr>
          <w:rFonts w:ascii="Times New Roman" w:eastAsia="Calibri" w:hAnsi="Times New Roman" w:cs="Times New Roman"/>
          <w:color w:val="1F497D"/>
          <w:sz w:val="24"/>
          <w:szCs w:val="24"/>
        </w:rPr>
      </w:pPr>
    </w:p>
    <w:p w:rsidR="00145516" w:rsidRDefault="00145516" w:rsidP="00923E0A">
      <w:pPr>
        <w:spacing w:after="0" w:line="360" w:lineRule="auto"/>
        <w:jc w:val="right"/>
        <w:rPr>
          <w:rFonts w:ascii="Times New Roman" w:eastAsia="Calibri" w:hAnsi="Times New Roman" w:cs="Times New Roman"/>
          <w:color w:val="1F497D"/>
          <w:sz w:val="24"/>
          <w:szCs w:val="24"/>
        </w:rPr>
      </w:pPr>
    </w:p>
    <w:p w:rsidR="00F61996" w:rsidRDefault="00F61996" w:rsidP="00923E0A">
      <w:pPr>
        <w:spacing w:after="0" w:line="360" w:lineRule="auto"/>
        <w:jc w:val="right"/>
        <w:rPr>
          <w:rFonts w:ascii="Times New Roman" w:eastAsia="Calibri" w:hAnsi="Times New Roman" w:cs="Times New Roman"/>
          <w:color w:val="1F497D"/>
          <w:sz w:val="24"/>
          <w:szCs w:val="24"/>
        </w:rPr>
      </w:pPr>
    </w:p>
    <w:p w:rsidR="00F61996" w:rsidRDefault="00F61996" w:rsidP="00923E0A">
      <w:pPr>
        <w:spacing w:after="0" w:line="360" w:lineRule="auto"/>
        <w:jc w:val="right"/>
        <w:rPr>
          <w:rFonts w:ascii="Times New Roman" w:eastAsia="Calibri" w:hAnsi="Times New Roman" w:cs="Times New Roman"/>
          <w:color w:val="1F497D"/>
          <w:sz w:val="24"/>
          <w:szCs w:val="24"/>
        </w:rPr>
      </w:pPr>
    </w:p>
    <w:p w:rsidR="00F61996" w:rsidRPr="001D1B1C" w:rsidRDefault="00F61996" w:rsidP="00923E0A">
      <w:pPr>
        <w:spacing w:after="0" w:line="360" w:lineRule="auto"/>
        <w:jc w:val="right"/>
        <w:rPr>
          <w:rFonts w:ascii="Times New Roman" w:eastAsia="Calibri" w:hAnsi="Times New Roman" w:cs="Times New Roman"/>
          <w:color w:val="1F497D"/>
          <w:sz w:val="24"/>
          <w:szCs w:val="24"/>
        </w:rPr>
      </w:pPr>
    </w:p>
    <w:p w:rsidR="00145516" w:rsidRPr="001D1B1C" w:rsidRDefault="00145516" w:rsidP="00923E0A">
      <w:pPr>
        <w:spacing w:after="0" w:line="360" w:lineRule="auto"/>
        <w:jc w:val="right"/>
        <w:rPr>
          <w:rFonts w:ascii="Times New Roman" w:eastAsia="Calibri" w:hAnsi="Times New Roman" w:cs="Times New Roman"/>
          <w:color w:val="1F497D"/>
          <w:sz w:val="24"/>
          <w:szCs w:val="24"/>
        </w:rPr>
      </w:pPr>
    </w:p>
    <w:p w:rsidR="00145516" w:rsidRPr="001D1B1C" w:rsidRDefault="00145516" w:rsidP="00923E0A">
      <w:pPr>
        <w:spacing w:after="0" w:line="360" w:lineRule="auto"/>
        <w:jc w:val="right"/>
        <w:rPr>
          <w:rFonts w:ascii="Times New Roman" w:eastAsia="Calibri" w:hAnsi="Times New Roman" w:cs="Times New Roman"/>
          <w:color w:val="1F497D"/>
          <w:sz w:val="24"/>
          <w:szCs w:val="24"/>
        </w:rPr>
      </w:pPr>
    </w:p>
    <w:p w:rsidR="00145516" w:rsidRPr="001D1B1C" w:rsidRDefault="00145516" w:rsidP="00923E0A">
      <w:pPr>
        <w:spacing w:after="0" w:line="360" w:lineRule="auto"/>
        <w:jc w:val="right"/>
        <w:rPr>
          <w:rFonts w:ascii="Times New Roman" w:eastAsia="Calibri" w:hAnsi="Times New Roman" w:cs="Times New Roman"/>
          <w:color w:val="1F497D"/>
          <w:sz w:val="24"/>
          <w:szCs w:val="24"/>
        </w:rPr>
      </w:pPr>
    </w:p>
    <w:p w:rsidR="00145516" w:rsidRPr="001D1B1C" w:rsidRDefault="00145516" w:rsidP="00923E0A">
      <w:pPr>
        <w:spacing w:after="0" w:line="360" w:lineRule="auto"/>
        <w:jc w:val="right"/>
        <w:rPr>
          <w:rFonts w:ascii="Times New Roman" w:eastAsia="Calibri" w:hAnsi="Times New Roman" w:cs="Times New Roman"/>
          <w:color w:val="1F497D"/>
          <w:sz w:val="24"/>
          <w:szCs w:val="24"/>
        </w:rPr>
      </w:pPr>
    </w:p>
    <w:p w:rsidR="00145516" w:rsidRPr="001D1B1C" w:rsidRDefault="00145516" w:rsidP="00923E0A">
      <w:pPr>
        <w:spacing w:after="0" w:line="360" w:lineRule="auto"/>
        <w:jc w:val="right"/>
        <w:rPr>
          <w:rFonts w:ascii="Times New Roman" w:eastAsia="Calibri" w:hAnsi="Times New Roman" w:cs="Times New Roman"/>
          <w:color w:val="1F497D"/>
          <w:sz w:val="24"/>
          <w:szCs w:val="24"/>
        </w:rPr>
      </w:pPr>
    </w:p>
    <w:p w:rsidR="00145516" w:rsidRPr="001D1B1C" w:rsidRDefault="00145516" w:rsidP="00923E0A">
      <w:pPr>
        <w:spacing w:after="0" w:line="360" w:lineRule="auto"/>
        <w:jc w:val="right"/>
        <w:rPr>
          <w:rFonts w:ascii="Times New Roman" w:eastAsia="Calibri" w:hAnsi="Times New Roman" w:cs="Times New Roman"/>
          <w:color w:val="1F497D"/>
          <w:sz w:val="24"/>
          <w:szCs w:val="24"/>
        </w:rPr>
      </w:pPr>
    </w:p>
    <w:sdt>
      <w:sdtPr>
        <w:rPr>
          <w:rFonts w:ascii="Times New Roman" w:eastAsiaTheme="minorHAnsi" w:hAnsi="Times New Roman" w:cs="Times New Roman"/>
          <w:b w:val="0"/>
          <w:bCs w:val="0"/>
          <w:color w:val="auto"/>
          <w:sz w:val="24"/>
          <w:szCs w:val="24"/>
          <w:lang w:eastAsia="en-US"/>
        </w:rPr>
        <w:id w:val="672302152"/>
        <w:docPartObj>
          <w:docPartGallery w:val="Table of Contents"/>
          <w:docPartUnique/>
        </w:docPartObj>
      </w:sdtPr>
      <w:sdtEndPr>
        <w:rPr>
          <w:noProof/>
        </w:rPr>
      </w:sdtEndPr>
      <w:sdtContent>
        <w:p w:rsidR="00923E0A" w:rsidRPr="001D1B1C" w:rsidRDefault="00923E0A" w:rsidP="00CF5A4E">
          <w:pPr>
            <w:pStyle w:val="TOCHeading"/>
            <w:spacing w:line="360" w:lineRule="auto"/>
            <w:rPr>
              <w:rFonts w:ascii="Times New Roman" w:hAnsi="Times New Roman" w:cs="Times New Roman"/>
              <w:sz w:val="24"/>
              <w:szCs w:val="24"/>
            </w:rPr>
          </w:pPr>
          <w:r w:rsidRPr="001D1B1C">
            <w:rPr>
              <w:rFonts w:ascii="Times New Roman" w:hAnsi="Times New Roman" w:cs="Times New Roman"/>
              <w:sz w:val="24"/>
              <w:szCs w:val="24"/>
            </w:rPr>
            <w:t>Table of Contents</w:t>
          </w:r>
        </w:p>
        <w:p w:rsidR="00D4334C" w:rsidRDefault="00923E0A">
          <w:pPr>
            <w:pStyle w:val="TOC1"/>
            <w:tabs>
              <w:tab w:val="right" w:leader="dot" w:pos="9350"/>
            </w:tabs>
            <w:rPr>
              <w:rFonts w:eastAsiaTheme="minorEastAsia"/>
              <w:noProof/>
            </w:rPr>
          </w:pPr>
          <w:r w:rsidRPr="001D1B1C">
            <w:rPr>
              <w:rFonts w:ascii="Times New Roman" w:hAnsi="Times New Roman" w:cs="Times New Roman"/>
              <w:sz w:val="24"/>
              <w:szCs w:val="24"/>
            </w:rPr>
            <w:fldChar w:fldCharType="begin"/>
          </w:r>
          <w:r w:rsidRPr="001D1B1C">
            <w:rPr>
              <w:rFonts w:ascii="Times New Roman" w:hAnsi="Times New Roman" w:cs="Times New Roman"/>
              <w:sz w:val="24"/>
              <w:szCs w:val="24"/>
            </w:rPr>
            <w:instrText xml:space="preserve"> TOC \o "1-3" \h \z \u </w:instrText>
          </w:r>
          <w:r w:rsidRPr="001D1B1C">
            <w:rPr>
              <w:rFonts w:ascii="Times New Roman" w:hAnsi="Times New Roman" w:cs="Times New Roman"/>
              <w:sz w:val="24"/>
              <w:szCs w:val="24"/>
            </w:rPr>
            <w:fldChar w:fldCharType="separate"/>
          </w:r>
        </w:p>
        <w:p w:rsidR="00D4334C" w:rsidRDefault="001E2ACF">
          <w:pPr>
            <w:pStyle w:val="TOC1"/>
            <w:tabs>
              <w:tab w:val="right" w:leader="dot" w:pos="9350"/>
            </w:tabs>
            <w:rPr>
              <w:rFonts w:eastAsiaTheme="minorEastAsia"/>
              <w:noProof/>
            </w:rPr>
          </w:pPr>
          <w:hyperlink w:anchor="_Toc508620484" w:history="1">
            <w:r w:rsidR="00D4334C" w:rsidRPr="003B6DF9">
              <w:rPr>
                <w:rStyle w:val="Hyperlink"/>
                <w:rFonts w:ascii="Times New Roman" w:eastAsia="Calibri" w:hAnsi="Times New Roman" w:cs="Times New Roman"/>
                <w:noProof/>
              </w:rPr>
              <w:t>ACKNOWLEDGEMENT</w:t>
            </w:r>
            <w:r w:rsidR="00D4334C">
              <w:rPr>
                <w:noProof/>
                <w:webHidden/>
              </w:rPr>
              <w:tab/>
            </w:r>
            <w:r w:rsidR="00D4334C">
              <w:rPr>
                <w:noProof/>
                <w:webHidden/>
              </w:rPr>
              <w:fldChar w:fldCharType="begin"/>
            </w:r>
            <w:r w:rsidR="00D4334C">
              <w:rPr>
                <w:noProof/>
                <w:webHidden/>
              </w:rPr>
              <w:instrText xml:space="preserve"> PAGEREF _Toc508620484 \h </w:instrText>
            </w:r>
            <w:r w:rsidR="00D4334C">
              <w:rPr>
                <w:noProof/>
                <w:webHidden/>
              </w:rPr>
            </w:r>
            <w:r w:rsidR="00D4334C">
              <w:rPr>
                <w:noProof/>
                <w:webHidden/>
              </w:rPr>
              <w:fldChar w:fldCharType="separate"/>
            </w:r>
            <w:r w:rsidR="00D4334C">
              <w:rPr>
                <w:noProof/>
                <w:webHidden/>
              </w:rPr>
              <w:t>I</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485" w:history="1">
            <w:r w:rsidR="00D4334C" w:rsidRPr="003B6DF9">
              <w:rPr>
                <w:rStyle w:val="Hyperlink"/>
                <w:rFonts w:ascii="Times New Roman" w:hAnsi="Times New Roman" w:cs="Times New Roman"/>
                <w:noProof/>
              </w:rPr>
              <w:t>LIST OF ABBREVIATIONS</w:t>
            </w:r>
            <w:r w:rsidR="00D4334C">
              <w:rPr>
                <w:noProof/>
                <w:webHidden/>
              </w:rPr>
              <w:tab/>
            </w:r>
            <w:r w:rsidR="00D4334C">
              <w:rPr>
                <w:noProof/>
                <w:webHidden/>
              </w:rPr>
              <w:fldChar w:fldCharType="begin"/>
            </w:r>
            <w:r w:rsidR="00D4334C">
              <w:rPr>
                <w:noProof/>
                <w:webHidden/>
              </w:rPr>
              <w:instrText xml:space="preserve"> PAGEREF _Toc508620485 \h </w:instrText>
            </w:r>
            <w:r w:rsidR="00D4334C">
              <w:rPr>
                <w:noProof/>
                <w:webHidden/>
              </w:rPr>
            </w:r>
            <w:r w:rsidR="00D4334C">
              <w:rPr>
                <w:noProof/>
                <w:webHidden/>
              </w:rPr>
              <w:fldChar w:fldCharType="separate"/>
            </w:r>
            <w:r w:rsidR="00D4334C">
              <w:rPr>
                <w:noProof/>
                <w:webHidden/>
              </w:rPr>
              <w:t>IV</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486" w:history="1">
            <w:r w:rsidR="00D4334C" w:rsidRPr="003B6DF9">
              <w:rPr>
                <w:rStyle w:val="Hyperlink"/>
                <w:rFonts w:ascii="Times New Roman" w:eastAsia="Times New Roman" w:hAnsi="Times New Roman" w:cs="Times New Roman"/>
                <w:noProof/>
                <w:lang w:eastAsia="ja-JP"/>
              </w:rPr>
              <w:t>LIST OF TABLES</w:t>
            </w:r>
            <w:r w:rsidR="00D4334C">
              <w:rPr>
                <w:noProof/>
                <w:webHidden/>
              </w:rPr>
              <w:tab/>
            </w:r>
            <w:r w:rsidR="00D4334C">
              <w:rPr>
                <w:noProof/>
                <w:webHidden/>
              </w:rPr>
              <w:fldChar w:fldCharType="begin"/>
            </w:r>
            <w:r w:rsidR="00D4334C">
              <w:rPr>
                <w:noProof/>
                <w:webHidden/>
              </w:rPr>
              <w:instrText xml:space="preserve"> PAGEREF _Toc508620486 \h </w:instrText>
            </w:r>
            <w:r w:rsidR="00D4334C">
              <w:rPr>
                <w:noProof/>
                <w:webHidden/>
              </w:rPr>
            </w:r>
            <w:r w:rsidR="00D4334C">
              <w:rPr>
                <w:noProof/>
                <w:webHidden/>
              </w:rPr>
              <w:fldChar w:fldCharType="separate"/>
            </w:r>
            <w:r w:rsidR="00D4334C">
              <w:rPr>
                <w:noProof/>
                <w:webHidden/>
              </w:rPr>
              <w:t>V</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487" w:history="1">
            <w:r w:rsidR="00D4334C" w:rsidRPr="003B6DF9">
              <w:rPr>
                <w:rStyle w:val="Hyperlink"/>
                <w:rFonts w:ascii="Times New Roman" w:eastAsia="Calibri" w:hAnsi="Times New Roman" w:cs="Times New Roman"/>
                <w:noProof/>
              </w:rPr>
              <w:t>ABSTRACT</w:t>
            </w:r>
            <w:r w:rsidR="00D4334C">
              <w:rPr>
                <w:noProof/>
                <w:webHidden/>
              </w:rPr>
              <w:tab/>
            </w:r>
            <w:r w:rsidR="00D4334C">
              <w:rPr>
                <w:noProof/>
                <w:webHidden/>
              </w:rPr>
              <w:fldChar w:fldCharType="begin"/>
            </w:r>
            <w:r w:rsidR="00D4334C">
              <w:rPr>
                <w:noProof/>
                <w:webHidden/>
              </w:rPr>
              <w:instrText xml:space="preserve"> PAGEREF _Toc508620487 \h </w:instrText>
            </w:r>
            <w:r w:rsidR="00D4334C">
              <w:rPr>
                <w:noProof/>
                <w:webHidden/>
              </w:rPr>
            </w:r>
            <w:r w:rsidR="00D4334C">
              <w:rPr>
                <w:noProof/>
                <w:webHidden/>
              </w:rPr>
              <w:fldChar w:fldCharType="separate"/>
            </w:r>
            <w:r w:rsidR="00D4334C">
              <w:rPr>
                <w:noProof/>
                <w:webHidden/>
              </w:rPr>
              <w:t>VI</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488" w:history="1">
            <w:r w:rsidR="00D4334C" w:rsidRPr="003B6DF9">
              <w:rPr>
                <w:rStyle w:val="Hyperlink"/>
                <w:rFonts w:ascii="Times New Roman" w:eastAsia="Calibri" w:hAnsi="Times New Roman" w:cs="Times New Roman"/>
                <w:noProof/>
              </w:rPr>
              <w:t>1-INTRODUCTION</w:t>
            </w:r>
            <w:r w:rsidR="00D4334C">
              <w:rPr>
                <w:noProof/>
                <w:webHidden/>
              </w:rPr>
              <w:tab/>
            </w:r>
            <w:r w:rsidR="00D4334C">
              <w:rPr>
                <w:noProof/>
                <w:webHidden/>
              </w:rPr>
              <w:fldChar w:fldCharType="begin"/>
            </w:r>
            <w:r w:rsidR="00D4334C">
              <w:rPr>
                <w:noProof/>
                <w:webHidden/>
              </w:rPr>
              <w:instrText xml:space="preserve"> PAGEREF _Toc508620488 \h </w:instrText>
            </w:r>
            <w:r w:rsidR="00D4334C">
              <w:rPr>
                <w:noProof/>
                <w:webHidden/>
              </w:rPr>
            </w:r>
            <w:r w:rsidR="00D4334C">
              <w:rPr>
                <w:noProof/>
                <w:webHidden/>
              </w:rPr>
              <w:fldChar w:fldCharType="separate"/>
            </w:r>
            <w:r w:rsidR="00D4334C">
              <w:rPr>
                <w:noProof/>
                <w:webHidden/>
              </w:rPr>
              <w:t>1</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489" w:history="1">
            <w:r w:rsidR="00D4334C" w:rsidRPr="003B6DF9">
              <w:rPr>
                <w:rStyle w:val="Hyperlink"/>
                <w:rFonts w:ascii="Times New Roman" w:eastAsia="Calibri" w:hAnsi="Times New Roman" w:cs="Times New Roman"/>
                <w:noProof/>
              </w:rPr>
              <w:t>1.1- BACKGROUND INFORMATION</w:t>
            </w:r>
            <w:r w:rsidR="00D4334C">
              <w:rPr>
                <w:noProof/>
                <w:webHidden/>
              </w:rPr>
              <w:tab/>
            </w:r>
            <w:r w:rsidR="00D4334C">
              <w:rPr>
                <w:noProof/>
                <w:webHidden/>
              </w:rPr>
              <w:fldChar w:fldCharType="begin"/>
            </w:r>
            <w:r w:rsidR="00D4334C">
              <w:rPr>
                <w:noProof/>
                <w:webHidden/>
              </w:rPr>
              <w:instrText xml:space="preserve"> PAGEREF _Toc508620489 \h </w:instrText>
            </w:r>
            <w:r w:rsidR="00D4334C">
              <w:rPr>
                <w:noProof/>
                <w:webHidden/>
              </w:rPr>
            </w:r>
            <w:r w:rsidR="00D4334C">
              <w:rPr>
                <w:noProof/>
                <w:webHidden/>
              </w:rPr>
              <w:fldChar w:fldCharType="separate"/>
            </w:r>
            <w:r w:rsidR="00D4334C">
              <w:rPr>
                <w:noProof/>
                <w:webHidden/>
              </w:rPr>
              <w:t>1</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490" w:history="1">
            <w:r w:rsidR="00D4334C" w:rsidRPr="003B6DF9">
              <w:rPr>
                <w:rStyle w:val="Hyperlink"/>
                <w:rFonts w:ascii="Times New Roman" w:eastAsia="Calibri" w:hAnsi="Times New Roman" w:cs="Times New Roman"/>
                <w:noProof/>
              </w:rPr>
              <w:t>1.2 STATEMENT OF THE PROBLEM</w:t>
            </w:r>
            <w:r w:rsidR="00D4334C">
              <w:rPr>
                <w:noProof/>
                <w:webHidden/>
              </w:rPr>
              <w:tab/>
            </w:r>
            <w:r w:rsidR="00D4334C">
              <w:rPr>
                <w:noProof/>
                <w:webHidden/>
              </w:rPr>
              <w:fldChar w:fldCharType="begin"/>
            </w:r>
            <w:r w:rsidR="00D4334C">
              <w:rPr>
                <w:noProof/>
                <w:webHidden/>
              </w:rPr>
              <w:instrText xml:space="preserve"> PAGEREF _Toc508620490 \h </w:instrText>
            </w:r>
            <w:r w:rsidR="00D4334C">
              <w:rPr>
                <w:noProof/>
                <w:webHidden/>
              </w:rPr>
            </w:r>
            <w:r w:rsidR="00D4334C">
              <w:rPr>
                <w:noProof/>
                <w:webHidden/>
              </w:rPr>
              <w:fldChar w:fldCharType="separate"/>
            </w:r>
            <w:r w:rsidR="00D4334C">
              <w:rPr>
                <w:noProof/>
                <w:webHidden/>
              </w:rPr>
              <w:t>2</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491" w:history="1">
            <w:r w:rsidR="00D4334C" w:rsidRPr="003B6DF9">
              <w:rPr>
                <w:rStyle w:val="Hyperlink"/>
                <w:rFonts w:ascii="Times New Roman" w:eastAsia="Calibri" w:hAnsi="Times New Roman" w:cs="Times New Roman"/>
                <w:noProof/>
              </w:rPr>
              <w:t>1. 3-</w:t>
            </w:r>
            <w:r w:rsidR="00D4334C" w:rsidRPr="003B6DF9">
              <w:rPr>
                <w:rStyle w:val="Hyperlink"/>
                <w:rFonts w:ascii="Times New Roman" w:hAnsi="Times New Roman" w:cs="Times New Roman"/>
                <w:noProof/>
              </w:rPr>
              <w:t>SIGNIFICANCE OF THE STUDY</w:t>
            </w:r>
            <w:r w:rsidR="00D4334C">
              <w:rPr>
                <w:noProof/>
                <w:webHidden/>
              </w:rPr>
              <w:tab/>
            </w:r>
            <w:r w:rsidR="00D4334C">
              <w:rPr>
                <w:noProof/>
                <w:webHidden/>
              </w:rPr>
              <w:fldChar w:fldCharType="begin"/>
            </w:r>
            <w:r w:rsidR="00D4334C">
              <w:rPr>
                <w:noProof/>
                <w:webHidden/>
              </w:rPr>
              <w:instrText xml:space="preserve"> PAGEREF _Toc508620491 \h </w:instrText>
            </w:r>
            <w:r w:rsidR="00D4334C">
              <w:rPr>
                <w:noProof/>
                <w:webHidden/>
              </w:rPr>
            </w:r>
            <w:r w:rsidR="00D4334C">
              <w:rPr>
                <w:noProof/>
                <w:webHidden/>
              </w:rPr>
              <w:fldChar w:fldCharType="separate"/>
            </w:r>
            <w:r w:rsidR="00D4334C">
              <w:rPr>
                <w:noProof/>
                <w:webHidden/>
              </w:rPr>
              <w:t>3</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492" w:history="1">
            <w:r w:rsidR="00D4334C" w:rsidRPr="003B6DF9">
              <w:rPr>
                <w:rStyle w:val="Hyperlink"/>
                <w:rFonts w:ascii="Times New Roman" w:eastAsia="Calibri" w:hAnsi="Times New Roman" w:cs="Times New Roman"/>
                <w:noProof/>
              </w:rPr>
              <w:t>2. LITERATURE REVIEW</w:t>
            </w:r>
            <w:r w:rsidR="00D4334C">
              <w:rPr>
                <w:noProof/>
                <w:webHidden/>
              </w:rPr>
              <w:tab/>
            </w:r>
            <w:r w:rsidR="00D4334C">
              <w:rPr>
                <w:noProof/>
                <w:webHidden/>
              </w:rPr>
              <w:fldChar w:fldCharType="begin"/>
            </w:r>
            <w:r w:rsidR="00D4334C">
              <w:rPr>
                <w:noProof/>
                <w:webHidden/>
              </w:rPr>
              <w:instrText xml:space="preserve"> PAGEREF _Toc508620492 \h </w:instrText>
            </w:r>
            <w:r w:rsidR="00D4334C">
              <w:rPr>
                <w:noProof/>
                <w:webHidden/>
              </w:rPr>
            </w:r>
            <w:r w:rsidR="00D4334C">
              <w:rPr>
                <w:noProof/>
                <w:webHidden/>
              </w:rPr>
              <w:fldChar w:fldCharType="separate"/>
            </w:r>
            <w:r w:rsidR="00D4334C">
              <w:rPr>
                <w:noProof/>
                <w:webHidden/>
              </w:rPr>
              <w:t>4</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493" w:history="1">
            <w:r w:rsidR="00D4334C" w:rsidRPr="003B6DF9">
              <w:rPr>
                <w:rStyle w:val="Hyperlink"/>
                <w:rFonts w:ascii="Times New Roman" w:eastAsia="Calibri" w:hAnsi="Times New Roman" w:cs="Times New Roman"/>
                <w:noProof/>
              </w:rPr>
              <w:t>3. OBJECTIVES</w:t>
            </w:r>
            <w:r w:rsidR="00D4334C">
              <w:rPr>
                <w:noProof/>
                <w:webHidden/>
              </w:rPr>
              <w:tab/>
            </w:r>
            <w:r w:rsidR="00D4334C">
              <w:rPr>
                <w:noProof/>
                <w:webHidden/>
              </w:rPr>
              <w:fldChar w:fldCharType="begin"/>
            </w:r>
            <w:r w:rsidR="00D4334C">
              <w:rPr>
                <w:noProof/>
                <w:webHidden/>
              </w:rPr>
              <w:instrText xml:space="preserve"> PAGEREF _Toc508620493 \h </w:instrText>
            </w:r>
            <w:r w:rsidR="00D4334C">
              <w:rPr>
                <w:noProof/>
                <w:webHidden/>
              </w:rPr>
            </w:r>
            <w:r w:rsidR="00D4334C">
              <w:rPr>
                <w:noProof/>
                <w:webHidden/>
              </w:rPr>
              <w:fldChar w:fldCharType="separate"/>
            </w:r>
            <w:r w:rsidR="00D4334C">
              <w:rPr>
                <w:noProof/>
                <w:webHidden/>
              </w:rPr>
              <w:t>7</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494" w:history="1">
            <w:r w:rsidR="00D4334C" w:rsidRPr="003B6DF9">
              <w:rPr>
                <w:rStyle w:val="Hyperlink"/>
                <w:rFonts w:ascii="Times New Roman" w:eastAsia="Calibri" w:hAnsi="Times New Roman" w:cs="Times New Roman"/>
                <w:noProof/>
              </w:rPr>
              <w:t>3.1 General objective</w:t>
            </w:r>
            <w:r w:rsidR="00D4334C">
              <w:rPr>
                <w:noProof/>
                <w:webHidden/>
              </w:rPr>
              <w:tab/>
            </w:r>
            <w:r w:rsidR="00D4334C">
              <w:rPr>
                <w:noProof/>
                <w:webHidden/>
              </w:rPr>
              <w:fldChar w:fldCharType="begin"/>
            </w:r>
            <w:r w:rsidR="00D4334C">
              <w:rPr>
                <w:noProof/>
                <w:webHidden/>
              </w:rPr>
              <w:instrText xml:space="preserve"> PAGEREF _Toc508620494 \h </w:instrText>
            </w:r>
            <w:r w:rsidR="00D4334C">
              <w:rPr>
                <w:noProof/>
                <w:webHidden/>
              </w:rPr>
            </w:r>
            <w:r w:rsidR="00D4334C">
              <w:rPr>
                <w:noProof/>
                <w:webHidden/>
              </w:rPr>
              <w:fldChar w:fldCharType="separate"/>
            </w:r>
            <w:r w:rsidR="00D4334C">
              <w:rPr>
                <w:noProof/>
                <w:webHidden/>
              </w:rPr>
              <w:t>7</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495" w:history="1">
            <w:r w:rsidR="00D4334C" w:rsidRPr="003B6DF9">
              <w:rPr>
                <w:rStyle w:val="Hyperlink"/>
                <w:rFonts w:ascii="Times New Roman" w:eastAsia="Calibri" w:hAnsi="Times New Roman" w:cs="Times New Roman"/>
                <w:noProof/>
              </w:rPr>
              <w:t>3.2 Specific objectives</w:t>
            </w:r>
            <w:r w:rsidR="00D4334C">
              <w:rPr>
                <w:noProof/>
                <w:webHidden/>
              </w:rPr>
              <w:tab/>
            </w:r>
            <w:r w:rsidR="00D4334C">
              <w:rPr>
                <w:noProof/>
                <w:webHidden/>
              </w:rPr>
              <w:fldChar w:fldCharType="begin"/>
            </w:r>
            <w:r w:rsidR="00D4334C">
              <w:rPr>
                <w:noProof/>
                <w:webHidden/>
              </w:rPr>
              <w:instrText xml:space="preserve"> PAGEREF _Toc508620495 \h </w:instrText>
            </w:r>
            <w:r w:rsidR="00D4334C">
              <w:rPr>
                <w:noProof/>
                <w:webHidden/>
              </w:rPr>
            </w:r>
            <w:r w:rsidR="00D4334C">
              <w:rPr>
                <w:noProof/>
                <w:webHidden/>
              </w:rPr>
              <w:fldChar w:fldCharType="separate"/>
            </w:r>
            <w:r w:rsidR="00D4334C">
              <w:rPr>
                <w:noProof/>
                <w:webHidden/>
              </w:rPr>
              <w:t>7</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496" w:history="1">
            <w:r w:rsidR="00D4334C" w:rsidRPr="003B6DF9">
              <w:rPr>
                <w:rStyle w:val="Hyperlink"/>
                <w:rFonts w:ascii="Times New Roman" w:eastAsia="Calibri" w:hAnsi="Times New Roman" w:cs="Times New Roman"/>
                <w:noProof/>
              </w:rPr>
              <w:t>4. METHEDOLOGY</w:t>
            </w:r>
            <w:r w:rsidR="00D4334C">
              <w:rPr>
                <w:noProof/>
                <w:webHidden/>
              </w:rPr>
              <w:tab/>
            </w:r>
            <w:r w:rsidR="00D4334C">
              <w:rPr>
                <w:noProof/>
                <w:webHidden/>
              </w:rPr>
              <w:fldChar w:fldCharType="begin"/>
            </w:r>
            <w:r w:rsidR="00D4334C">
              <w:rPr>
                <w:noProof/>
                <w:webHidden/>
              </w:rPr>
              <w:instrText xml:space="preserve"> PAGEREF _Toc508620496 \h </w:instrText>
            </w:r>
            <w:r w:rsidR="00D4334C">
              <w:rPr>
                <w:noProof/>
                <w:webHidden/>
              </w:rPr>
            </w:r>
            <w:r w:rsidR="00D4334C">
              <w:rPr>
                <w:noProof/>
                <w:webHidden/>
              </w:rPr>
              <w:fldChar w:fldCharType="separate"/>
            </w:r>
            <w:r w:rsidR="00D4334C">
              <w:rPr>
                <w:noProof/>
                <w:webHidden/>
              </w:rPr>
              <w:t>8</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497" w:history="1">
            <w:r w:rsidR="00D4334C" w:rsidRPr="003B6DF9">
              <w:rPr>
                <w:rStyle w:val="Hyperlink"/>
                <w:rFonts w:ascii="Times New Roman" w:eastAsia="Calibri" w:hAnsi="Times New Roman" w:cs="Times New Roman"/>
                <w:caps/>
                <w:noProof/>
              </w:rPr>
              <w:t xml:space="preserve">4.1 </w:t>
            </w:r>
            <w:r w:rsidR="00D4334C" w:rsidRPr="003B6DF9">
              <w:rPr>
                <w:rStyle w:val="Hyperlink"/>
                <w:rFonts w:ascii="Times New Roman" w:hAnsi="Times New Roman" w:cs="Times New Roman"/>
                <w:noProof/>
              </w:rPr>
              <w:t>study area</w:t>
            </w:r>
            <w:r w:rsidR="00D4334C">
              <w:rPr>
                <w:noProof/>
                <w:webHidden/>
              </w:rPr>
              <w:tab/>
            </w:r>
            <w:r w:rsidR="00D4334C">
              <w:rPr>
                <w:noProof/>
                <w:webHidden/>
              </w:rPr>
              <w:fldChar w:fldCharType="begin"/>
            </w:r>
            <w:r w:rsidR="00D4334C">
              <w:rPr>
                <w:noProof/>
                <w:webHidden/>
              </w:rPr>
              <w:instrText xml:space="preserve"> PAGEREF _Toc508620497 \h </w:instrText>
            </w:r>
            <w:r w:rsidR="00D4334C">
              <w:rPr>
                <w:noProof/>
                <w:webHidden/>
              </w:rPr>
            </w:r>
            <w:r w:rsidR="00D4334C">
              <w:rPr>
                <w:noProof/>
                <w:webHidden/>
              </w:rPr>
              <w:fldChar w:fldCharType="separate"/>
            </w:r>
            <w:r w:rsidR="00D4334C">
              <w:rPr>
                <w:noProof/>
                <w:webHidden/>
              </w:rPr>
              <w:t>8</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498" w:history="1">
            <w:r w:rsidR="00D4334C" w:rsidRPr="003B6DF9">
              <w:rPr>
                <w:rStyle w:val="Hyperlink"/>
                <w:rFonts w:ascii="Times New Roman" w:eastAsia="Calibri" w:hAnsi="Times New Roman" w:cs="Times New Roman"/>
                <w:noProof/>
              </w:rPr>
              <w:t>4.2 study period</w:t>
            </w:r>
            <w:r w:rsidR="00D4334C">
              <w:rPr>
                <w:noProof/>
                <w:webHidden/>
              </w:rPr>
              <w:tab/>
            </w:r>
            <w:r w:rsidR="00D4334C">
              <w:rPr>
                <w:noProof/>
                <w:webHidden/>
              </w:rPr>
              <w:fldChar w:fldCharType="begin"/>
            </w:r>
            <w:r w:rsidR="00D4334C">
              <w:rPr>
                <w:noProof/>
                <w:webHidden/>
              </w:rPr>
              <w:instrText xml:space="preserve"> PAGEREF _Toc508620498 \h </w:instrText>
            </w:r>
            <w:r w:rsidR="00D4334C">
              <w:rPr>
                <w:noProof/>
                <w:webHidden/>
              </w:rPr>
            </w:r>
            <w:r w:rsidR="00D4334C">
              <w:rPr>
                <w:noProof/>
                <w:webHidden/>
              </w:rPr>
              <w:fldChar w:fldCharType="separate"/>
            </w:r>
            <w:r w:rsidR="00D4334C">
              <w:rPr>
                <w:noProof/>
                <w:webHidden/>
              </w:rPr>
              <w:t>8</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499" w:history="1">
            <w:r w:rsidR="00D4334C" w:rsidRPr="003B6DF9">
              <w:rPr>
                <w:rStyle w:val="Hyperlink"/>
                <w:rFonts w:ascii="Times New Roman" w:eastAsia="Calibri" w:hAnsi="Times New Roman" w:cs="Times New Roman"/>
                <w:noProof/>
              </w:rPr>
              <w:t>4.3 study design</w:t>
            </w:r>
            <w:r w:rsidR="00D4334C">
              <w:rPr>
                <w:noProof/>
                <w:webHidden/>
              </w:rPr>
              <w:tab/>
            </w:r>
            <w:r w:rsidR="00D4334C">
              <w:rPr>
                <w:noProof/>
                <w:webHidden/>
              </w:rPr>
              <w:fldChar w:fldCharType="begin"/>
            </w:r>
            <w:r w:rsidR="00D4334C">
              <w:rPr>
                <w:noProof/>
                <w:webHidden/>
              </w:rPr>
              <w:instrText xml:space="preserve"> PAGEREF _Toc508620499 \h </w:instrText>
            </w:r>
            <w:r w:rsidR="00D4334C">
              <w:rPr>
                <w:noProof/>
                <w:webHidden/>
              </w:rPr>
            </w:r>
            <w:r w:rsidR="00D4334C">
              <w:rPr>
                <w:noProof/>
                <w:webHidden/>
              </w:rPr>
              <w:fldChar w:fldCharType="separate"/>
            </w:r>
            <w:r w:rsidR="00D4334C">
              <w:rPr>
                <w:noProof/>
                <w:webHidden/>
              </w:rPr>
              <w:t>8</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00" w:history="1">
            <w:r w:rsidR="00D4334C" w:rsidRPr="003B6DF9">
              <w:rPr>
                <w:rStyle w:val="Hyperlink"/>
                <w:rFonts w:ascii="Times New Roman" w:eastAsia="Calibri" w:hAnsi="Times New Roman" w:cs="Times New Roman"/>
                <w:noProof/>
              </w:rPr>
              <w:t>4.4 POPULATIN</w:t>
            </w:r>
            <w:r w:rsidR="00D4334C">
              <w:rPr>
                <w:noProof/>
                <w:webHidden/>
              </w:rPr>
              <w:tab/>
            </w:r>
            <w:r w:rsidR="00D4334C">
              <w:rPr>
                <w:noProof/>
                <w:webHidden/>
              </w:rPr>
              <w:fldChar w:fldCharType="begin"/>
            </w:r>
            <w:r w:rsidR="00D4334C">
              <w:rPr>
                <w:noProof/>
                <w:webHidden/>
              </w:rPr>
              <w:instrText xml:space="preserve"> PAGEREF _Toc508620500 \h </w:instrText>
            </w:r>
            <w:r w:rsidR="00D4334C">
              <w:rPr>
                <w:noProof/>
                <w:webHidden/>
              </w:rPr>
            </w:r>
            <w:r w:rsidR="00D4334C">
              <w:rPr>
                <w:noProof/>
                <w:webHidden/>
              </w:rPr>
              <w:fldChar w:fldCharType="separate"/>
            </w:r>
            <w:r w:rsidR="00D4334C">
              <w:rPr>
                <w:noProof/>
                <w:webHidden/>
              </w:rPr>
              <w:t>8</w:t>
            </w:r>
            <w:r w:rsidR="00D4334C">
              <w:rPr>
                <w:noProof/>
                <w:webHidden/>
              </w:rPr>
              <w:fldChar w:fldCharType="end"/>
            </w:r>
          </w:hyperlink>
        </w:p>
        <w:p w:rsidR="00D4334C" w:rsidRDefault="001E2ACF">
          <w:pPr>
            <w:pStyle w:val="TOC3"/>
            <w:tabs>
              <w:tab w:val="right" w:leader="dot" w:pos="9350"/>
            </w:tabs>
            <w:rPr>
              <w:rFonts w:eastAsiaTheme="minorEastAsia"/>
              <w:noProof/>
            </w:rPr>
          </w:pPr>
          <w:hyperlink w:anchor="_Toc508620501" w:history="1">
            <w:r w:rsidR="00D4334C" w:rsidRPr="003B6DF9">
              <w:rPr>
                <w:rStyle w:val="Hyperlink"/>
                <w:rFonts w:ascii="Times New Roman" w:hAnsi="Times New Roman" w:cs="Times New Roman"/>
                <w:noProof/>
              </w:rPr>
              <w:t>4.4.1 Source population</w:t>
            </w:r>
            <w:r w:rsidR="00D4334C">
              <w:rPr>
                <w:noProof/>
                <w:webHidden/>
              </w:rPr>
              <w:tab/>
            </w:r>
            <w:r w:rsidR="00D4334C">
              <w:rPr>
                <w:noProof/>
                <w:webHidden/>
              </w:rPr>
              <w:fldChar w:fldCharType="begin"/>
            </w:r>
            <w:r w:rsidR="00D4334C">
              <w:rPr>
                <w:noProof/>
                <w:webHidden/>
              </w:rPr>
              <w:instrText xml:space="preserve"> PAGEREF _Toc508620501 \h </w:instrText>
            </w:r>
            <w:r w:rsidR="00D4334C">
              <w:rPr>
                <w:noProof/>
                <w:webHidden/>
              </w:rPr>
            </w:r>
            <w:r w:rsidR="00D4334C">
              <w:rPr>
                <w:noProof/>
                <w:webHidden/>
              </w:rPr>
              <w:fldChar w:fldCharType="separate"/>
            </w:r>
            <w:r w:rsidR="00D4334C">
              <w:rPr>
                <w:noProof/>
                <w:webHidden/>
              </w:rPr>
              <w:t>8</w:t>
            </w:r>
            <w:r w:rsidR="00D4334C">
              <w:rPr>
                <w:noProof/>
                <w:webHidden/>
              </w:rPr>
              <w:fldChar w:fldCharType="end"/>
            </w:r>
          </w:hyperlink>
        </w:p>
        <w:p w:rsidR="00D4334C" w:rsidRDefault="001E2ACF">
          <w:pPr>
            <w:pStyle w:val="TOC3"/>
            <w:tabs>
              <w:tab w:val="right" w:leader="dot" w:pos="9350"/>
            </w:tabs>
            <w:rPr>
              <w:rFonts w:eastAsiaTheme="minorEastAsia"/>
              <w:noProof/>
            </w:rPr>
          </w:pPr>
          <w:hyperlink w:anchor="_Toc508620502" w:history="1">
            <w:r w:rsidR="00D4334C" w:rsidRPr="003B6DF9">
              <w:rPr>
                <w:rStyle w:val="Hyperlink"/>
                <w:rFonts w:ascii="Times New Roman" w:hAnsi="Times New Roman" w:cs="Times New Roman"/>
                <w:noProof/>
              </w:rPr>
              <w:t>4.4.2 Study population</w:t>
            </w:r>
            <w:r w:rsidR="00D4334C">
              <w:rPr>
                <w:noProof/>
                <w:webHidden/>
              </w:rPr>
              <w:tab/>
            </w:r>
            <w:r w:rsidR="00D4334C">
              <w:rPr>
                <w:noProof/>
                <w:webHidden/>
              </w:rPr>
              <w:fldChar w:fldCharType="begin"/>
            </w:r>
            <w:r w:rsidR="00D4334C">
              <w:rPr>
                <w:noProof/>
                <w:webHidden/>
              </w:rPr>
              <w:instrText xml:space="preserve"> PAGEREF _Toc508620502 \h </w:instrText>
            </w:r>
            <w:r w:rsidR="00D4334C">
              <w:rPr>
                <w:noProof/>
                <w:webHidden/>
              </w:rPr>
            </w:r>
            <w:r w:rsidR="00D4334C">
              <w:rPr>
                <w:noProof/>
                <w:webHidden/>
              </w:rPr>
              <w:fldChar w:fldCharType="separate"/>
            </w:r>
            <w:r w:rsidR="00D4334C">
              <w:rPr>
                <w:noProof/>
                <w:webHidden/>
              </w:rPr>
              <w:t>8</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03" w:history="1">
            <w:r w:rsidR="00D4334C" w:rsidRPr="003B6DF9">
              <w:rPr>
                <w:rStyle w:val="Hyperlink"/>
                <w:rFonts w:ascii="Times New Roman" w:eastAsia="Calibri" w:hAnsi="Times New Roman" w:cs="Times New Roman"/>
                <w:noProof/>
              </w:rPr>
              <w:t>4.5 INCLUSION AND EXCLUSION CRITERIA.</w:t>
            </w:r>
            <w:r w:rsidR="00D4334C">
              <w:rPr>
                <w:noProof/>
                <w:webHidden/>
              </w:rPr>
              <w:tab/>
            </w:r>
            <w:r w:rsidR="00D4334C">
              <w:rPr>
                <w:noProof/>
                <w:webHidden/>
              </w:rPr>
              <w:fldChar w:fldCharType="begin"/>
            </w:r>
            <w:r w:rsidR="00D4334C">
              <w:rPr>
                <w:noProof/>
                <w:webHidden/>
              </w:rPr>
              <w:instrText xml:space="preserve"> PAGEREF _Toc508620503 \h </w:instrText>
            </w:r>
            <w:r w:rsidR="00D4334C">
              <w:rPr>
                <w:noProof/>
                <w:webHidden/>
              </w:rPr>
            </w:r>
            <w:r w:rsidR="00D4334C">
              <w:rPr>
                <w:noProof/>
                <w:webHidden/>
              </w:rPr>
              <w:fldChar w:fldCharType="separate"/>
            </w:r>
            <w:r w:rsidR="00D4334C">
              <w:rPr>
                <w:noProof/>
                <w:webHidden/>
              </w:rPr>
              <w:t>8</w:t>
            </w:r>
            <w:r w:rsidR="00D4334C">
              <w:rPr>
                <w:noProof/>
                <w:webHidden/>
              </w:rPr>
              <w:fldChar w:fldCharType="end"/>
            </w:r>
          </w:hyperlink>
        </w:p>
        <w:p w:rsidR="00D4334C" w:rsidRDefault="001E2ACF">
          <w:pPr>
            <w:pStyle w:val="TOC3"/>
            <w:tabs>
              <w:tab w:val="right" w:leader="dot" w:pos="9350"/>
            </w:tabs>
            <w:rPr>
              <w:rFonts w:eastAsiaTheme="minorEastAsia"/>
              <w:noProof/>
            </w:rPr>
          </w:pPr>
          <w:hyperlink w:anchor="_Toc508620504" w:history="1">
            <w:r w:rsidR="00D4334C" w:rsidRPr="003B6DF9">
              <w:rPr>
                <w:rStyle w:val="Hyperlink"/>
                <w:rFonts w:ascii="Times New Roman" w:eastAsia="Calibri" w:hAnsi="Times New Roman" w:cs="Times New Roman"/>
                <w:noProof/>
              </w:rPr>
              <w:t>4.5.1 Inclusion criteria:</w:t>
            </w:r>
            <w:r w:rsidR="00D4334C">
              <w:rPr>
                <w:noProof/>
                <w:webHidden/>
              </w:rPr>
              <w:tab/>
            </w:r>
            <w:r w:rsidR="00D4334C">
              <w:rPr>
                <w:noProof/>
                <w:webHidden/>
              </w:rPr>
              <w:fldChar w:fldCharType="begin"/>
            </w:r>
            <w:r w:rsidR="00D4334C">
              <w:rPr>
                <w:noProof/>
                <w:webHidden/>
              </w:rPr>
              <w:instrText xml:space="preserve"> PAGEREF _Toc508620504 \h </w:instrText>
            </w:r>
            <w:r w:rsidR="00D4334C">
              <w:rPr>
                <w:noProof/>
                <w:webHidden/>
              </w:rPr>
            </w:r>
            <w:r w:rsidR="00D4334C">
              <w:rPr>
                <w:noProof/>
                <w:webHidden/>
              </w:rPr>
              <w:fldChar w:fldCharType="separate"/>
            </w:r>
            <w:r w:rsidR="00D4334C">
              <w:rPr>
                <w:noProof/>
                <w:webHidden/>
              </w:rPr>
              <w:t>8</w:t>
            </w:r>
            <w:r w:rsidR="00D4334C">
              <w:rPr>
                <w:noProof/>
                <w:webHidden/>
              </w:rPr>
              <w:fldChar w:fldCharType="end"/>
            </w:r>
          </w:hyperlink>
        </w:p>
        <w:p w:rsidR="00D4334C" w:rsidRDefault="001E2ACF">
          <w:pPr>
            <w:pStyle w:val="TOC3"/>
            <w:tabs>
              <w:tab w:val="right" w:leader="dot" w:pos="9350"/>
            </w:tabs>
            <w:rPr>
              <w:rFonts w:eastAsiaTheme="minorEastAsia"/>
              <w:noProof/>
            </w:rPr>
          </w:pPr>
          <w:hyperlink w:anchor="_Toc508620505" w:history="1">
            <w:r w:rsidR="00D4334C" w:rsidRPr="003B6DF9">
              <w:rPr>
                <w:rStyle w:val="Hyperlink"/>
                <w:rFonts w:ascii="Times New Roman" w:eastAsia="Calibri" w:hAnsi="Times New Roman" w:cs="Times New Roman"/>
                <w:noProof/>
              </w:rPr>
              <w:t>4.5.2 Exclusion criteria:</w:t>
            </w:r>
            <w:r w:rsidR="00D4334C">
              <w:rPr>
                <w:noProof/>
                <w:webHidden/>
              </w:rPr>
              <w:tab/>
            </w:r>
            <w:r w:rsidR="00D4334C">
              <w:rPr>
                <w:noProof/>
                <w:webHidden/>
              </w:rPr>
              <w:fldChar w:fldCharType="begin"/>
            </w:r>
            <w:r w:rsidR="00D4334C">
              <w:rPr>
                <w:noProof/>
                <w:webHidden/>
              </w:rPr>
              <w:instrText xml:space="preserve"> PAGEREF _Toc508620505 \h </w:instrText>
            </w:r>
            <w:r w:rsidR="00D4334C">
              <w:rPr>
                <w:noProof/>
                <w:webHidden/>
              </w:rPr>
            </w:r>
            <w:r w:rsidR="00D4334C">
              <w:rPr>
                <w:noProof/>
                <w:webHidden/>
              </w:rPr>
              <w:fldChar w:fldCharType="separate"/>
            </w:r>
            <w:r w:rsidR="00D4334C">
              <w:rPr>
                <w:noProof/>
                <w:webHidden/>
              </w:rPr>
              <w:t>8</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06" w:history="1">
            <w:r w:rsidR="00D4334C" w:rsidRPr="003B6DF9">
              <w:rPr>
                <w:rStyle w:val="Hyperlink"/>
                <w:rFonts w:ascii="Times New Roman" w:eastAsia="Calibri" w:hAnsi="Times New Roman" w:cs="Times New Roman"/>
                <w:noProof/>
              </w:rPr>
              <w:t>4.6 SAMPLE SIZE AND SAMPLING PROCEDURE</w:t>
            </w:r>
            <w:r w:rsidR="00D4334C">
              <w:rPr>
                <w:noProof/>
                <w:webHidden/>
              </w:rPr>
              <w:tab/>
            </w:r>
            <w:r w:rsidR="00D4334C">
              <w:rPr>
                <w:noProof/>
                <w:webHidden/>
              </w:rPr>
              <w:fldChar w:fldCharType="begin"/>
            </w:r>
            <w:r w:rsidR="00D4334C">
              <w:rPr>
                <w:noProof/>
                <w:webHidden/>
              </w:rPr>
              <w:instrText xml:space="preserve"> PAGEREF _Toc508620506 \h </w:instrText>
            </w:r>
            <w:r w:rsidR="00D4334C">
              <w:rPr>
                <w:noProof/>
                <w:webHidden/>
              </w:rPr>
            </w:r>
            <w:r w:rsidR="00D4334C">
              <w:rPr>
                <w:noProof/>
                <w:webHidden/>
              </w:rPr>
              <w:fldChar w:fldCharType="separate"/>
            </w:r>
            <w:r w:rsidR="00D4334C">
              <w:rPr>
                <w:noProof/>
                <w:webHidden/>
              </w:rPr>
              <w:t>9</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07" w:history="1">
            <w:r w:rsidR="00D4334C" w:rsidRPr="003B6DF9">
              <w:rPr>
                <w:rStyle w:val="Hyperlink"/>
                <w:rFonts w:ascii="Times New Roman" w:eastAsia="Calibri" w:hAnsi="Times New Roman" w:cs="Times New Roman"/>
                <w:noProof/>
              </w:rPr>
              <w:t>4.7 STUDY VARIABLES</w:t>
            </w:r>
            <w:r w:rsidR="00D4334C">
              <w:rPr>
                <w:noProof/>
                <w:webHidden/>
              </w:rPr>
              <w:tab/>
            </w:r>
            <w:r w:rsidR="00D4334C">
              <w:rPr>
                <w:noProof/>
                <w:webHidden/>
              </w:rPr>
              <w:fldChar w:fldCharType="begin"/>
            </w:r>
            <w:r w:rsidR="00D4334C">
              <w:rPr>
                <w:noProof/>
                <w:webHidden/>
              </w:rPr>
              <w:instrText xml:space="preserve"> PAGEREF _Toc508620507 \h </w:instrText>
            </w:r>
            <w:r w:rsidR="00D4334C">
              <w:rPr>
                <w:noProof/>
                <w:webHidden/>
              </w:rPr>
            </w:r>
            <w:r w:rsidR="00D4334C">
              <w:rPr>
                <w:noProof/>
                <w:webHidden/>
              </w:rPr>
              <w:fldChar w:fldCharType="separate"/>
            </w:r>
            <w:r w:rsidR="00D4334C">
              <w:rPr>
                <w:noProof/>
                <w:webHidden/>
              </w:rPr>
              <w:t>9</w:t>
            </w:r>
            <w:r w:rsidR="00D4334C">
              <w:rPr>
                <w:noProof/>
                <w:webHidden/>
              </w:rPr>
              <w:fldChar w:fldCharType="end"/>
            </w:r>
          </w:hyperlink>
        </w:p>
        <w:p w:rsidR="00D4334C" w:rsidRDefault="001E2ACF">
          <w:pPr>
            <w:pStyle w:val="TOC3"/>
            <w:tabs>
              <w:tab w:val="right" w:leader="dot" w:pos="9350"/>
            </w:tabs>
            <w:rPr>
              <w:rFonts w:eastAsiaTheme="minorEastAsia"/>
              <w:noProof/>
            </w:rPr>
          </w:pPr>
          <w:hyperlink w:anchor="_Toc508620508" w:history="1">
            <w:r w:rsidR="00D4334C" w:rsidRPr="003B6DF9">
              <w:rPr>
                <w:rStyle w:val="Hyperlink"/>
                <w:rFonts w:ascii="Times New Roman" w:eastAsia="Calibri" w:hAnsi="Times New Roman" w:cs="Times New Roman"/>
                <w:noProof/>
              </w:rPr>
              <w:t>4.7.1 Independent variables</w:t>
            </w:r>
            <w:r w:rsidR="00D4334C">
              <w:rPr>
                <w:noProof/>
                <w:webHidden/>
              </w:rPr>
              <w:tab/>
            </w:r>
            <w:r w:rsidR="00D4334C">
              <w:rPr>
                <w:noProof/>
                <w:webHidden/>
              </w:rPr>
              <w:fldChar w:fldCharType="begin"/>
            </w:r>
            <w:r w:rsidR="00D4334C">
              <w:rPr>
                <w:noProof/>
                <w:webHidden/>
              </w:rPr>
              <w:instrText xml:space="preserve"> PAGEREF _Toc508620508 \h </w:instrText>
            </w:r>
            <w:r w:rsidR="00D4334C">
              <w:rPr>
                <w:noProof/>
                <w:webHidden/>
              </w:rPr>
            </w:r>
            <w:r w:rsidR="00D4334C">
              <w:rPr>
                <w:noProof/>
                <w:webHidden/>
              </w:rPr>
              <w:fldChar w:fldCharType="separate"/>
            </w:r>
            <w:r w:rsidR="00D4334C">
              <w:rPr>
                <w:noProof/>
                <w:webHidden/>
              </w:rPr>
              <w:t>9</w:t>
            </w:r>
            <w:r w:rsidR="00D4334C">
              <w:rPr>
                <w:noProof/>
                <w:webHidden/>
              </w:rPr>
              <w:fldChar w:fldCharType="end"/>
            </w:r>
          </w:hyperlink>
        </w:p>
        <w:p w:rsidR="00D4334C" w:rsidRDefault="001E2ACF">
          <w:pPr>
            <w:pStyle w:val="TOC3"/>
            <w:tabs>
              <w:tab w:val="right" w:leader="dot" w:pos="9350"/>
            </w:tabs>
            <w:rPr>
              <w:rFonts w:eastAsiaTheme="minorEastAsia"/>
              <w:noProof/>
            </w:rPr>
          </w:pPr>
          <w:hyperlink w:anchor="_Toc508620509" w:history="1">
            <w:r w:rsidR="00D4334C" w:rsidRPr="003B6DF9">
              <w:rPr>
                <w:rStyle w:val="Hyperlink"/>
                <w:rFonts w:ascii="Times New Roman" w:eastAsia="Calibri" w:hAnsi="Times New Roman" w:cs="Times New Roman"/>
                <w:noProof/>
              </w:rPr>
              <w:t>4.7.1 Dependent variables</w:t>
            </w:r>
            <w:r w:rsidR="00D4334C">
              <w:rPr>
                <w:noProof/>
                <w:webHidden/>
              </w:rPr>
              <w:tab/>
            </w:r>
            <w:r w:rsidR="00D4334C">
              <w:rPr>
                <w:noProof/>
                <w:webHidden/>
              </w:rPr>
              <w:fldChar w:fldCharType="begin"/>
            </w:r>
            <w:r w:rsidR="00D4334C">
              <w:rPr>
                <w:noProof/>
                <w:webHidden/>
              </w:rPr>
              <w:instrText xml:space="preserve"> PAGEREF _Toc508620509 \h </w:instrText>
            </w:r>
            <w:r w:rsidR="00D4334C">
              <w:rPr>
                <w:noProof/>
                <w:webHidden/>
              </w:rPr>
            </w:r>
            <w:r w:rsidR="00D4334C">
              <w:rPr>
                <w:noProof/>
                <w:webHidden/>
              </w:rPr>
              <w:fldChar w:fldCharType="separate"/>
            </w:r>
            <w:r w:rsidR="00D4334C">
              <w:rPr>
                <w:noProof/>
                <w:webHidden/>
              </w:rPr>
              <w:t>9</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10" w:history="1">
            <w:r w:rsidR="00D4334C" w:rsidRPr="003B6DF9">
              <w:rPr>
                <w:rStyle w:val="Hyperlink"/>
                <w:rFonts w:ascii="Times New Roman" w:eastAsia="Calibri" w:hAnsi="Times New Roman" w:cs="Times New Roman"/>
                <w:noProof/>
              </w:rPr>
              <w:t>4.8. DATA COLLECTION</w:t>
            </w:r>
            <w:r w:rsidR="00D4334C">
              <w:rPr>
                <w:noProof/>
                <w:webHidden/>
              </w:rPr>
              <w:tab/>
            </w:r>
            <w:r w:rsidR="00D4334C">
              <w:rPr>
                <w:noProof/>
                <w:webHidden/>
              </w:rPr>
              <w:fldChar w:fldCharType="begin"/>
            </w:r>
            <w:r w:rsidR="00D4334C">
              <w:rPr>
                <w:noProof/>
                <w:webHidden/>
              </w:rPr>
              <w:instrText xml:space="preserve"> PAGEREF _Toc508620510 \h </w:instrText>
            </w:r>
            <w:r w:rsidR="00D4334C">
              <w:rPr>
                <w:noProof/>
                <w:webHidden/>
              </w:rPr>
            </w:r>
            <w:r w:rsidR="00D4334C">
              <w:rPr>
                <w:noProof/>
                <w:webHidden/>
              </w:rPr>
              <w:fldChar w:fldCharType="separate"/>
            </w:r>
            <w:r w:rsidR="00D4334C">
              <w:rPr>
                <w:noProof/>
                <w:webHidden/>
              </w:rPr>
              <w:t>10</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11" w:history="1">
            <w:r w:rsidR="00D4334C" w:rsidRPr="003B6DF9">
              <w:rPr>
                <w:rStyle w:val="Hyperlink"/>
                <w:rFonts w:ascii="Times New Roman" w:eastAsia="Times New Roman" w:hAnsi="Times New Roman" w:cs="Times New Roman"/>
                <w:noProof/>
              </w:rPr>
              <w:t xml:space="preserve">4.9 </w:t>
            </w:r>
            <w:r w:rsidR="00D4334C" w:rsidRPr="003B6DF9">
              <w:rPr>
                <w:rStyle w:val="Hyperlink"/>
                <w:rFonts w:ascii="Times New Roman" w:eastAsia="Calibri" w:hAnsi="Times New Roman" w:cs="Times New Roman"/>
                <w:noProof/>
              </w:rPr>
              <w:t>DATA QUALITY ASSURANCES</w:t>
            </w:r>
            <w:r w:rsidR="00D4334C">
              <w:rPr>
                <w:noProof/>
                <w:webHidden/>
              </w:rPr>
              <w:tab/>
            </w:r>
            <w:r w:rsidR="00D4334C">
              <w:rPr>
                <w:noProof/>
                <w:webHidden/>
              </w:rPr>
              <w:fldChar w:fldCharType="begin"/>
            </w:r>
            <w:r w:rsidR="00D4334C">
              <w:rPr>
                <w:noProof/>
                <w:webHidden/>
              </w:rPr>
              <w:instrText xml:space="preserve"> PAGEREF _Toc508620511 \h </w:instrText>
            </w:r>
            <w:r w:rsidR="00D4334C">
              <w:rPr>
                <w:noProof/>
                <w:webHidden/>
              </w:rPr>
            </w:r>
            <w:r w:rsidR="00D4334C">
              <w:rPr>
                <w:noProof/>
                <w:webHidden/>
              </w:rPr>
              <w:fldChar w:fldCharType="separate"/>
            </w:r>
            <w:r w:rsidR="00D4334C">
              <w:rPr>
                <w:noProof/>
                <w:webHidden/>
              </w:rPr>
              <w:t>11</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12" w:history="1">
            <w:r w:rsidR="00D4334C" w:rsidRPr="003B6DF9">
              <w:rPr>
                <w:rStyle w:val="Hyperlink"/>
                <w:rFonts w:ascii="Times New Roman" w:hAnsi="Times New Roman" w:cs="Times New Roman"/>
                <w:noProof/>
              </w:rPr>
              <w:t>4.10 DATA PROCESSING AND ANALYSIS</w:t>
            </w:r>
            <w:r w:rsidR="00D4334C">
              <w:rPr>
                <w:noProof/>
                <w:webHidden/>
              </w:rPr>
              <w:tab/>
            </w:r>
            <w:r w:rsidR="00D4334C">
              <w:rPr>
                <w:noProof/>
                <w:webHidden/>
              </w:rPr>
              <w:fldChar w:fldCharType="begin"/>
            </w:r>
            <w:r w:rsidR="00D4334C">
              <w:rPr>
                <w:noProof/>
                <w:webHidden/>
              </w:rPr>
              <w:instrText xml:space="preserve"> PAGEREF _Toc508620512 \h </w:instrText>
            </w:r>
            <w:r w:rsidR="00D4334C">
              <w:rPr>
                <w:noProof/>
                <w:webHidden/>
              </w:rPr>
            </w:r>
            <w:r w:rsidR="00D4334C">
              <w:rPr>
                <w:noProof/>
                <w:webHidden/>
              </w:rPr>
              <w:fldChar w:fldCharType="separate"/>
            </w:r>
            <w:r w:rsidR="00D4334C">
              <w:rPr>
                <w:noProof/>
                <w:webHidden/>
              </w:rPr>
              <w:t>11</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13" w:history="1">
            <w:r w:rsidR="00D4334C" w:rsidRPr="003B6DF9">
              <w:rPr>
                <w:rStyle w:val="Hyperlink"/>
                <w:rFonts w:ascii="Times New Roman" w:eastAsia="Times New Roman" w:hAnsi="Times New Roman" w:cs="Times New Roman"/>
                <w:noProof/>
              </w:rPr>
              <w:t>4.11 RISKS AND BENEFITS</w:t>
            </w:r>
            <w:r w:rsidR="00D4334C">
              <w:rPr>
                <w:noProof/>
                <w:webHidden/>
              </w:rPr>
              <w:tab/>
            </w:r>
            <w:r w:rsidR="00D4334C">
              <w:rPr>
                <w:noProof/>
                <w:webHidden/>
              </w:rPr>
              <w:fldChar w:fldCharType="begin"/>
            </w:r>
            <w:r w:rsidR="00D4334C">
              <w:rPr>
                <w:noProof/>
                <w:webHidden/>
              </w:rPr>
              <w:instrText xml:space="preserve"> PAGEREF _Toc508620513 \h </w:instrText>
            </w:r>
            <w:r w:rsidR="00D4334C">
              <w:rPr>
                <w:noProof/>
                <w:webHidden/>
              </w:rPr>
            </w:r>
            <w:r w:rsidR="00D4334C">
              <w:rPr>
                <w:noProof/>
                <w:webHidden/>
              </w:rPr>
              <w:fldChar w:fldCharType="separate"/>
            </w:r>
            <w:r w:rsidR="00D4334C">
              <w:rPr>
                <w:noProof/>
                <w:webHidden/>
              </w:rPr>
              <w:t>11</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14" w:history="1">
            <w:r w:rsidR="00D4334C" w:rsidRPr="003B6DF9">
              <w:rPr>
                <w:rStyle w:val="Hyperlink"/>
                <w:rFonts w:ascii="Times New Roman" w:eastAsia="Calibri" w:hAnsi="Times New Roman" w:cs="Times New Roman"/>
                <w:noProof/>
              </w:rPr>
              <w:t>4.12 ETHICAL CONSIDERATION</w:t>
            </w:r>
            <w:r w:rsidR="00D4334C">
              <w:rPr>
                <w:noProof/>
                <w:webHidden/>
              </w:rPr>
              <w:tab/>
            </w:r>
            <w:r w:rsidR="00D4334C">
              <w:rPr>
                <w:noProof/>
                <w:webHidden/>
              </w:rPr>
              <w:fldChar w:fldCharType="begin"/>
            </w:r>
            <w:r w:rsidR="00D4334C">
              <w:rPr>
                <w:noProof/>
                <w:webHidden/>
              </w:rPr>
              <w:instrText xml:space="preserve"> PAGEREF _Toc508620514 \h </w:instrText>
            </w:r>
            <w:r w:rsidR="00D4334C">
              <w:rPr>
                <w:noProof/>
                <w:webHidden/>
              </w:rPr>
            </w:r>
            <w:r w:rsidR="00D4334C">
              <w:rPr>
                <w:noProof/>
                <w:webHidden/>
              </w:rPr>
              <w:fldChar w:fldCharType="separate"/>
            </w:r>
            <w:r w:rsidR="00D4334C">
              <w:rPr>
                <w:noProof/>
                <w:webHidden/>
              </w:rPr>
              <w:t>11</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15" w:history="1">
            <w:r w:rsidR="00D4334C" w:rsidRPr="003B6DF9">
              <w:rPr>
                <w:rStyle w:val="Hyperlink"/>
                <w:rFonts w:ascii="Times New Roman" w:eastAsia="Calibri" w:hAnsi="Times New Roman" w:cs="Times New Roman"/>
                <w:noProof/>
              </w:rPr>
              <w:t>4.13 LIMITATION OF THE STUDY</w:t>
            </w:r>
            <w:r w:rsidR="00D4334C">
              <w:rPr>
                <w:noProof/>
                <w:webHidden/>
              </w:rPr>
              <w:tab/>
            </w:r>
            <w:r w:rsidR="00D4334C">
              <w:rPr>
                <w:noProof/>
                <w:webHidden/>
              </w:rPr>
              <w:fldChar w:fldCharType="begin"/>
            </w:r>
            <w:r w:rsidR="00D4334C">
              <w:rPr>
                <w:noProof/>
                <w:webHidden/>
              </w:rPr>
              <w:instrText xml:space="preserve"> PAGEREF _Toc508620515 \h </w:instrText>
            </w:r>
            <w:r w:rsidR="00D4334C">
              <w:rPr>
                <w:noProof/>
                <w:webHidden/>
              </w:rPr>
            </w:r>
            <w:r w:rsidR="00D4334C">
              <w:rPr>
                <w:noProof/>
                <w:webHidden/>
              </w:rPr>
              <w:fldChar w:fldCharType="separate"/>
            </w:r>
            <w:r w:rsidR="00D4334C">
              <w:rPr>
                <w:noProof/>
                <w:webHidden/>
              </w:rPr>
              <w:t>12</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16" w:history="1">
            <w:r w:rsidR="00D4334C" w:rsidRPr="003B6DF9">
              <w:rPr>
                <w:rStyle w:val="Hyperlink"/>
                <w:rFonts w:ascii="Times New Roman" w:eastAsia="Calibri" w:hAnsi="Times New Roman" w:cs="Times New Roman"/>
                <w:noProof/>
              </w:rPr>
              <w:t>4.14 OPRATIONAL DEFINTION</w:t>
            </w:r>
            <w:r w:rsidR="00D4334C">
              <w:rPr>
                <w:noProof/>
                <w:webHidden/>
              </w:rPr>
              <w:tab/>
            </w:r>
            <w:r w:rsidR="00D4334C">
              <w:rPr>
                <w:noProof/>
                <w:webHidden/>
              </w:rPr>
              <w:fldChar w:fldCharType="begin"/>
            </w:r>
            <w:r w:rsidR="00D4334C">
              <w:rPr>
                <w:noProof/>
                <w:webHidden/>
              </w:rPr>
              <w:instrText xml:space="preserve"> PAGEREF _Toc508620516 \h </w:instrText>
            </w:r>
            <w:r w:rsidR="00D4334C">
              <w:rPr>
                <w:noProof/>
                <w:webHidden/>
              </w:rPr>
            </w:r>
            <w:r w:rsidR="00D4334C">
              <w:rPr>
                <w:noProof/>
                <w:webHidden/>
              </w:rPr>
              <w:fldChar w:fldCharType="separate"/>
            </w:r>
            <w:r w:rsidR="00D4334C">
              <w:rPr>
                <w:noProof/>
                <w:webHidden/>
              </w:rPr>
              <w:t>12</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17" w:history="1">
            <w:r w:rsidR="00D4334C" w:rsidRPr="003B6DF9">
              <w:rPr>
                <w:rStyle w:val="Hyperlink"/>
                <w:rFonts w:ascii="Times New Roman" w:eastAsia="Calibri" w:hAnsi="Times New Roman" w:cs="Times New Roman"/>
                <w:noProof/>
              </w:rPr>
              <w:t>4.15 DISSIMINATION PLAN</w:t>
            </w:r>
            <w:r w:rsidR="00D4334C">
              <w:rPr>
                <w:noProof/>
                <w:webHidden/>
              </w:rPr>
              <w:tab/>
            </w:r>
            <w:r w:rsidR="00D4334C">
              <w:rPr>
                <w:noProof/>
                <w:webHidden/>
              </w:rPr>
              <w:fldChar w:fldCharType="begin"/>
            </w:r>
            <w:r w:rsidR="00D4334C">
              <w:rPr>
                <w:noProof/>
                <w:webHidden/>
              </w:rPr>
              <w:instrText xml:space="preserve"> PAGEREF _Toc508620517 \h </w:instrText>
            </w:r>
            <w:r w:rsidR="00D4334C">
              <w:rPr>
                <w:noProof/>
                <w:webHidden/>
              </w:rPr>
            </w:r>
            <w:r w:rsidR="00D4334C">
              <w:rPr>
                <w:noProof/>
                <w:webHidden/>
              </w:rPr>
              <w:fldChar w:fldCharType="separate"/>
            </w:r>
            <w:r w:rsidR="00D4334C">
              <w:rPr>
                <w:noProof/>
                <w:webHidden/>
              </w:rPr>
              <w:t>12</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518" w:history="1">
            <w:r w:rsidR="00D4334C" w:rsidRPr="003B6DF9">
              <w:rPr>
                <w:rStyle w:val="Hyperlink"/>
                <w:rFonts w:ascii="Times New Roman" w:eastAsia="Calibri" w:hAnsi="Times New Roman" w:cs="Times New Roman"/>
                <w:noProof/>
              </w:rPr>
              <w:t>5. RESULT</w:t>
            </w:r>
            <w:r w:rsidR="00D4334C">
              <w:rPr>
                <w:noProof/>
                <w:webHidden/>
              </w:rPr>
              <w:tab/>
            </w:r>
            <w:r w:rsidR="00D4334C">
              <w:rPr>
                <w:noProof/>
                <w:webHidden/>
              </w:rPr>
              <w:fldChar w:fldCharType="begin"/>
            </w:r>
            <w:r w:rsidR="00D4334C">
              <w:rPr>
                <w:noProof/>
                <w:webHidden/>
              </w:rPr>
              <w:instrText xml:space="preserve"> PAGEREF _Toc508620518 \h </w:instrText>
            </w:r>
            <w:r w:rsidR="00D4334C">
              <w:rPr>
                <w:noProof/>
                <w:webHidden/>
              </w:rPr>
            </w:r>
            <w:r w:rsidR="00D4334C">
              <w:rPr>
                <w:noProof/>
                <w:webHidden/>
              </w:rPr>
              <w:fldChar w:fldCharType="separate"/>
            </w:r>
            <w:r w:rsidR="00D4334C">
              <w:rPr>
                <w:noProof/>
                <w:webHidden/>
              </w:rPr>
              <w:t>13</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519" w:history="1">
            <w:r w:rsidR="00D4334C" w:rsidRPr="003B6DF9">
              <w:rPr>
                <w:rStyle w:val="Hyperlink"/>
                <w:rFonts w:ascii="Times New Roman" w:hAnsi="Times New Roman" w:cs="Times New Roman"/>
                <w:noProof/>
              </w:rPr>
              <w:t>6. DISCUSSION</w:t>
            </w:r>
            <w:r w:rsidR="00D4334C">
              <w:rPr>
                <w:noProof/>
                <w:webHidden/>
              </w:rPr>
              <w:tab/>
            </w:r>
            <w:r w:rsidR="00D4334C">
              <w:rPr>
                <w:noProof/>
                <w:webHidden/>
              </w:rPr>
              <w:fldChar w:fldCharType="begin"/>
            </w:r>
            <w:r w:rsidR="00D4334C">
              <w:rPr>
                <w:noProof/>
                <w:webHidden/>
              </w:rPr>
              <w:instrText xml:space="preserve"> PAGEREF _Toc508620519 \h </w:instrText>
            </w:r>
            <w:r w:rsidR="00D4334C">
              <w:rPr>
                <w:noProof/>
                <w:webHidden/>
              </w:rPr>
            </w:r>
            <w:r w:rsidR="00D4334C">
              <w:rPr>
                <w:noProof/>
                <w:webHidden/>
              </w:rPr>
              <w:fldChar w:fldCharType="separate"/>
            </w:r>
            <w:r w:rsidR="00D4334C">
              <w:rPr>
                <w:noProof/>
                <w:webHidden/>
              </w:rPr>
              <w:t>24</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520" w:history="1">
            <w:r w:rsidR="00D4334C" w:rsidRPr="003B6DF9">
              <w:rPr>
                <w:rStyle w:val="Hyperlink"/>
                <w:rFonts w:ascii="Times New Roman" w:hAnsi="Times New Roman" w:cs="Times New Roman"/>
                <w:noProof/>
              </w:rPr>
              <w:t>7. CONCLUSIONS AND RECOMMENDATIONS</w:t>
            </w:r>
            <w:r w:rsidR="00D4334C">
              <w:rPr>
                <w:noProof/>
                <w:webHidden/>
              </w:rPr>
              <w:tab/>
            </w:r>
            <w:r w:rsidR="00D4334C">
              <w:rPr>
                <w:noProof/>
                <w:webHidden/>
              </w:rPr>
              <w:fldChar w:fldCharType="begin"/>
            </w:r>
            <w:r w:rsidR="00D4334C">
              <w:rPr>
                <w:noProof/>
                <w:webHidden/>
              </w:rPr>
              <w:instrText xml:space="preserve"> PAGEREF _Toc508620520 \h </w:instrText>
            </w:r>
            <w:r w:rsidR="00D4334C">
              <w:rPr>
                <w:noProof/>
                <w:webHidden/>
              </w:rPr>
            </w:r>
            <w:r w:rsidR="00D4334C">
              <w:rPr>
                <w:noProof/>
                <w:webHidden/>
              </w:rPr>
              <w:fldChar w:fldCharType="separate"/>
            </w:r>
            <w:r w:rsidR="00D4334C">
              <w:rPr>
                <w:noProof/>
                <w:webHidden/>
              </w:rPr>
              <w:t>26</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21" w:history="1">
            <w:r w:rsidR="00D4334C" w:rsidRPr="003B6DF9">
              <w:rPr>
                <w:rStyle w:val="Hyperlink"/>
                <w:rFonts w:ascii="Times New Roman" w:hAnsi="Times New Roman" w:cs="Times New Roman"/>
                <w:noProof/>
              </w:rPr>
              <w:t>7.1 CONCLUSIONS</w:t>
            </w:r>
            <w:r w:rsidR="00D4334C">
              <w:rPr>
                <w:noProof/>
                <w:webHidden/>
              </w:rPr>
              <w:tab/>
            </w:r>
            <w:r w:rsidR="00D4334C">
              <w:rPr>
                <w:noProof/>
                <w:webHidden/>
              </w:rPr>
              <w:fldChar w:fldCharType="begin"/>
            </w:r>
            <w:r w:rsidR="00D4334C">
              <w:rPr>
                <w:noProof/>
                <w:webHidden/>
              </w:rPr>
              <w:instrText xml:space="preserve"> PAGEREF _Toc508620521 \h </w:instrText>
            </w:r>
            <w:r w:rsidR="00D4334C">
              <w:rPr>
                <w:noProof/>
                <w:webHidden/>
              </w:rPr>
            </w:r>
            <w:r w:rsidR="00D4334C">
              <w:rPr>
                <w:noProof/>
                <w:webHidden/>
              </w:rPr>
              <w:fldChar w:fldCharType="separate"/>
            </w:r>
            <w:r w:rsidR="00D4334C">
              <w:rPr>
                <w:noProof/>
                <w:webHidden/>
              </w:rPr>
              <w:t>26</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22" w:history="1">
            <w:r w:rsidR="00D4334C" w:rsidRPr="003B6DF9">
              <w:rPr>
                <w:rStyle w:val="Hyperlink"/>
                <w:rFonts w:ascii="Times New Roman" w:hAnsi="Times New Roman" w:cs="Times New Roman"/>
                <w:noProof/>
              </w:rPr>
              <w:t>7.2. RECOMMENDATIONS:</w:t>
            </w:r>
            <w:r w:rsidR="00D4334C">
              <w:rPr>
                <w:noProof/>
                <w:webHidden/>
              </w:rPr>
              <w:tab/>
            </w:r>
            <w:r w:rsidR="00D4334C">
              <w:rPr>
                <w:noProof/>
                <w:webHidden/>
              </w:rPr>
              <w:fldChar w:fldCharType="begin"/>
            </w:r>
            <w:r w:rsidR="00D4334C">
              <w:rPr>
                <w:noProof/>
                <w:webHidden/>
              </w:rPr>
              <w:instrText xml:space="preserve"> PAGEREF _Toc508620522 \h </w:instrText>
            </w:r>
            <w:r w:rsidR="00D4334C">
              <w:rPr>
                <w:noProof/>
                <w:webHidden/>
              </w:rPr>
            </w:r>
            <w:r w:rsidR="00D4334C">
              <w:rPr>
                <w:noProof/>
                <w:webHidden/>
              </w:rPr>
              <w:fldChar w:fldCharType="separate"/>
            </w:r>
            <w:r w:rsidR="00D4334C">
              <w:rPr>
                <w:noProof/>
                <w:webHidden/>
              </w:rPr>
              <w:t>27</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523" w:history="1">
            <w:r w:rsidR="00D4334C" w:rsidRPr="003B6DF9">
              <w:rPr>
                <w:rStyle w:val="Hyperlink"/>
                <w:rFonts w:ascii="Times New Roman" w:hAnsi="Times New Roman" w:cs="Times New Roman"/>
                <w:noProof/>
              </w:rPr>
              <w:t>8. REFERENCES</w:t>
            </w:r>
            <w:r w:rsidR="00D4334C">
              <w:rPr>
                <w:noProof/>
                <w:webHidden/>
              </w:rPr>
              <w:tab/>
            </w:r>
            <w:r w:rsidR="00D4334C">
              <w:rPr>
                <w:noProof/>
                <w:webHidden/>
              </w:rPr>
              <w:fldChar w:fldCharType="begin"/>
            </w:r>
            <w:r w:rsidR="00D4334C">
              <w:rPr>
                <w:noProof/>
                <w:webHidden/>
              </w:rPr>
              <w:instrText xml:space="preserve"> PAGEREF _Toc508620523 \h </w:instrText>
            </w:r>
            <w:r w:rsidR="00D4334C">
              <w:rPr>
                <w:noProof/>
                <w:webHidden/>
              </w:rPr>
            </w:r>
            <w:r w:rsidR="00D4334C">
              <w:rPr>
                <w:noProof/>
                <w:webHidden/>
              </w:rPr>
              <w:fldChar w:fldCharType="separate"/>
            </w:r>
            <w:r w:rsidR="00D4334C">
              <w:rPr>
                <w:noProof/>
                <w:webHidden/>
              </w:rPr>
              <w:t>28</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524" w:history="1">
            <w:r w:rsidR="00D4334C" w:rsidRPr="003B6DF9">
              <w:rPr>
                <w:rStyle w:val="Hyperlink"/>
                <w:rFonts w:ascii="Times New Roman" w:eastAsia="Calibri" w:hAnsi="Times New Roman" w:cs="Times New Roman"/>
                <w:noProof/>
              </w:rPr>
              <w:t>9. ANNEXES</w:t>
            </w:r>
            <w:r w:rsidR="00D4334C">
              <w:rPr>
                <w:noProof/>
                <w:webHidden/>
              </w:rPr>
              <w:tab/>
            </w:r>
            <w:r w:rsidR="00D4334C">
              <w:rPr>
                <w:noProof/>
                <w:webHidden/>
              </w:rPr>
              <w:fldChar w:fldCharType="begin"/>
            </w:r>
            <w:r w:rsidR="00D4334C">
              <w:rPr>
                <w:noProof/>
                <w:webHidden/>
              </w:rPr>
              <w:instrText xml:space="preserve"> PAGEREF _Toc508620524 \h </w:instrText>
            </w:r>
            <w:r w:rsidR="00D4334C">
              <w:rPr>
                <w:noProof/>
                <w:webHidden/>
              </w:rPr>
            </w:r>
            <w:r w:rsidR="00D4334C">
              <w:rPr>
                <w:noProof/>
                <w:webHidden/>
              </w:rPr>
              <w:fldChar w:fldCharType="separate"/>
            </w:r>
            <w:r w:rsidR="00D4334C">
              <w:rPr>
                <w:noProof/>
                <w:webHidden/>
              </w:rPr>
              <w:t>31</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25" w:history="1">
            <w:r w:rsidR="00D4334C" w:rsidRPr="003B6DF9">
              <w:rPr>
                <w:rStyle w:val="Hyperlink"/>
                <w:rFonts w:ascii="Times New Roman" w:eastAsia="Calibri" w:hAnsi="Times New Roman" w:cs="Times New Roman"/>
                <w:noProof/>
              </w:rPr>
              <w:t>9.1. Annex I. Consent form.</w:t>
            </w:r>
            <w:r w:rsidR="00D4334C">
              <w:rPr>
                <w:noProof/>
                <w:webHidden/>
              </w:rPr>
              <w:tab/>
            </w:r>
            <w:r w:rsidR="00D4334C">
              <w:rPr>
                <w:noProof/>
                <w:webHidden/>
              </w:rPr>
              <w:fldChar w:fldCharType="begin"/>
            </w:r>
            <w:r w:rsidR="00D4334C">
              <w:rPr>
                <w:noProof/>
                <w:webHidden/>
              </w:rPr>
              <w:instrText xml:space="preserve"> PAGEREF _Toc508620525 \h </w:instrText>
            </w:r>
            <w:r w:rsidR="00D4334C">
              <w:rPr>
                <w:noProof/>
                <w:webHidden/>
              </w:rPr>
            </w:r>
            <w:r w:rsidR="00D4334C">
              <w:rPr>
                <w:noProof/>
                <w:webHidden/>
              </w:rPr>
              <w:fldChar w:fldCharType="separate"/>
            </w:r>
            <w:r w:rsidR="00D4334C">
              <w:rPr>
                <w:noProof/>
                <w:webHidden/>
              </w:rPr>
              <w:t>31</w:t>
            </w:r>
            <w:r w:rsidR="00D4334C">
              <w:rPr>
                <w:noProof/>
                <w:webHidden/>
              </w:rPr>
              <w:fldChar w:fldCharType="end"/>
            </w:r>
          </w:hyperlink>
        </w:p>
        <w:p w:rsidR="00D4334C" w:rsidRDefault="001E2ACF">
          <w:pPr>
            <w:pStyle w:val="TOC2"/>
            <w:tabs>
              <w:tab w:val="right" w:leader="dot" w:pos="9350"/>
            </w:tabs>
            <w:rPr>
              <w:rFonts w:eastAsiaTheme="minorEastAsia"/>
              <w:noProof/>
            </w:rPr>
          </w:pPr>
          <w:hyperlink w:anchor="_Toc508620526" w:history="1">
            <w:r w:rsidR="00D4334C" w:rsidRPr="003B6DF9">
              <w:rPr>
                <w:rStyle w:val="Hyperlink"/>
                <w:rFonts w:ascii="Times New Roman" w:eastAsia="Calibri" w:hAnsi="Times New Roman" w:cs="Times New Roman"/>
                <w:noProof/>
              </w:rPr>
              <w:t>9.2. Annex II: Data collection format.</w:t>
            </w:r>
            <w:r w:rsidR="00D4334C">
              <w:rPr>
                <w:noProof/>
                <w:webHidden/>
              </w:rPr>
              <w:tab/>
            </w:r>
            <w:r w:rsidR="00D4334C">
              <w:rPr>
                <w:noProof/>
                <w:webHidden/>
              </w:rPr>
              <w:fldChar w:fldCharType="begin"/>
            </w:r>
            <w:r w:rsidR="00D4334C">
              <w:rPr>
                <w:noProof/>
                <w:webHidden/>
              </w:rPr>
              <w:instrText xml:space="preserve"> PAGEREF _Toc508620526 \h </w:instrText>
            </w:r>
            <w:r w:rsidR="00D4334C">
              <w:rPr>
                <w:noProof/>
                <w:webHidden/>
              </w:rPr>
            </w:r>
            <w:r w:rsidR="00D4334C">
              <w:rPr>
                <w:noProof/>
                <w:webHidden/>
              </w:rPr>
              <w:fldChar w:fldCharType="separate"/>
            </w:r>
            <w:r w:rsidR="00D4334C">
              <w:rPr>
                <w:noProof/>
                <w:webHidden/>
              </w:rPr>
              <w:t>33</w:t>
            </w:r>
            <w:r w:rsidR="00D4334C">
              <w:rPr>
                <w:noProof/>
                <w:webHidden/>
              </w:rPr>
              <w:fldChar w:fldCharType="end"/>
            </w:r>
          </w:hyperlink>
        </w:p>
        <w:p w:rsidR="00D4334C" w:rsidRDefault="001E2ACF">
          <w:pPr>
            <w:pStyle w:val="TOC1"/>
            <w:tabs>
              <w:tab w:val="right" w:leader="dot" w:pos="9350"/>
            </w:tabs>
            <w:rPr>
              <w:rFonts w:eastAsiaTheme="minorEastAsia"/>
              <w:noProof/>
            </w:rPr>
          </w:pPr>
          <w:hyperlink w:anchor="_Toc508620527" w:history="1">
            <w:r w:rsidR="00D4334C" w:rsidRPr="003B6DF9">
              <w:rPr>
                <w:rStyle w:val="Hyperlink"/>
                <w:rFonts w:ascii="Times New Roman" w:hAnsi="Times New Roman" w:cs="Times New Roman"/>
                <w:noProof/>
              </w:rPr>
              <w:t>Declaration</w:t>
            </w:r>
            <w:r w:rsidR="00D4334C">
              <w:rPr>
                <w:noProof/>
                <w:webHidden/>
              </w:rPr>
              <w:tab/>
            </w:r>
            <w:r w:rsidR="00D4334C">
              <w:rPr>
                <w:noProof/>
                <w:webHidden/>
              </w:rPr>
              <w:fldChar w:fldCharType="begin"/>
            </w:r>
            <w:r w:rsidR="00D4334C">
              <w:rPr>
                <w:noProof/>
                <w:webHidden/>
              </w:rPr>
              <w:instrText xml:space="preserve"> PAGEREF _Toc508620527 \h </w:instrText>
            </w:r>
            <w:r w:rsidR="00D4334C">
              <w:rPr>
                <w:noProof/>
                <w:webHidden/>
              </w:rPr>
            </w:r>
            <w:r w:rsidR="00D4334C">
              <w:rPr>
                <w:noProof/>
                <w:webHidden/>
              </w:rPr>
              <w:fldChar w:fldCharType="separate"/>
            </w:r>
            <w:r w:rsidR="00D4334C">
              <w:rPr>
                <w:noProof/>
                <w:webHidden/>
              </w:rPr>
              <w:t>39</w:t>
            </w:r>
            <w:r w:rsidR="00D4334C">
              <w:rPr>
                <w:noProof/>
                <w:webHidden/>
              </w:rPr>
              <w:fldChar w:fldCharType="end"/>
            </w:r>
          </w:hyperlink>
        </w:p>
        <w:p w:rsidR="00923E0A" w:rsidRPr="001D1B1C" w:rsidRDefault="00923E0A" w:rsidP="00CF5A4E">
          <w:pPr>
            <w:spacing w:line="360" w:lineRule="auto"/>
            <w:rPr>
              <w:rFonts w:ascii="Times New Roman" w:hAnsi="Times New Roman" w:cs="Times New Roman"/>
              <w:sz w:val="24"/>
              <w:szCs w:val="24"/>
            </w:rPr>
          </w:pPr>
          <w:r w:rsidRPr="001D1B1C">
            <w:rPr>
              <w:rFonts w:ascii="Times New Roman" w:hAnsi="Times New Roman" w:cs="Times New Roman"/>
              <w:b/>
              <w:bCs/>
              <w:noProof/>
              <w:sz w:val="24"/>
              <w:szCs w:val="24"/>
            </w:rPr>
            <w:fldChar w:fldCharType="end"/>
          </w:r>
        </w:p>
      </w:sdtContent>
    </w:sdt>
    <w:p w:rsidR="0065270B" w:rsidRPr="001D1B1C" w:rsidRDefault="003D28D8" w:rsidP="00401F86">
      <w:pPr>
        <w:pStyle w:val="Heading1"/>
        <w:spacing w:line="360" w:lineRule="auto"/>
        <w:rPr>
          <w:rFonts w:ascii="Times New Roman" w:hAnsi="Times New Roman" w:cs="Times New Roman"/>
          <w:sz w:val="24"/>
          <w:szCs w:val="24"/>
        </w:rPr>
      </w:pPr>
      <w:r w:rsidRPr="001D1B1C">
        <w:rPr>
          <w:rFonts w:ascii="Times New Roman" w:hAnsi="Times New Roman" w:cs="Times New Roman"/>
          <w:sz w:val="24"/>
          <w:szCs w:val="24"/>
        </w:rPr>
        <w:br w:type="page"/>
      </w:r>
    </w:p>
    <w:p w:rsidR="00145516" w:rsidRPr="001D1B1C" w:rsidRDefault="00145516" w:rsidP="00145516">
      <w:pPr>
        <w:spacing w:line="360" w:lineRule="auto"/>
        <w:rPr>
          <w:rFonts w:ascii="Times New Roman" w:hAnsi="Times New Roman" w:cs="Times New Roman"/>
          <w:b/>
          <w:sz w:val="24"/>
          <w:szCs w:val="24"/>
        </w:rPr>
      </w:pPr>
    </w:p>
    <w:p w:rsidR="00646CE7" w:rsidRPr="001D1B1C" w:rsidRDefault="00646CE7" w:rsidP="00401F86">
      <w:pPr>
        <w:pStyle w:val="Heading1"/>
        <w:spacing w:line="360" w:lineRule="auto"/>
        <w:rPr>
          <w:rFonts w:ascii="Times New Roman" w:hAnsi="Times New Roman" w:cs="Times New Roman"/>
          <w:sz w:val="24"/>
          <w:szCs w:val="24"/>
        </w:rPr>
      </w:pPr>
      <w:bookmarkStart w:id="18" w:name="_Toc508620485"/>
      <w:r w:rsidRPr="001D1B1C">
        <w:rPr>
          <w:rFonts w:ascii="Times New Roman" w:hAnsi="Times New Roman" w:cs="Times New Roman"/>
          <w:sz w:val="24"/>
          <w:szCs w:val="24"/>
        </w:rPr>
        <w:t>LIST OF ABBREVIATIONS</w:t>
      </w:r>
      <w:bookmarkEnd w:id="18"/>
    </w:p>
    <w:p w:rsidR="00151BF7" w:rsidRPr="001D1B1C" w:rsidRDefault="00151BF7" w:rsidP="00456379">
      <w:pPr>
        <w:pStyle w:val="ListParagraph"/>
        <w:numPr>
          <w:ilvl w:val="0"/>
          <w:numId w:val="21"/>
        </w:numPr>
        <w:autoSpaceDE w:val="0"/>
        <w:autoSpaceDN w:val="0"/>
        <w:adjustRightInd w:val="0"/>
        <w:spacing w:before="240" w:line="360" w:lineRule="auto"/>
        <w:jc w:val="both"/>
        <w:rPr>
          <w:rFonts w:ascii="Times New Roman" w:hAnsi="Times New Roman" w:cs="Times New Roman"/>
          <w:bCs/>
          <w:sz w:val="24"/>
          <w:szCs w:val="24"/>
        </w:rPr>
      </w:pPr>
      <w:r w:rsidRPr="001D1B1C">
        <w:rPr>
          <w:rFonts w:ascii="Times New Roman" w:hAnsi="Times New Roman" w:cs="Times New Roman"/>
          <w:bCs/>
          <w:sz w:val="24"/>
          <w:szCs w:val="24"/>
        </w:rPr>
        <w:t>AFSOL-Active first stage of labor</w:t>
      </w:r>
    </w:p>
    <w:p w:rsidR="00151BF7" w:rsidRPr="001D1B1C" w:rsidRDefault="00456379" w:rsidP="00151BF7">
      <w:pPr>
        <w:pStyle w:val="ListParagraph"/>
        <w:numPr>
          <w:ilvl w:val="0"/>
          <w:numId w:val="21"/>
        </w:numPr>
        <w:autoSpaceDE w:val="0"/>
        <w:autoSpaceDN w:val="0"/>
        <w:adjustRightInd w:val="0"/>
        <w:spacing w:before="240" w:line="360" w:lineRule="auto"/>
        <w:jc w:val="both"/>
        <w:rPr>
          <w:rFonts w:ascii="Times New Roman" w:hAnsi="Times New Roman" w:cs="Times New Roman"/>
          <w:bCs/>
          <w:sz w:val="24"/>
          <w:szCs w:val="24"/>
        </w:rPr>
      </w:pPr>
      <w:r w:rsidRPr="001D1B1C">
        <w:rPr>
          <w:rFonts w:ascii="Times New Roman" w:hAnsi="Times New Roman" w:cs="Times New Roman"/>
          <w:bCs/>
          <w:sz w:val="24"/>
          <w:szCs w:val="24"/>
        </w:rPr>
        <w:t>ANC-</w:t>
      </w:r>
      <w:r w:rsidR="00750158" w:rsidRPr="001D1B1C">
        <w:rPr>
          <w:rFonts w:ascii="Times New Roman" w:hAnsi="Times New Roman" w:cs="Times New Roman"/>
          <w:bCs/>
          <w:sz w:val="24"/>
          <w:szCs w:val="24"/>
        </w:rPr>
        <w:t>Ante Natal Care</w:t>
      </w:r>
    </w:p>
    <w:p w:rsidR="00646CE7" w:rsidRPr="001D1B1C" w:rsidRDefault="00456379" w:rsidP="00456379">
      <w:pPr>
        <w:pStyle w:val="ListParagraph"/>
        <w:numPr>
          <w:ilvl w:val="0"/>
          <w:numId w:val="21"/>
        </w:numPr>
        <w:autoSpaceDE w:val="0"/>
        <w:autoSpaceDN w:val="0"/>
        <w:adjustRightInd w:val="0"/>
        <w:spacing w:before="240" w:line="360" w:lineRule="auto"/>
        <w:jc w:val="both"/>
        <w:rPr>
          <w:rFonts w:ascii="Times New Roman" w:hAnsi="Times New Roman" w:cs="Times New Roman"/>
          <w:bCs/>
          <w:sz w:val="24"/>
          <w:szCs w:val="24"/>
        </w:rPr>
      </w:pPr>
      <w:r w:rsidRPr="001D1B1C">
        <w:rPr>
          <w:rFonts w:ascii="Times New Roman" w:hAnsi="Times New Roman" w:cs="Times New Roman"/>
          <w:color w:val="211B16"/>
          <w:sz w:val="24"/>
          <w:szCs w:val="24"/>
        </w:rPr>
        <w:t>BPM-</w:t>
      </w:r>
      <w:r w:rsidR="00646CE7" w:rsidRPr="001D1B1C">
        <w:rPr>
          <w:rFonts w:ascii="Times New Roman" w:hAnsi="Times New Roman" w:cs="Times New Roman"/>
          <w:color w:val="211B16"/>
          <w:sz w:val="24"/>
          <w:szCs w:val="24"/>
        </w:rPr>
        <w:t>beats per minute.</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BSC-Bachelor of Science.</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DM-Diabetes Mellitus.</w:t>
      </w:r>
    </w:p>
    <w:p w:rsidR="00CE60E1" w:rsidRPr="001D1B1C" w:rsidRDefault="00456379"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C/S-</w:t>
      </w:r>
      <w:r w:rsidR="00CE60E1" w:rsidRPr="001D1B1C">
        <w:rPr>
          <w:rFonts w:ascii="Times New Roman" w:hAnsi="Times New Roman" w:cs="Times New Roman"/>
          <w:sz w:val="24"/>
          <w:szCs w:val="24"/>
        </w:rPr>
        <w:t>Cesarean Section</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EGOPD-Emergency gynecologic outpatient department</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END-Early neonatal death.</w:t>
      </w:r>
    </w:p>
    <w:p w:rsidR="007A17F5" w:rsidRPr="001D1B1C" w:rsidRDefault="00456379"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HC-</w:t>
      </w:r>
      <w:r w:rsidR="007A17F5" w:rsidRPr="001D1B1C">
        <w:rPr>
          <w:rFonts w:ascii="Times New Roman" w:hAnsi="Times New Roman" w:cs="Times New Roman"/>
          <w:sz w:val="24"/>
          <w:szCs w:val="24"/>
        </w:rPr>
        <w:t>Health Center</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IUFD-Intrauterine fetal death.</w:t>
      </w:r>
    </w:p>
    <w:p w:rsidR="00740BE0" w:rsidRPr="001D1B1C" w:rsidRDefault="00151BF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LFSOL-Latent first stage of labor</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MAS-Meconium aspiration syndrome.</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MSAF-Meconium stained amniotic fluid.</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NICU-neonatal intensive care unit.</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NRFHRP-non reassuring fetal heart rate pattern.</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RBS-random blood sugar</w:t>
      </w:r>
    </w:p>
    <w:p w:rsidR="00646CE7"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SPHMMC-Saint Paulo’s Hospital Millennium Medical College.</w:t>
      </w:r>
    </w:p>
    <w:p w:rsidR="0065270B" w:rsidRPr="001D1B1C" w:rsidRDefault="00646CE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SPSS-Statistical package of social science.</w:t>
      </w:r>
      <w:bookmarkStart w:id="19" w:name="_Toc504056664"/>
    </w:p>
    <w:p w:rsidR="00151BF7" w:rsidRPr="001D1B1C" w:rsidRDefault="00151BF7" w:rsidP="00456379">
      <w:pPr>
        <w:pStyle w:val="ListParagraph"/>
        <w:numPr>
          <w:ilvl w:val="0"/>
          <w:numId w:val="21"/>
        </w:numPr>
        <w:spacing w:line="360" w:lineRule="auto"/>
        <w:rPr>
          <w:rFonts w:ascii="Times New Roman" w:hAnsi="Times New Roman" w:cs="Times New Roman"/>
          <w:sz w:val="24"/>
          <w:szCs w:val="24"/>
        </w:rPr>
      </w:pPr>
      <w:r w:rsidRPr="001D1B1C">
        <w:rPr>
          <w:rFonts w:ascii="Times New Roman" w:hAnsi="Times New Roman" w:cs="Times New Roman"/>
          <w:sz w:val="24"/>
          <w:szCs w:val="24"/>
        </w:rPr>
        <w:t>SSOL-Second stage of labor</w:t>
      </w:r>
    </w:p>
    <w:p w:rsidR="00145516" w:rsidRPr="001D1B1C" w:rsidRDefault="00145516" w:rsidP="00145516">
      <w:pPr>
        <w:spacing w:line="360" w:lineRule="auto"/>
        <w:rPr>
          <w:rFonts w:ascii="Times New Roman" w:hAnsi="Times New Roman" w:cs="Times New Roman"/>
          <w:sz w:val="24"/>
          <w:szCs w:val="24"/>
        </w:rPr>
      </w:pPr>
    </w:p>
    <w:p w:rsidR="00456379" w:rsidRPr="001D1B1C" w:rsidRDefault="00456379" w:rsidP="00401F86">
      <w:pPr>
        <w:pStyle w:val="Heading1"/>
        <w:spacing w:line="360" w:lineRule="auto"/>
        <w:rPr>
          <w:rFonts w:ascii="Times New Roman" w:eastAsia="Times New Roman" w:hAnsi="Times New Roman" w:cs="Times New Roman"/>
          <w:sz w:val="24"/>
          <w:szCs w:val="24"/>
          <w:lang w:eastAsia="ja-JP"/>
        </w:rPr>
      </w:pPr>
    </w:p>
    <w:p w:rsidR="00456379" w:rsidRPr="001D1B1C" w:rsidRDefault="00456379" w:rsidP="00401F86">
      <w:pPr>
        <w:pStyle w:val="Heading1"/>
        <w:spacing w:line="360" w:lineRule="auto"/>
        <w:rPr>
          <w:rFonts w:ascii="Times New Roman" w:eastAsia="Times New Roman" w:hAnsi="Times New Roman" w:cs="Times New Roman"/>
          <w:sz w:val="24"/>
          <w:szCs w:val="24"/>
          <w:lang w:eastAsia="ja-JP"/>
        </w:rPr>
      </w:pPr>
    </w:p>
    <w:p w:rsidR="00456379" w:rsidRPr="001D1B1C" w:rsidRDefault="00456379" w:rsidP="00456379">
      <w:pPr>
        <w:rPr>
          <w:rFonts w:ascii="Times New Roman" w:hAnsi="Times New Roman" w:cs="Times New Roman"/>
          <w:sz w:val="24"/>
          <w:szCs w:val="24"/>
          <w:lang w:eastAsia="ja-JP"/>
        </w:rPr>
      </w:pPr>
    </w:p>
    <w:p w:rsidR="0019233F" w:rsidRPr="001D1B1C" w:rsidRDefault="0019233F" w:rsidP="00401F86">
      <w:pPr>
        <w:pStyle w:val="Heading1"/>
        <w:spacing w:line="360" w:lineRule="auto"/>
        <w:rPr>
          <w:rFonts w:ascii="Times New Roman" w:eastAsia="Times New Roman" w:hAnsi="Times New Roman" w:cs="Times New Roman"/>
          <w:sz w:val="24"/>
          <w:szCs w:val="24"/>
          <w:lang w:eastAsia="ja-JP"/>
        </w:rPr>
      </w:pPr>
      <w:bookmarkStart w:id="20" w:name="_Toc508620486"/>
      <w:r w:rsidRPr="001D1B1C">
        <w:rPr>
          <w:rFonts w:ascii="Times New Roman" w:eastAsia="Times New Roman" w:hAnsi="Times New Roman" w:cs="Times New Roman"/>
          <w:sz w:val="24"/>
          <w:szCs w:val="24"/>
          <w:lang w:eastAsia="ja-JP"/>
        </w:rPr>
        <w:t>LIST OF TABLES</w:t>
      </w:r>
      <w:bookmarkEnd w:id="19"/>
      <w:bookmarkEnd w:id="20"/>
    </w:p>
    <w:p w:rsidR="00882FD7" w:rsidRPr="001D1B1C" w:rsidRDefault="00882FD7" w:rsidP="00401F86">
      <w:pPr>
        <w:spacing w:line="360" w:lineRule="auto"/>
        <w:rPr>
          <w:rFonts w:ascii="Times New Roman" w:hAnsi="Times New Roman" w:cs="Times New Roman"/>
          <w:sz w:val="24"/>
          <w:szCs w:val="24"/>
        </w:rPr>
      </w:pPr>
    </w:p>
    <w:p w:rsidR="00882FD7" w:rsidRPr="001D1B1C" w:rsidRDefault="00882FD7" w:rsidP="00401F86">
      <w:pPr>
        <w:spacing w:line="360" w:lineRule="auto"/>
        <w:rPr>
          <w:rFonts w:ascii="Times New Roman" w:hAnsi="Times New Roman" w:cs="Times New Roman"/>
          <w:sz w:val="24"/>
          <w:szCs w:val="24"/>
        </w:rPr>
      </w:pPr>
      <w:r w:rsidRPr="001D1B1C">
        <w:rPr>
          <w:rFonts w:ascii="Times New Roman" w:hAnsi="Times New Roman" w:cs="Times New Roman"/>
          <w:sz w:val="24"/>
          <w:szCs w:val="24"/>
        </w:rPr>
        <w:t>Table 1:</w:t>
      </w:r>
      <w:r w:rsidR="00454F1D" w:rsidRPr="001D1B1C">
        <w:rPr>
          <w:rFonts w:ascii="Times New Roman" w:hAnsi="Times New Roman" w:cs="Times New Roman"/>
          <w:b/>
          <w:bCs/>
          <w:sz w:val="24"/>
          <w:szCs w:val="24"/>
        </w:rPr>
        <w:t xml:space="preserve"> Socio-demographic characteristics of women with normal and macrosomic birth weight babies</w:t>
      </w:r>
      <w:r w:rsidR="00534909" w:rsidRPr="001D1B1C">
        <w:rPr>
          <w:rFonts w:ascii="Times New Roman" w:hAnsi="Times New Roman" w:cs="Times New Roman"/>
          <w:b/>
          <w:bCs/>
          <w:sz w:val="24"/>
          <w:szCs w:val="24"/>
        </w:rPr>
        <w:t>…………………………………………………………………</w:t>
      </w:r>
      <w:r w:rsidR="006E4212" w:rsidRPr="001D1B1C">
        <w:rPr>
          <w:rFonts w:ascii="Times New Roman" w:hAnsi="Times New Roman" w:cs="Times New Roman"/>
          <w:b/>
          <w:bCs/>
          <w:sz w:val="24"/>
          <w:szCs w:val="24"/>
        </w:rPr>
        <w:t>13</w:t>
      </w:r>
    </w:p>
    <w:p w:rsidR="00882FD7" w:rsidRPr="001D1B1C" w:rsidRDefault="00882FD7" w:rsidP="00401F86">
      <w:pPr>
        <w:spacing w:line="360" w:lineRule="auto"/>
        <w:rPr>
          <w:rFonts w:ascii="Times New Roman" w:hAnsi="Times New Roman" w:cs="Times New Roman"/>
          <w:sz w:val="24"/>
          <w:szCs w:val="24"/>
        </w:rPr>
      </w:pPr>
      <w:r w:rsidRPr="001D1B1C">
        <w:rPr>
          <w:rFonts w:ascii="Times New Roman" w:hAnsi="Times New Roman" w:cs="Times New Roman"/>
          <w:sz w:val="24"/>
          <w:szCs w:val="24"/>
        </w:rPr>
        <w:t>Table 2:</w:t>
      </w:r>
      <w:r w:rsidR="00454F1D" w:rsidRPr="001D1B1C">
        <w:rPr>
          <w:rFonts w:ascii="Times New Roman" w:eastAsia="Calibri" w:hAnsi="Times New Roman" w:cs="Times New Roman"/>
          <w:b/>
          <w:bCs/>
          <w:sz w:val="24"/>
          <w:szCs w:val="24"/>
        </w:rPr>
        <w:t xml:space="preserve"> Maternal </w:t>
      </w:r>
      <w:r w:rsidR="00454F1D" w:rsidRPr="001D1B1C">
        <w:rPr>
          <w:rFonts w:ascii="Times New Roman" w:eastAsia="Calibri" w:hAnsi="Times New Roman" w:cs="Times New Roman"/>
          <w:b/>
          <w:sz w:val="24"/>
          <w:szCs w:val="24"/>
        </w:rPr>
        <w:t>Obstetric Characteristics</w:t>
      </w:r>
      <w:r w:rsidR="00534909" w:rsidRPr="001D1B1C">
        <w:rPr>
          <w:rFonts w:ascii="Times New Roman" w:eastAsia="Calibri" w:hAnsi="Times New Roman" w:cs="Times New Roman"/>
          <w:b/>
          <w:sz w:val="24"/>
          <w:szCs w:val="24"/>
        </w:rPr>
        <w:t>………………………………</w:t>
      </w:r>
      <w:r w:rsidR="006E4212" w:rsidRPr="001D1B1C">
        <w:rPr>
          <w:rFonts w:ascii="Times New Roman" w:eastAsia="Calibri" w:hAnsi="Times New Roman" w:cs="Times New Roman"/>
          <w:b/>
          <w:sz w:val="24"/>
          <w:szCs w:val="24"/>
        </w:rPr>
        <w:t>.15</w:t>
      </w:r>
    </w:p>
    <w:p w:rsidR="00882FD7" w:rsidRPr="001D1B1C" w:rsidRDefault="00882FD7" w:rsidP="00401F86">
      <w:pPr>
        <w:spacing w:line="360" w:lineRule="auto"/>
        <w:rPr>
          <w:rFonts w:ascii="Times New Roman" w:hAnsi="Times New Roman" w:cs="Times New Roman"/>
          <w:sz w:val="24"/>
          <w:szCs w:val="24"/>
        </w:rPr>
      </w:pPr>
      <w:r w:rsidRPr="001D1B1C">
        <w:rPr>
          <w:rFonts w:ascii="Times New Roman" w:hAnsi="Times New Roman" w:cs="Times New Roman"/>
          <w:sz w:val="24"/>
          <w:szCs w:val="24"/>
        </w:rPr>
        <w:t>Table 3:</w:t>
      </w:r>
      <w:r w:rsidR="00D446EE" w:rsidRPr="001D1B1C">
        <w:rPr>
          <w:rFonts w:ascii="Times New Roman" w:eastAsia="Calibri" w:hAnsi="Times New Roman" w:cs="Times New Roman"/>
          <w:b/>
          <w:bCs/>
          <w:sz w:val="24"/>
          <w:szCs w:val="24"/>
        </w:rPr>
        <w:t xml:space="preserve"> Delivery characteristics</w:t>
      </w:r>
      <w:r w:rsidR="00534909" w:rsidRPr="001D1B1C">
        <w:rPr>
          <w:rFonts w:ascii="Times New Roman" w:eastAsia="Calibri" w:hAnsi="Times New Roman" w:cs="Times New Roman"/>
          <w:b/>
          <w:bCs/>
          <w:sz w:val="24"/>
          <w:szCs w:val="24"/>
        </w:rPr>
        <w:t xml:space="preserve"> of mothers..……………………………</w:t>
      </w:r>
      <w:r w:rsidR="006E4212" w:rsidRPr="001D1B1C">
        <w:rPr>
          <w:rFonts w:ascii="Times New Roman" w:eastAsia="Calibri" w:hAnsi="Times New Roman" w:cs="Times New Roman"/>
          <w:b/>
          <w:bCs/>
          <w:sz w:val="24"/>
          <w:szCs w:val="24"/>
        </w:rPr>
        <w:t>...17</w:t>
      </w:r>
    </w:p>
    <w:p w:rsidR="00882FD7" w:rsidRPr="001D1B1C" w:rsidRDefault="00882FD7" w:rsidP="00401F86">
      <w:pPr>
        <w:spacing w:line="360" w:lineRule="auto"/>
        <w:rPr>
          <w:rFonts w:ascii="Times New Roman" w:hAnsi="Times New Roman" w:cs="Times New Roman"/>
          <w:b/>
          <w:sz w:val="24"/>
          <w:szCs w:val="24"/>
        </w:rPr>
      </w:pPr>
      <w:r w:rsidRPr="001D1B1C">
        <w:rPr>
          <w:rFonts w:ascii="Times New Roman" w:hAnsi="Times New Roman" w:cs="Times New Roman"/>
          <w:sz w:val="24"/>
          <w:szCs w:val="24"/>
        </w:rPr>
        <w:t>Table 4:</w:t>
      </w:r>
      <w:r w:rsidR="00D446EE" w:rsidRPr="001D1B1C">
        <w:rPr>
          <w:rFonts w:ascii="Times New Roman" w:hAnsi="Times New Roman" w:cs="Times New Roman"/>
          <w:b/>
          <w:sz w:val="24"/>
          <w:szCs w:val="24"/>
        </w:rPr>
        <w:t xml:space="preserve"> </w:t>
      </w:r>
      <w:r w:rsidR="00126418" w:rsidRPr="001D1B1C">
        <w:rPr>
          <w:rFonts w:ascii="Times New Roman" w:hAnsi="Times New Roman" w:cs="Times New Roman"/>
          <w:b/>
          <w:sz w:val="24"/>
          <w:szCs w:val="24"/>
        </w:rPr>
        <w:t>Neonatal outcomes</w:t>
      </w:r>
      <w:r w:rsidR="00534909" w:rsidRPr="001D1B1C">
        <w:rPr>
          <w:rFonts w:ascii="Times New Roman" w:hAnsi="Times New Roman" w:cs="Times New Roman"/>
          <w:b/>
          <w:sz w:val="24"/>
          <w:szCs w:val="24"/>
        </w:rPr>
        <w:t>…………………………………………………</w:t>
      </w:r>
      <w:r w:rsidR="006E4212" w:rsidRPr="001D1B1C">
        <w:rPr>
          <w:rFonts w:ascii="Times New Roman" w:hAnsi="Times New Roman" w:cs="Times New Roman"/>
          <w:b/>
          <w:sz w:val="24"/>
          <w:szCs w:val="24"/>
        </w:rPr>
        <w:t>18</w:t>
      </w:r>
    </w:p>
    <w:p w:rsidR="00882FD7" w:rsidRPr="001D1B1C" w:rsidRDefault="00882FD7" w:rsidP="00401F86">
      <w:pPr>
        <w:spacing w:line="360" w:lineRule="auto"/>
        <w:rPr>
          <w:rFonts w:ascii="Times New Roman" w:hAnsi="Times New Roman" w:cs="Times New Roman"/>
          <w:sz w:val="24"/>
          <w:szCs w:val="24"/>
        </w:rPr>
      </w:pPr>
      <w:r w:rsidRPr="001D1B1C">
        <w:rPr>
          <w:rFonts w:ascii="Times New Roman" w:hAnsi="Times New Roman" w:cs="Times New Roman"/>
          <w:sz w:val="24"/>
          <w:szCs w:val="24"/>
        </w:rPr>
        <w:t>Table 5:</w:t>
      </w:r>
      <w:r w:rsidR="00126418" w:rsidRPr="001D1B1C">
        <w:rPr>
          <w:rFonts w:ascii="Times New Roman" w:hAnsi="Times New Roman" w:cs="Times New Roman"/>
          <w:sz w:val="24"/>
          <w:szCs w:val="24"/>
        </w:rPr>
        <w:t xml:space="preserve"> </w:t>
      </w:r>
      <w:r w:rsidR="00126418" w:rsidRPr="001D1B1C">
        <w:rPr>
          <w:rFonts w:ascii="Times New Roman" w:hAnsi="Times New Roman" w:cs="Times New Roman"/>
          <w:b/>
          <w:sz w:val="24"/>
          <w:szCs w:val="24"/>
        </w:rPr>
        <w:t>Maternal outcomes</w:t>
      </w:r>
      <w:r w:rsidR="00534909" w:rsidRPr="001D1B1C">
        <w:rPr>
          <w:rFonts w:ascii="Times New Roman" w:hAnsi="Times New Roman" w:cs="Times New Roman"/>
          <w:b/>
          <w:sz w:val="24"/>
          <w:szCs w:val="24"/>
        </w:rPr>
        <w:t>…………………………………………………</w:t>
      </w:r>
      <w:r w:rsidR="006E4212" w:rsidRPr="001D1B1C">
        <w:rPr>
          <w:rFonts w:ascii="Times New Roman" w:hAnsi="Times New Roman" w:cs="Times New Roman"/>
          <w:b/>
          <w:sz w:val="24"/>
          <w:szCs w:val="24"/>
        </w:rPr>
        <w:t>19</w:t>
      </w:r>
    </w:p>
    <w:p w:rsidR="003D28D8" w:rsidRPr="001D1B1C" w:rsidRDefault="00882FD7" w:rsidP="00401F86">
      <w:pPr>
        <w:spacing w:line="360" w:lineRule="auto"/>
        <w:rPr>
          <w:rFonts w:ascii="Times New Roman" w:hAnsi="Times New Roman" w:cs="Times New Roman"/>
          <w:b/>
          <w:sz w:val="24"/>
          <w:szCs w:val="24"/>
        </w:rPr>
      </w:pPr>
      <w:r w:rsidRPr="001D1B1C">
        <w:rPr>
          <w:rFonts w:ascii="Times New Roman" w:hAnsi="Times New Roman" w:cs="Times New Roman"/>
          <w:sz w:val="24"/>
          <w:szCs w:val="24"/>
        </w:rPr>
        <w:t>Table 6:</w:t>
      </w:r>
      <w:r w:rsidR="00126418" w:rsidRPr="001D1B1C">
        <w:rPr>
          <w:rFonts w:ascii="Times New Roman" w:eastAsia="Calibri" w:hAnsi="Times New Roman" w:cs="Times New Roman"/>
          <w:b/>
          <w:bCs/>
          <w:sz w:val="24"/>
          <w:szCs w:val="24"/>
        </w:rPr>
        <w:t xml:space="preserve"> Estimated Risk Ratios for Case and Control</w:t>
      </w:r>
      <w:r w:rsidR="00534909" w:rsidRPr="001D1B1C">
        <w:rPr>
          <w:rFonts w:ascii="Times New Roman" w:hAnsi="Times New Roman" w:cs="Times New Roman"/>
          <w:b/>
          <w:sz w:val="24"/>
          <w:szCs w:val="24"/>
        </w:rPr>
        <w:t>…………………….</w:t>
      </w:r>
      <w:r w:rsidR="006E4212" w:rsidRPr="001D1B1C">
        <w:rPr>
          <w:rFonts w:ascii="Times New Roman" w:hAnsi="Times New Roman" w:cs="Times New Roman"/>
          <w:b/>
          <w:sz w:val="24"/>
          <w:szCs w:val="24"/>
        </w:rPr>
        <w:t>.20</w:t>
      </w:r>
      <w:r w:rsidR="003D28D8" w:rsidRPr="001D1B1C">
        <w:rPr>
          <w:rFonts w:ascii="Times New Roman" w:hAnsi="Times New Roman" w:cs="Times New Roman"/>
          <w:b/>
          <w:sz w:val="24"/>
          <w:szCs w:val="24"/>
        </w:rPr>
        <w:br w:type="page"/>
      </w:r>
    </w:p>
    <w:p w:rsidR="00646CE7" w:rsidRPr="001D1B1C" w:rsidRDefault="004B3ABE" w:rsidP="00401F86">
      <w:pPr>
        <w:pStyle w:val="Heading1"/>
        <w:spacing w:line="360" w:lineRule="auto"/>
        <w:rPr>
          <w:rFonts w:ascii="Times New Roman" w:eastAsia="Calibri" w:hAnsi="Times New Roman" w:cs="Times New Roman"/>
          <w:sz w:val="24"/>
          <w:szCs w:val="24"/>
        </w:rPr>
      </w:pPr>
      <w:bookmarkStart w:id="21" w:name="_Toc508620487"/>
      <w:r w:rsidRPr="001D1B1C">
        <w:rPr>
          <w:rFonts w:ascii="Times New Roman" w:eastAsia="Calibri" w:hAnsi="Times New Roman" w:cs="Times New Roman"/>
          <w:sz w:val="24"/>
          <w:szCs w:val="24"/>
        </w:rPr>
        <w:t>A</w:t>
      </w:r>
      <w:r w:rsidR="00803939" w:rsidRPr="001D1B1C">
        <w:rPr>
          <w:rFonts w:ascii="Times New Roman" w:eastAsia="Calibri" w:hAnsi="Times New Roman" w:cs="Times New Roman"/>
          <w:sz w:val="24"/>
          <w:szCs w:val="24"/>
        </w:rPr>
        <w:t>BSTRACT</w:t>
      </w:r>
      <w:bookmarkEnd w:id="21"/>
    </w:p>
    <w:p w:rsidR="00646CE7" w:rsidRPr="001D1B1C" w:rsidRDefault="00646CE7" w:rsidP="00401F86">
      <w:pPr>
        <w:autoSpaceDE w:val="0"/>
        <w:autoSpaceDN w:val="0"/>
        <w:adjustRightInd w:val="0"/>
        <w:spacing w:after="0" w:line="360" w:lineRule="auto"/>
        <w:jc w:val="both"/>
        <w:rPr>
          <w:rFonts w:ascii="Times New Roman" w:eastAsia="Calibri" w:hAnsi="Times New Roman" w:cs="Times New Roman"/>
          <w:b/>
          <w:bCs/>
          <w:sz w:val="24"/>
          <w:szCs w:val="24"/>
        </w:rPr>
      </w:pPr>
    </w:p>
    <w:p w:rsidR="00646CE7" w:rsidRPr="001D1B1C" w:rsidRDefault="00646CE7" w:rsidP="00434B4A">
      <w:pPr>
        <w:autoSpaceDE w:val="0"/>
        <w:autoSpaceDN w:val="0"/>
        <w:adjustRightInd w:val="0"/>
        <w:spacing w:after="0" w:line="360"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Introduction</w:t>
      </w:r>
    </w:p>
    <w:p w:rsidR="00646CE7" w:rsidRPr="001D1B1C" w:rsidRDefault="00646CE7" w:rsidP="00434B4A">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Management of fetal macrosomia has long been an obstetric challenge, and is becoming an increasingly important problem because of its rising incidence and the associated ris</w:t>
      </w:r>
      <w:r w:rsidR="00AD609B" w:rsidRPr="001D1B1C">
        <w:rPr>
          <w:rFonts w:ascii="Times New Roman" w:eastAsia="Calibri" w:hAnsi="Times New Roman" w:cs="Times New Roman"/>
          <w:sz w:val="24"/>
          <w:szCs w:val="24"/>
        </w:rPr>
        <w:t>ks to the mother and infant.</w:t>
      </w:r>
    </w:p>
    <w:p w:rsidR="00646CE7" w:rsidRPr="001D1B1C" w:rsidRDefault="00646CE7" w:rsidP="00434B4A">
      <w:pPr>
        <w:autoSpaceDE w:val="0"/>
        <w:autoSpaceDN w:val="0"/>
        <w:adjustRightInd w:val="0"/>
        <w:spacing w:after="0" w:line="360" w:lineRule="auto"/>
        <w:jc w:val="both"/>
        <w:rPr>
          <w:rFonts w:ascii="Times New Roman" w:eastAsia="MinionPro-Regular" w:hAnsi="Times New Roman" w:cs="Times New Roman"/>
          <w:b/>
          <w:sz w:val="24"/>
          <w:szCs w:val="24"/>
        </w:rPr>
      </w:pPr>
      <w:r w:rsidRPr="001D1B1C">
        <w:rPr>
          <w:rFonts w:ascii="Times New Roman" w:eastAsia="MinionPro-Regular" w:hAnsi="Times New Roman" w:cs="Times New Roman"/>
          <w:b/>
          <w:sz w:val="24"/>
          <w:szCs w:val="24"/>
        </w:rPr>
        <w:t>Objective</w:t>
      </w:r>
    </w:p>
    <w:p w:rsidR="00145516" w:rsidRPr="001D1B1C" w:rsidRDefault="00646CE7" w:rsidP="00434B4A">
      <w:pPr>
        <w:autoSpaceDE w:val="0"/>
        <w:autoSpaceDN w:val="0"/>
        <w:adjustRightInd w:val="0"/>
        <w:spacing w:after="0"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The objective of the study is to determine perinatal and maternal outcomes high risk pregnancies w</w:t>
      </w:r>
      <w:r w:rsidR="00AD609B" w:rsidRPr="001D1B1C">
        <w:rPr>
          <w:rFonts w:ascii="Times New Roman" w:eastAsia="Calibri" w:hAnsi="Times New Roman" w:cs="Times New Roman"/>
          <w:sz w:val="24"/>
          <w:szCs w:val="24"/>
        </w:rPr>
        <w:t>ith fetal macrosomia at SPHMMC.</w:t>
      </w:r>
    </w:p>
    <w:p w:rsidR="00646CE7" w:rsidRPr="001D1B1C" w:rsidRDefault="00333F69" w:rsidP="00434B4A">
      <w:pPr>
        <w:autoSpaceDE w:val="0"/>
        <w:autoSpaceDN w:val="0"/>
        <w:adjustRightInd w:val="0"/>
        <w:spacing w:after="0" w:line="360"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Methods</w:t>
      </w:r>
    </w:p>
    <w:p w:rsidR="00646CE7" w:rsidRPr="001D1B1C" w:rsidRDefault="00646CE7" w:rsidP="00434B4A">
      <w:pPr>
        <w:spacing w:after="0" w:line="360"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Facility based prospective cohort study was conducted among  mothers who deliver at</w:t>
      </w:r>
    </w:p>
    <w:p w:rsidR="00C44205" w:rsidRPr="001D1B1C" w:rsidRDefault="00646CE7" w:rsidP="00434B4A">
      <w:pPr>
        <w:autoSpaceDE w:val="0"/>
        <w:autoSpaceDN w:val="0"/>
        <w:adjustRightInd w:val="0"/>
        <w:spacing w:after="0" w:line="360" w:lineRule="auto"/>
        <w:rPr>
          <w:rFonts w:ascii="Times New Roman" w:hAnsi="Times New Roman" w:cs="Times New Roman"/>
          <w:sz w:val="24"/>
          <w:szCs w:val="24"/>
        </w:rPr>
      </w:pPr>
      <w:r w:rsidRPr="001D1B1C">
        <w:rPr>
          <w:rFonts w:ascii="Times New Roman" w:eastAsia="Calibri" w:hAnsi="Times New Roman" w:cs="Times New Roman"/>
          <w:bCs/>
          <w:sz w:val="24"/>
          <w:szCs w:val="24"/>
        </w:rPr>
        <w:t>SPHMMC from May-October</w:t>
      </w:r>
      <w:r w:rsidR="008B3559" w:rsidRPr="001D1B1C">
        <w:rPr>
          <w:rFonts w:ascii="Times New Roman" w:eastAsia="Calibri" w:hAnsi="Times New Roman" w:cs="Times New Roman"/>
          <w:bCs/>
          <w:sz w:val="24"/>
          <w:szCs w:val="24"/>
        </w:rPr>
        <w:t xml:space="preserve"> 2017 and data was</w:t>
      </w:r>
      <w:r w:rsidRPr="001D1B1C">
        <w:rPr>
          <w:rFonts w:ascii="Times New Roman" w:eastAsia="Calibri" w:hAnsi="Times New Roman" w:cs="Times New Roman"/>
          <w:bCs/>
          <w:sz w:val="24"/>
          <w:szCs w:val="24"/>
        </w:rPr>
        <w:t xml:space="preserve"> collected with pretested structured questionnaires by BSC midwives who are trained by principal investigator, at labor ward and EGOPD.</w:t>
      </w:r>
      <w:r w:rsidRPr="001D1B1C">
        <w:rPr>
          <w:rFonts w:ascii="Times New Roman" w:eastAsia="Calibri" w:hAnsi="Times New Roman" w:cs="Times New Roman"/>
          <w:bCs/>
          <w:iCs/>
          <w:sz w:val="24"/>
          <w:szCs w:val="24"/>
        </w:rPr>
        <w:t xml:space="preserve"> Data</w:t>
      </w:r>
      <w:r w:rsidR="008B3559" w:rsidRPr="001D1B1C">
        <w:rPr>
          <w:rFonts w:ascii="Times New Roman" w:eastAsia="Calibri" w:hAnsi="Times New Roman" w:cs="Times New Roman"/>
          <w:bCs/>
          <w:iCs/>
          <w:sz w:val="24"/>
          <w:szCs w:val="24"/>
        </w:rPr>
        <w:t xml:space="preserve"> was</w:t>
      </w:r>
      <w:r w:rsidRPr="001D1B1C">
        <w:rPr>
          <w:rFonts w:ascii="Times New Roman" w:eastAsia="Calibri" w:hAnsi="Times New Roman" w:cs="Times New Roman"/>
          <w:bCs/>
          <w:iCs/>
          <w:sz w:val="24"/>
          <w:szCs w:val="24"/>
        </w:rPr>
        <w:t xml:space="preserve"> entered using Epi-info and exported to SPSS for analysis. </w:t>
      </w:r>
      <w:r w:rsidR="008B3559" w:rsidRPr="001D1B1C">
        <w:rPr>
          <w:rFonts w:ascii="Times New Roman" w:eastAsia="Calibri" w:hAnsi="Times New Roman" w:cs="Times New Roman"/>
          <w:sz w:val="24"/>
          <w:szCs w:val="24"/>
        </w:rPr>
        <w:t>Chi-square test was</w:t>
      </w:r>
      <w:r w:rsidRPr="001D1B1C">
        <w:rPr>
          <w:rFonts w:ascii="Times New Roman" w:eastAsia="Calibri" w:hAnsi="Times New Roman" w:cs="Times New Roman"/>
          <w:sz w:val="24"/>
          <w:szCs w:val="24"/>
        </w:rPr>
        <w:t xml:space="preserve"> used for statistical analysis of results.</w:t>
      </w:r>
      <w:r w:rsidR="00E52D89" w:rsidRPr="001D1B1C">
        <w:rPr>
          <w:rFonts w:ascii="Times New Roman" w:eastAsia="Calibri" w:hAnsi="Times New Roman" w:cs="Times New Roman"/>
          <w:bCs/>
          <w:iCs/>
          <w:sz w:val="24"/>
          <w:szCs w:val="24"/>
        </w:rPr>
        <w:t xml:space="preserve"> RR</w:t>
      </w:r>
      <w:r w:rsidRPr="001D1B1C">
        <w:rPr>
          <w:rFonts w:ascii="Times New Roman" w:eastAsia="Calibri" w:hAnsi="Times New Roman" w:cs="Times New Roman"/>
          <w:sz w:val="24"/>
          <w:szCs w:val="24"/>
        </w:rPr>
        <w:t>, 95% confidence interval and p-</w:t>
      </w:r>
      <w:r w:rsidR="008B3559" w:rsidRPr="001D1B1C">
        <w:rPr>
          <w:rFonts w:ascii="Times New Roman" w:eastAsia="Calibri" w:hAnsi="Times New Roman" w:cs="Times New Roman"/>
          <w:sz w:val="24"/>
          <w:szCs w:val="24"/>
        </w:rPr>
        <w:t>value set at 0.05 was</w:t>
      </w:r>
      <w:r w:rsidRPr="001D1B1C">
        <w:rPr>
          <w:rFonts w:ascii="Times New Roman" w:eastAsia="Calibri" w:hAnsi="Times New Roman" w:cs="Times New Roman"/>
          <w:sz w:val="24"/>
          <w:szCs w:val="24"/>
        </w:rPr>
        <w:t xml:space="preserve"> used to determine the statistical significance</w:t>
      </w:r>
      <w:r w:rsidR="009A3466" w:rsidRPr="001D1B1C">
        <w:rPr>
          <w:rFonts w:ascii="Times New Roman" w:eastAsia="Calibri" w:hAnsi="Times New Roman" w:cs="Times New Roman"/>
          <w:sz w:val="24"/>
          <w:szCs w:val="24"/>
        </w:rPr>
        <w:t xml:space="preserve"> of associations</w:t>
      </w:r>
      <w:r w:rsidR="00C44205" w:rsidRPr="001D1B1C">
        <w:rPr>
          <w:rFonts w:ascii="Times New Roman" w:eastAsia="Calibri" w:hAnsi="Times New Roman" w:cs="Times New Roman"/>
          <w:sz w:val="24"/>
          <w:szCs w:val="24"/>
        </w:rPr>
        <w:t>.</w:t>
      </w:r>
      <w:r w:rsidR="00C44205" w:rsidRPr="001D1B1C">
        <w:rPr>
          <w:rFonts w:ascii="Times New Roman" w:hAnsi="Times New Roman" w:cs="Times New Roman"/>
          <w:sz w:val="24"/>
          <w:szCs w:val="24"/>
        </w:rPr>
        <w:t xml:space="preserve"> Binary Logistic regression analysis was carried out</w:t>
      </w:r>
    </w:p>
    <w:p w:rsidR="00646CE7" w:rsidRPr="001D1B1C" w:rsidRDefault="00C44205" w:rsidP="00434B4A">
      <w:pPr>
        <w:autoSpaceDE w:val="0"/>
        <w:autoSpaceDN w:val="0"/>
        <w:adjustRightInd w:val="0"/>
        <w:spacing w:after="0" w:line="360" w:lineRule="auto"/>
        <w:rPr>
          <w:rFonts w:ascii="Times New Roman" w:hAnsi="Times New Roman" w:cs="Times New Roman"/>
          <w:sz w:val="24"/>
          <w:szCs w:val="24"/>
        </w:rPr>
      </w:pPr>
      <w:r w:rsidRPr="001D1B1C">
        <w:rPr>
          <w:rFonts w:ascii="Times New Roman" w:hAnsi="Times New Roman" w:cs="Times New Roman"/>
          <w:sz w:val="24"/>
          <w:szCs w:val="24"/>
        </w:rPr>
        <w:t>to examine the association of macrosomia with different explanatory and confounding variable.</w:t>
      </w:r>
    </w:p>
    <w:p w:rsidR="00646CE7" w:rsidRPr="001D1B1C" w:rsidRDefault="001634FF" w:rsidP="00434B4A">
      <w:pPr>
        <w:spacing w:after="0" w:line="360" w:lineRule="auto"/>
        <w:jc w:val="both"/>
        <w:rPr>
          <w:rFonts w:ascii="Times New Roman" w:eastAsia="Calibri" w:hAnsi="Times New Roman" w:cs="Times New Roman"/>
          <w:bCs/>
          <w:sz w:val="24"/>
          <w:szCs w:val="24"/>
        </w:rPr>
      </w:pPr>
      <w:r w:rsidRPr="001D1B1C">
        <w:rPr>
          <w:rFonts w:ascii="Times New Roman" w:eastAsia="Cambria,Bold" w:hAnsi="Times New Roman" w:cs="Times New Roman"/>
          <w:b/>
          <w:color w:val="000000"/>
          <w:sz w:val="24"/>
          <w:szCs w:val="24"/>
        </w:rPr>
        <w:t>Results:</w:t>
      </w:r>
      <w:r w:rsidR="00333F69" w:rsidRPr="001D1B1C">
        <w:rPr>
          <w:rFonts w:ascii="Times New Roman" w:hAnsi="Times New Roman" w:cs="Times New Roman"/>
          <w:sz w:val="24"/>
          <w:szCs w:val="24"/>
        </w:rPr>
        <w:t xml:space="preserve"> During the study period a total of 344 respondents were interviewed, of which 115 women were those who gave birth to macrosomic babies while 229 women were those who gave birth to babies with normal birth weight.</w:t>
      </w:r>
      <w:r w:rsidR="00780B41" w:rsidRPr="001D1B1C">
        <w:rPr>
          <w:rFonts w:ascii="Times New Roman" w:eastAsia="Calibri" w:hAnsi="Times New Roman" w:cs="Times New Roman"/>
          <w:sz w:val="24"/>
          <w:szCs w:val="24"/>
        </w:rPr>
        <w:t xml:space="preserve"> There was </w:t>
      </w:r>
      <w:r w:rsidR="00716859" w:rsidRPr="001D1B1C">
        <w:rPr>
          <w:rFonts w:ascii="Times New Roman" w:eastAsia="Calibri" w:hAnsi="Times New Roman" w:cs="Times New Roman"/>
          <w:sz w:val="24"/>
          <w:szCs w:val="24"/>
        </w:rPr>
        <w:t>higher rate of NICU admission</w:t>
      </w:r>
      <w:r w:rsidR="00780B41" w:rsidRPr="001D1B1C">
        <w:rPr>
          <w:rFonts w:ascii="Times New Roman" w:eastAsia="Calibri" w:hAnsi="Times New Roman" w:cs="Times New Roman"/>
          <w:sz w:val="24"/>
          <w:szCs w:val="24"/>
        </w:rPr>
        <w:t>,</w:t>
      </w:r>
      <w:r w:rsidR="00716859" w:rsidRPr="001D1B1C">
        <w:rPr>
          <w:rFonts w:ascii="Times New Roman" w:eastAsia="Calibri" w:hAnsi="Times New Roman" w:cs="Times New Roman"/>
          <w:sz w:val="24"/>
          <w:szCs w:val="24"/>
        </w:rPr>
        <w:t xml:space="preserve"> </w:t>
      </w:r>
      <w:r w:rsidR="00780B41" w:rsidRPr="001D1B1C">
        <w:rPr>
          <w:rFonts w:ascii="Times New Roman" w:eastAsia="Calibri" w:hAnsi="Times New Roman" w:cs="Times New Roman"/>
          <w:sz w:val="24"/>
          <w:szCs w:val="24"/>
        </w:rPr>
        <w:t>and low 5</w:t>
      </w:r>
      <w:r w:rsidR="00780B41" w:rsidRPr="001D1B1C">
        <w:rPr>
          <w:rFonts w:ascii="Times New Roman" w:eastAsia="Calibri" w:hAnsi="Times New Roman" w:cs="Times New Roman"/>
          <w:sz w:val="24"/>
          <w:szCs w:val="24"/>
          <w:vertAlign w:val="superscript"/>
        </w:rPr>
        <w:t>th</w:t>
      </w:r>
      <w:r w:rsidR="00780B41" w:rsidRPr="001D1B1C">
        <w:rPr>
          <w:rFonts w:ascii="Times New Roman" w:eastAsia="Calibri" w:hAnsi="Times New Roman" w:cs="Times New Roman"/>
          <w:sz w:val="24"/>
          <w:szCs w:val="24"/>
        </w:rPr>
        <w:t xml:space="preserve"> minute </w:t>
      </w:r>
      <w:r w:rsidR="000D1734" w:rsidRPr="001D1B1C">
        <w:rPr>
          <w:rFonts w:ascii="Times New Roman" w:eastAsia="Calibri" w:hAnsi="Times New Roman" w:cs="Times New Roman"/>
          <w:sz w:val="24"/>
          <w:szCs w:val="24"/>
        </w:rPr>
        <w:t>Apgar</w:t>
      </w:r>
      <w:r w:rsidR="00780B41" w:rsidRPr="001D1B1C">
        <w:rPr>
          <w:rFonts w:ascii="Times New Roman" w:eastAsia="Calibri" w:hAnsi="Times New Roman" w:cs="Times New Roman"/>
          <w:sz w:val="24"/>
          <w:szCs w:val="24"/>
        </w:rPr>
        <w:t xml:space="preserve"> </w:t>
      </w:r>
      <w:r w:rsidR="00716859" w:rsidRPr="001D1B1C">
        <w:rPr>
          <w:rFonts w:ascii="Times New Roman" w:eastAsia="Calibri" w:hAnsi="Times New Roman" w:cs="Times New Roman"/>
          <w:sz w:val="24"/>
          <w:szCs w:val="24"/>
        </w:rPr>
        <w:t>score, among macrosomic babies.</w:t>
      </w:r>
      <w:r w:rsidR="000D1734" w:rsidRPr="001D1B1C">
        <w:rPr>
          <w:rFonts w:ascii="Times New Roman" w:eastAsia="Calibri" w:hAnsi="Times New Roman" w:cs="Times New Roman"/>
          <w:sz w:val="24"/>
          <w:szCs w:val="24"/>
        </w:rPr>
        <w:t xml:space="preserve"> </w:t>
      </w:r>
      <w:r w:rsidR="00716859" w:rsidRPr="001D1B1C">
        <w:rPr>
          <w:rFonts w:ascii="Times New Roman" w:eastAsia="Calibri" w:hAnsi="Times New Roman" w:cs="Times New Roman"/>
          <w:sz w:val="24"/>
          <w:szCs w:val="24"/>
        </w:rPr>
        <w:t>Significant number</w:t>
      </w:r>
      <w:r w:rsidR="00780B41" w:rsidRPr="001D1B1C">
        <w:rPr>
          <w:rFonts w:ascii="Times New Roman" w:eastAsia="Calibri" w:hAnsi="Times New Roman" w:cs="Times New Roman"/>
          <w:sz w:val="24"/>
          <w:szCs w:val="24"/>
        </w:rPr>
        <w:t xml:space="preserve"> of</w:t>
      </w:r>
      <w:r w:rsidR="000D1734" w:rsidRPr="001D1B1C">
        <w:rPr>
          <w:rFonts w:ascii="Times New Roman" w:eastAsia="Calibri" w:hAnsi="Times New Roman" w:cs="Times New Roman"/>
          <w:sz w:val="24"/>
          <w:szCs w:val="24"/>
        </w:rPr>
        <w:t xml:space="preserve"> macrosomic neonates developed hypoglycemia</w:t>
      </w:r>
      <w:r w:rsidR="00780B41" w:rsidRPr="001D1B1C">
        <w:rPr>
          <w:rFonts w:ascii="Times New Roman" w:eastAsia="Calibri" w:hAnsi="Times New Roman" w:cs="Times New Roman"/>
          <w:sz w:val="24"/>
          <w:szCs w:val="24"/>
        </w:rPr>
        <w:t>.</w:t>
      </w:r>
      <w:r w:rsidR="006B2A1B" w:rsidRPr="001D1B1C">
        <w:rPr>
          <w:rFonts w:ascii="Times New Roman" w:eastAsia="Calibri" w:hAnsi="Times New Roman" w:cs="Times New Roman"/>
          <w:bCs/>
          <w:sz w:val="24"/>
          <w:szCs w:val="24"/>
        </w:rPr>
        <w:t xml:space="preserve"> Most of mothers with macrosomic babies </w:t>
      </w:r>
      <w:r w:rsidR="00A75185" w:rsidRPr="001D1B1C">
        <w:rPr>
          <w:rFonts w:ascii="Times New Roman" w:eastAsia="Calibri" w:hAnsi="Times New Roman" w:cs="Times New Roman"/>
          <w:bCs/>
          <w:sz w:val="24"/>
          <w:szCs w:val="24"/>
        </w:rPr>
        <w:t>gave birth</w:t>
      </w:r>
      <w:r w:rsidR="000D1734" w:rsidRPr="001D1B1C">
        <w:rPr>
          <w:rFonts w:ascii="Times New Roman" w:eastAsia="Calibri" w:hAnsi="Times New Roman" w:cs="Times New Roman"/>
          <w:bCs/>
          <w:sz w:val="24"/>
          <w:szCs w:val="24"/>
        </w:rPr>
        <w:t xml:space="preserve"> cesarean delivery. Higher number of mothers</w:t>
      </w:r>
      <w:r w:rsidR="006B2A1B" w:rsidRPr="001D1B1C">
        <w:rPr>
          <w:rFonts w:ascii="Times New Roman" w:eastAsia="Calibri" w:hAnsi="Times New Roman" w:cs="Times New Roman"/>
          <w:bCs/>
          <w:sz w:val="24"/>
          <w:szCs w:val="24"/>
        </w:rPr>
        <w:t xml:space="preserve"> with macros</w:t>
      </w:r>
      <w:r w:rsidR="000D1734" w:rsidRPr="001D1B1C">
        <w:rPr>
          <w:rFonts w:ascii="Times New Roman" w:eastAsia="Calibri" w:hAnsi="Times New Roman" w:cs="Times New Roman"/>
          <w:bCs/>
          <w:sz w:val="24"/>
          <w:szCs w:val="24"/>
        </w:rPr>
        <w:t>omic babies had PPH</w:t>
      </w:r>
      <w:r w:rsidR="00A75185" w:rsidRPr="001D1B1C">
        <w:rPr>
          <w:rFonts w:ascii="Times New Roman" w:eastAsia="Calibri" w:hAnsi="Times New Roman" w:cs="Times New Roman"/>
          <w:bCs/>
          <w:sz w:val="24"/>
          <w:szCs w:val="24"/>
        </w:rPr>
        <w:t>.</w:t>
      </w:r>
    </w:p>
    <w:p w:rsidR="00D579E1" w:rsidRPr="00D579E1" w:rsidRDefault="00BC43A4" w:rsidP="00434B4A">
      <w:pPr>
        <w:autoSpaceDE w:val="0"/>
        <w:autoSpaceDN w:val="0"/>
        <w:adjustRightInd w:val="0"/>
        <w:spacing w:after="0" w:line="360" w:lineRule="auto"/>
        <w:rPr>
          <w:rFonts w:ascii="Times New Roman" w:hAnsi="Times New Roman" w:cs="Times New Roman"/>
          <w:sz w:val="24"/>
          <w:szCs w:val="24"/>
        </w:rPr>
      </w:pPr>
      <w:r w:rsidRPr="001D1B1C">
        <w:rPr>
          <w:rFonts w:ascii="Times New Roman" w:eastAsia="Calibri" w:hAnsi="Times New Roman" w:cs="Times New Roman"/>
          <w:b/>
          <w:bCs/>
          <w:sz w:val="24"/>
          <w:szCs w:val="24"/>
        </w:rPr>
        <w:t xml:space="preserve">Conclusion and recommendations: </w:t>
      </w:r>
      <w:r w:rsidR="00C44205" w:rsidRPr="001D1B1C">
        <w:rPr>
          <w:rFonts w:ascii="Times New Roman" w:hAnsi="Times New Roman" w:cs="Times New Roman"/>
          <w:sz w:val="24"/>
          <w:szCs w:val="24"/>
        </w:rPr>
        <w:t>Macrosomia is potentially dangerous for the mother and the neonate.</w:t>
      </w:r>
      <w:r w:rsidR="00D579E1" w:rsidRPr="00D579E1">
        <w:rPr>
          <w:rFonts w:ascii="Times New Roman" w:hAnsi="Times New Roman" w:cs="Times New Roman"/>
          <w:sz w:val="24"/>
          <w:szCs w:val="24"/>
        </w:rPr>
        <w:t xml:space="preserve"> </w:t>
      </w:r>
      <w:r w:rsidR="00D579E1">
        <w:rPr>
          <w:rFonts w:ascii="Times New Roman" w:hAnsi="Times New Roman" w:cs="Times New Roman"/>
          <w:sz w:val="24"/>
          <w:szCs w:val="24"/>
        </w:rPr>
        <w:t>W</w:t>
      </w:r>
      <w:r w:rsidR="00D579E1" w:rsidRPr="00D579E1">
        <w:rPr>
          <w:rFonts w:ascii="Times New Roman" w:hAnsi="Times New Roman" w:cs="Times New Roman"/>
          <w:sz w:val="24"/>
          <w:szCs w:val="24"/>
        </w:rPr>
        <w:t xml:space="preserve">e recommend that individualizing and doing cesarean section for suspected macrosomic </w:t>
      </w:r>
      <w:r w:rsidR="00D579E1">
        <w:rPr>
          <w:rFonts w:ascii="Times New Roman" w:hAnsi="Times New Roman" w:cs="Times New Roman"/>
          <w:sz w:val="24"/>
          <w:szCs w:val="24"/>
        </w:rPr>
        <w:t xml:space="preserve">babies deceases </w:t>
      </w:r>
      <w:r w:rsidR="00D579E1" w:rsidRPr="00D579E1">
        <w:rPr>
          <w:rFonts w:ascii="Times New Roman" w:hAnsi="Times New Roman" w:cs="Times New Roman"/>
          <w:sz w:val="24"/>
          <w:szCs w:val="24"/>
        </w:rPr>
        <w:t xml:space="preserve"> increased number of neonates to </w:t>
      </w:r>
      <w:r w:rsidR="00D579E1">
        <w:rPr>
          <w:rFonts w:ascii="Times New Roman" w:hAnsi="Times New Roman" w:cs="Times New Roman"/>
          <w:sz w:val="24"/>
          <w:szCs w:val="24"/>
        </w:rPr>
        <w:t xml:space="preserve">be transferred to NICU and having </w:t>
      </w:r>
      <w:r w:rsidR="00D579E1" w:rsidRPr="00D579E1">
        <w:rPr>
          <w:rFonts w:ascii="Times New Roman" w:hAnsi="Times New Roman" w:cs="Times New Roman"/>
          <w:sz w:val="24"/>
          <w:szCs w:val="24"/>
        </w:rPr>
        <w:t>low APGAR score.</w:t>
      </w:r>
      <w:r w:rsidR="00D579E1">
        <w:rPr>
          <w:rFonts w:ascii="Times New Roman" w:hAnsi="Times New Roman" w:cs="Times New Roman"/>
          <w:sz w:val="24"/>
          <w:szCs w:val="24"/>
        </w:rPr>
        <w:t xml:space="preserve"> </w:t>
      </w:r>
      <w:r w:rsidR="00D579E1" w:rsidRPr="00D579E1">
        <w:rPr>
          <w:rFonts w:ascii="Times New Roman" w:hAnsi="Times New Roman" w:cs="Times New Roman"/>
          <w:sz w:val="24"/>
          <w:szCs w:val="24"/>
        </w:rPr>
        <w:t>We also recommend that</w:t>
      </w:r>
      <w:r w:rsidR="00D579E1">
        <w:rPr>
          <w:rFonts w:ascii="Times New Roman" w:hAnsi="Times New Roman" w:cs="Times New Roman"/>
          <w:sz w:val="24"/>
          <w:szCs w:val="24"/>
        </w:rPr>
        <w:t xml:space="preserve"> </w:t>
      </w:r>
      <w:r w:rsidR="00D579E1" w:rsidRPr="00D579E1">
        <w:rPr>
          <w:rFonts w:ascii="Times New Roman" w:hAnsi="Times New Roman" w:cs="Times New Roman"/>
          <w:sz w:val="24"/>
          <w:szCs w:val="24"/>
        </w:rPr>
        <w:t xml:space="preserve">each </w:t>
      </w:r>
      <w:r w:rsidR="00D579E1">
        <w:rPr>
          <w:rFonts w:ascii="Times New Roman" w:hAnsi="Times New Roman" w:cs="Times New Roman"/>
          <w:sz w:val="24"/>
          <w:szCs w:val="24"/>
        </w:rPr>
        <w:t>macrosomic</w:t>
      </w:r>
      <w:r w:rsidR="00D579E1" w:rsidRPr="00D579E1">
        <w:rPr>
          <w:rFonts w:ascii="Times New Roman" w:hAnsi="Times New Roman" w:cs="Times New Roman"/>
          <w:sz w:val="24"/>
          <w:szCs w:val="24"/>
        </w:rPr>
        <w:t xml:space="preserve"> neonates</w:t>
      </w:r>
      <w:r w:rsidR="00D579E1">
        <w:rPr>
          <w:rFonts w:ascii="Times New Roman" w:hAnsi="Times New Roman" w:cs="Times New Roman"/>
          <w:sz w:val="24"/>
          <w:szCs w:val="24"/>
        </w:rPr>
        <w:t xml:space="preserve"> RBS should be done. </w:t>
      </w:r>
      <w:r w:rsidR="00EB325B">
        <w:rPr>
          <w:rFonts w:ascii="Times New Roman" w:hAnsi="Times New Roman" w:cs="Times New Roman"/>
          <w:sz w:val="24"/>
          <w:szCs w:val="24"/>
        </w:rPr>
        <w:t>W</w:t>
      </w:r>
      <w:r w:rsidR="00D579E1" w:rsidRPr="00D579E1">
        <w:rPr>
          <w:rFonts w:ascii="Times New Roman" w:hAnsi="Times New Roman" w:cs="Times New Roman"/>
          <w:sz w:val="24"/>
          <w:szCs w:val="24"/>
        </w:rPr>
        <w:t>e recommend, mothers who gave birth to macrosomic babies, should be anticipated</w:t>
      </w:r>
      <w:r w:rsidR="00D579E1">
        <w:rPr>
          <w:rFonts w:ascii="Times New Roman" w:hAnsi="Times New Roman" w:cs="Times New Roman"/>
          <w:sz w:val="24"/>
          <w:szCs w:val="24"/>
        </w:rPr>
        <w:t xml:space="preserve"> and</w:t>
      </w:r>
      <w:r w:rsidR="00D579E1" w:rsidRPr="00D579E1">
        <w:rPr>
          <w:rFonts w:ascii="Times New Roman" w:hAnsi="Times New Roman" w:cs="Times New Roman"/>
          <w:sz w:val="24"/>
          <w:szCs w:val="24"/>
        </w:rPr>
        <w:t xml:space="preserve"> prophylactic measures should be taken for prevention of PPH. We also recommend further study in this area.</w:t>
      </w:r>
    </w:p>
    <w:p w:rsidR="00355FB8" w:rsidRPr="001D1B1C" w:rsidRDefault="00355FB8" w:rsidP="00401F86">
      <w:pPr>
        <w:pStyle w:val="Heading1"/>
        <w:spacing w:line="360" w:lineRule="auto"/>
        <w:rPr>
          <w:rFonts w:ascii="Times New Roman" w:eastAsia="Calibri" w:hAnsi="Times New Roman" w:cs="Times New Roman"/>
          <w:sz w:val="24"/>
          <w:szCs w:val="24"/>
        </w:rPr>
        <w:sectPr w:rsidR="00355FB8" w:rsidRPr="001D1B1C" w:rsidSect="008332EC">
          <w:pgSz w:w="12240" w:h="15840"/>
          <w:pgMar w:top="1440" w:right="1440" w:bottom="1440" w:left="1440" w:header="720" w:footer="720" w:gutter="0"/>
          <w:pgNumType w:fmt="upperRoman" w:start="1"/>
          <w:cols w:space="720"/>
          <w:docGrid w:linePitch="360"/>
        </w:sectPr>
      </w:pPr>
    </w:p>
    <w:p w:rsidR="00646CE7" w:rsidRPr="001D1B1C" w:rsidRDefault="00646CE7" w:rsidP="00401F86">
      <w:pPr>
        <w:pStyle w:val="Heading1"/>
        <w:spacing w:line="360" w:lineRule="auto"/>
        <w:rPr>
          <w:rFonts w:ascii="Times New Roman" w:eastAsia="Calibri" w:hAnsi="Times New Roman" w:cs="Times New Roman"/>
          <w:sz w:val="24"/>
          <w:szCs w:val="24"/>
          <w:u w:val="single"/>
        </w:rPr>
      </w:pPr>
      <w:bookmarkStart w:id="22" w:name="_Toc508620488"/>
      <w:r w:rsidRPr="001D1B1C">
        <w:rPr>
          <w:rFonts w:ascii="Times New Roman" w:eastAsia="Calibri" w:hAnsi="Times New Roman" w:cs="Times New Roman"/>
          <w:sz w:val="24"/>
          <w:szCs w:val="24"/>
        </w:rPr>
        <w:t>1-INTRODUCTION</w:t>
      </w:r>
      <w:bookmarkEnd w:id="22"/>
    </w:p>
    <w:p w:rsidR="00646CE7" w:rsidRPr="001D1B1C" w:rsidRDefault="003D296A" w:rsidP="00401F86">
      <w:pPr>
        <w:pStyle w:val="Heading2"/>
        <w:spacing w:line="360" w:lineRule="auto"/>
        <w:rPr>
          <w:rFonts w:ascii="Times New Roman" w:eastAsia="Calibri" w:hAnsi="Times New Roman" w:cs="Times New Roman"/>
          <w:sz w:val="24"/>
          <w:szCs w:val="24"/>
        </w:rPr>
      </w:pPr>
      <w:bookmarkStart w:id="23" w:name="_Toc508620489"/>
      <w:r w:rsidRPr="001D1B1C">
        <w:rPr>
          <w:rFonts w:ascii="Times New Roman" w:eastAsia="Calibri" w:hAnsi="Times New Roman" w:cs="Times New Roman"/>
          <w:sz w:val="24"/>
          <w:szCs w:val="24"/>
        </w:rPr>
        <w:t>1.1-</w:t>
      </w:r>
      <w:r w:rsidR="00646CE7" w:rsidRPr="001D1B1C">
        <w:rPr>
          <w:rFonts w:ascii="Times New Roman" w:eastAsia="Calibri" w:hAnsi="Times New Roman" w:cs="Times New Roman"/>
          <w:sz w:val="24"/>
          <w:szCs w:val="24"/>
        </w:rPr>
        <w:t xml:space="preserve"> BACKGROUND INFORMATION</w:t>
      </w:r>
      <w:bookmarkEnd w:id="23"/>
    </w:p>
    <w:p w:rsidR="00646CE7" w:rsidRPr="001D1B1C" w:rsidRDefault="00646CE7" w:rsidP="00401F86">
      <w:pPr>
        <w:spacing w:after="0" w:line="360" w:lineRule="auto"/>
        <w:ind w:left="420"/>
        <w:contextualSpacing/>
        <w:rPr>
          <w:rFonts w:ascii="Times New Roman" w:eastAsia="Calibri" w:hAnsi="Times New Roman" w:cs="Times New Roman"/>
          <w:kern w:val="2"/>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The term macrosomia describes a newborn with an excessively high birth weight indicative of fetal overgrowth. Most studies define macrosomia as a birth weight greater than or equal to 4000 g; however others use 4500 g as the cut-point</w:t>
      </w:r>
      <w:sdt>
        <w:sdtPr>
          <w:rPr>
            <w:rFonts w:ascii="Times New Roman" w:eastAsia="Calibri" w:hAnsi="Times New Roman" w:cs="Times New Roman"/>
            <w:sz w:val="24"/>
            <w:szCs w:val="24"/>
          </w:rPr>
          <w:id w:val="1770353994"/>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JBe981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(1)</w:t>
          </w:r>
          <w:r w:rsidRPr="001D1B1C">
            <w:rPr>
              <w:rFonts w:ascii="Times New Roman" w:eastAsia="Calibri" w:hAnsi="Times New Roman" w:cs="Times New Roman"/>
              <w:sz w:val="24"/>
              <w:szCs w:val="24"/>
            </w:rPr>
            <w:fldChar w:fldCharType="end"/>
          </w:r>
        </w:sdtContent>
      </w:sdt>
      <w:sdt>
        <w:sdtPr>
          <w:rPr>
            <w:rFonts w:ascii="Times New Roman" w:eastAsia="Calibri" w:hAnsi="Times New Roman" w:cs="Times New Roman"/>
            <w:sz w:val="24"/>
            <w:szCs w:val="24"/>
          </w:rPr>
          <w:id w:val="-1488553360"/>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KDG98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(2)</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w:t>
      </w:r>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There a number of risk factors associated with fetal macrosomia such as diabetes a strongest association, (macrosomia was detected in 70% to 80% of pregnancies that are complicated by </w:t>
      </w:r>
      <w:sdt>
        <w:sdtPr>
          <w:rPr>
            <w:rFonts w:ascii="Times New Roman" w:eastAsia="Calibri" w:hAnsi="Times New Roman" w:cs="Times New Roman"/>
            <w:sz w:val="24"/>
            <w:szCs w:val="24"/>
          </w:rPr>
          <w:id w:val="6491536"/>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Sun05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(3)</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Diabetes mellitus), maternal obesity and excessive weight gain during pregnancy and multiparty. Genetics, racial and ethical factors also contribute.</w:t>
      </w:r>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 Fetal macrosomia is also associated with a range of maternal and fetal complications such as shoulder dystocia, birth asphyxia, nerve injuries,clavicular and humeral fractures in neonates, admission to the intensive-care nursery, and  increased perinatal mortality for the newborn</w:t>
      </w:r>
      <w:sdt>
        <w:sdtPr>
          <w:rPr>
            <w:rFonts w:ascii="Times New Roman" w:eastAsia="Calibri" w:hAnsi="Times New Roman" w:cs="Times New Roman"/>
            <w:sz w:val="24"/>
            <w:szCs w:val="24"/>
          </w:rPr>
          <w:id w:val="-53782727"/>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Hon09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(4)</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 while there is increased risk of caesarean section, vaginal and perineal trauma and postpartum  hemorrhage are also the complications to the mothers.</w:t>
      </w:r>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 Mode of delivery in women with suspected macrosomia is also controversial. Induction of labor has been proposed, but no benefits have been demonstrated in reducing neonatal morbidity,</w:t>
      </w:r>
      <w:sdt>
        <w:sdtPr>
          <w:rPr>
            <w:rFonts w:ascii="Times New Roman" w:eastAsia="Calibri" w:hAnsi="Times New Roman" w:cs="Times New Roman"/>
            <w:sz w:val="24"/>
            <w:szCs w:val="24"/>
          </w:rPr>
          <w:id w:val="-1073044896"/>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Fri95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(5)</w:t>
          </w:r>
          <w:r w:rsidRPr="001D1B1C">
            <w:rPr>
              <w:rFonts w:ascii="Times New Roman" w:eastAsia="Calibri" w:hAnsi="Times New Roman" w:cs="Times New Roman"/>
              <w:sz w:val="24"/>
              <w:szCs w:val="24"/>
            </w:rPr>
            <w:fldChar w:fldCharType="end"/>
          </w:r>
        </w:sdtContent>
      </w:sdt>
      <w:sdt>
        <w:sdtPr>
          <w:rPr>
            <w:rFonts w:ascii="Times New Roman" w:eastAsia="Calibri" w:hAnsi="Times New Roman" w:cs="Times New Roman"/>
            <w:sz w:val="24"/>
            <w:szCs w:val="24"/>
          </w:rPr>
          <w:id w:val="-460182083"/>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TJH01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(6)</w:t>
          </w:r>
          <w:r w:rsidRPr="001D1B1C">
            <w:rPr>
              <w:rFonts w:ascii="Times New Roman" w:eastAsia="Calibri" w:hAnsi="Times New Roman" w:cs="Times New Roman"/>
              <w:sz w:val="24"/>
              <w:szCs w:val="24"/>
            </w:rPr>
            <w:fldChar w:fldCharType="end"/>
          </w:r>
        </w:sdtContent>
      </w:sdt>
      <w:sdt>
        <w:sdtPr>
          <w:rPr>
            <w:rFonts w:ascii="Times New Roman" w:eastAsia="Calibri" w:hAnsi="Times New Roman" w:cs="Times New Roman"/>
            <w:sz w:val="24"/>
            <w:szCs w:val="24"/>
          </w:rPr>
          <w:id w:val="1034384899"/>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Sim04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(7)</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and expectant management may lead to postterm pregnancy, which represents an additional risk factor for shoulder dystocia.</w:t>
      </w:r>
      <w:sdt>
        <w:sdtPr>
          <w:rPr>
            <w:rFonts w:ascii="Times New Roman" w:eastAsia="Calibri" w:hAnsi="Times New Roman" w:cs="Times New Roman"/>
            <w:sz w:val="24"/>
            <w:szCs w:val="24"/>
          </w:rPr>
          <w:id w:val="1636526752"/>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Ber98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(8)</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Elective cesarean delivery has been indicated for suspected macrosomia 5000 g or greater in uncomplicated pregnancies and 4500 g or greater if maternal risk factors, such as diabetes or shoulder dystocia in previous pregnancies, are identified.</w:t>
      </w:r>
      <w:sdt>
        <w:sdtPr>
          <w:rPr>
            <w:rFonts w:ascii="Times New Roman" w:eastAsia="Calibri" w:hAnsi="Times New Roman" w:cs="Times New Roman"/>
            <w:sz w:val="24"/>
            <w:szCs w:val="24"/>
          </w:rPr>
          <w:id w:val="329413197"/>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cha00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(9)</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The difficulty in managing suspected macrosomia is further enhanced by the poor accuracy to predict birth weight by clinical examination, sonographic assessment, and maternal factors.</w:t>
      </w:r>
      <w:sdt>
        <w:sdtPr>
          <w:rPr>
            <w:rFonts w:ascii="Times New Roman" w:eastAsia="Calibri" w:hAnsi="Times New Roman" w:cs="Times New Roman"/>
            <w:sz w:val="24"/>
            <w:szCs w:val="24"/>
          </w:rPr>
          <w:id w:val="-531505659"/>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cha00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(9)</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w:t>
      </w:r>
      <w:sdt>
        <w:sdtPr>
          <w:rPr>
            <w:rFonts w:ascii="Times New Roman" w:eastAsia="Calibri" w:hAnsi="Times New Roman" w:cs="Times New Roman"/>
            <w:sz w:val="24"/>
            <w:szCs w:val="24"/>
          </w:rPr>
          <w:id w:val="-1196232065"/>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THe08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(10)</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w:t>
      </w:r>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pStyle w:val="Heading2"/>
        <w:spacing w:line="360" w:lineRule="auto"/>
        <w:rPr>
          <w:rFonts w:ascii="Times New Roman" w:eastAsia="Calibri" w:hAnsi="Times New Roman" w:cs="Times New Roman"/>
          <w:sz w:val="24"/>
          <w:szCs w:val="24"/>
        </w:rPr>
      </w:pPr>
      <w:bookmarkStart w:id="24" w:name="_Toc508620490"/>
      <w:r w:rsidRPr="001D1B1C">
        <w:rPr>
          <w:rFonts w:ascii="Times New Roman" w:eastAsia="Calibri" w:hAnsi="Times New Roman" w:cs="Times New Roman"/>
          <w:sz w:val="24"/>
          <w:szCs w:val="24"/>
        </w:rPr>
        <w:t>1.2 STATEMENT OF THE PROBLEM</w:t>
      </w:r>
      <w:bookmarkEnd w:id="24"/>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Management of fetal macrosomia has long been an obstetric challenge, and is becoming an increasingly important problem because of its rising incidence and the associated risks to the mother and infant.</w:t>
      </w: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The incidence in Europe and North America has been reported to be 10%–20%. Recent evidence suggests that the incidence of macrosomia is increasing. A study from Denmark indicated an increase in the frequency of macrosomia from 16.7% in 1990 to 20.0% in 1999.</w:t>
      </w:r>
      <w:sdt>
        <w:sdtPr>
          <w:rPr>
            <w:rFonts w:ascii="Times New Roman" w:eastAsia="Calibri" w:hAnsi="Times New Roman" w:cs="Times New Roman"/>
            <w:sz w:val="24"/>
            <w:szCs w:val="24"/>
          </w:rPr>
          <w:id w:val="-697315151"/>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Ors01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(11)</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The figures from North America show that the proportion of neonates with a birth weight over the 90th percentile increased by 5%–9% in the USA and reached 24% in Canada between 1985 and 1988.</w:t>
      </w:r>
      <w:sdt>
        <w:sdtPr>
          <w:rPr>
            <w:rFonts w:ascii="Times New Roman" w:eastAsia="Calibri" w:hAnsi="Times New Roman" w:cs="Times New Roman"/>
            <w:noProof/>
            <w:sz w:val="24"/>
            <w:szCs w:val="24"/>
          </w:rPr>
          <w:id w:val="1277377726"/>
          <w:citation/>
        </w:sdtPr>
        <w:sdtEndPr/>
        <w:sdtContent>
          <w:r w:rsidRPr="001D1B1C">
            <w:rPr>
              <w:rFonts w:ascii="Times New Roman" w:eastAsia="Calibri" w:hAnsi="Times New Roman" w:cs="Times New Roman"/>
              <w:noProof/>
              <w:sz w:val="24"/>
              <w:szCs w:val="24"/>
            </w:rPr>
            <w:fldChar w:fldCharType="begin"/>
          </w:r>
          <w:r w:rsidRPr="001D1B1C">
            <w:rPr>
              <w:rFonts w:ascii="Times New Roman" w:eastAsia="Calibri" w:hAnsi="Times New Roman" w:cs="Times New Roman"/>
              <w:noProof/>
              <w:sz w:val="24"/>
              <w:szCs w:val="24"/>
            </w:rPr>
            <w:instrText xml:space="preserve"> CITATION Ana02 \l 1033 </w:instrText>
          </w:r>
          <w:r w:rsidRPr="001D1B1C">
            <w:rPr>
              <w:rFonts w:ascii="Times New Roman" w:eastAsia="Calibri" w:hAnsi="Times New Roman" w:cs="Times New Roman"/>
              <w:noProof/>
              <w:sz w:val="24"/>
              <w:szCs w:val="24"/>
            </w:rPr>
            <w:fldChar w:fldCharType="separate"/>
          </w:r>
          <w:r w:rsidRPr="001D1B1C">
            <w:rPr>
              <w:rFonts w:ascii="Times New Roman" w:eastAsia="Calibri" w:hAnsi="Times New Roman" w:cs="Times New Roman"/>
              <w:noProof/>
              <w:sz w:val="24"/>
              <w:szCs w:val="24"/>
            </w:rPr>
            <w:t>(12)</w:t>
          </w:r>
          <w:r w:rsidRPr="001D1B1C">
            <w:rPr>
              <w:rFonts w:ascii="Times New Roman" w:eastAsia="Calibri" w:hAnsi="Times New Roman" w:cs="Times New Roman"/>
              <w:noProof/>
              <w:sz w:val="24"/>
              <w:szCs w:val="24"/>
            </w:rPr>
            <w:fldChar w:fldCharType="end"/>
          </w:r>
        </w:sdtContent>
      </w:sdt>
      <w:r w:rsidRPr="001D1B1C">
        <w:rPr>
          <w:rFonts w:ascii="Times New Roman" w:eastAsia="Calibri" w:hAnsi="Times New Roman" w:cs="Times New Roman"/>
          <w:sz w:val="24"/>
          <w:szCs w:val="24"/>
        </w:rPr>
        <w:t xml:space="preserve"> Such a trend was attributed to the increase in maternal anthropometry, reduced cigarette smoking, and changes in sociodemographic factors.</w:t>
      </w:r>
      <w:sdt>
        <w:sdtPr>
          <w:rPr>
            <w:rFonts w:ascii="Times New Roman" w:eastAsia="Calibri" w:hAnsi="Times New Roman" w:cs="Times New Roman"/>
            <w:sz w:val="24"/>
            <w:szCs w:val="24"/>
          </w:rPr>
          <w:id w:val="-1601403186"/>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Kra02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(13)</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w:t>
      </w:r>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Despite major progress in obstetrics over the last 100 years, the delivery of large fetuses remains a source of anxiety among caregivers because these pregnancies are at increased risk of several perinatal complications, </w:t>
      </w:r>
      <w:sdt>
        <w:sdtPr>
          <w:rPr>
            <w:rFonts w:ascii="Times New Roman" w:eastAsia="Calibri" w:hAnsi="Times New Roman" w:cs="Times New Roman"/>
            <w:sz w:val="24"/>
            <w:szCs w:val="24"/>
          </w:rPr>
          <w:id w:val="-1065950848"/>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Abr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(14)</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Fetal macrosomia is a major contributor to obstetric morbidity. It is an important cause of perinatal morbidity and mortality. Maternal complications include postpartum hemorrhage, chorioamnionitis, prolonged labor, caesarean delivery and prolonged hospital stay and neonatal complication include shoulder dystocia, brachial plexus injury, skeletal injuries, meconium aspiration, perinatal asphyxia, hypoglycemia, </w:t>
      </w:r>
      <w:r w:rsidR="009159D2" w:rsidRPr="001D1B1C">
        <w:rPr>
          <w:rFonts w:ascii="Times New Roman" w:eastAsia="Calibri" w:hAnsi="Times New Roman" w:cs="Times New Roman"/>
          <w:sz w:val="24"/>
          <w:szCs w:val="24"/>
        </w:rPr>
        <w:t>hypocalcaemia</w:t>
      </w:r>
      <w:r w:rsidRPr="001D1B1C">
        <w:rPr>
          <w:rFonts w:ascii="Times New Roman" w:eastAsia="Calibri" w:hAnsi="Times New Roman" w:cs="Times New Roman"/>
          <w:sz w:val="24"/>
          <w:szCs w:val="24"/>
        </w:rPr>
        <w:t xml:space="preserve">, clavicular fracture, respiratory distress and low Apgar score increase </w:t>
      </w:r>
      <w:sdt>
        <w:sdtPr>
          <w:rPr>
            <w:rFonts w:ascii="Times New Roman" w:eastAsia="Calibri" w:hAnsi="Times New Roman" w:cs="Times New Roman"/>
            <w:sz w:val="24"/>
            <w:szCs w:val="24"/>
          </w:rPr>
          <w:id w:val="-679580851"/>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Sav04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(15)</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w:t>
      </w:r>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The study done In Saud Arabia showed the following adverse outcomes of pregnancy: 47.6% of the macrosomic babies were delivered by cesarean section (CS) whereas 52.4% were delivered vaginally, 2.3% of which were delivered by forceps. In this study, the frequency of shoulder dystocia was 9.6%. Common fetal complications encountered were Erb’s palsy 0.96%, and fractures 1.4%, mainly of the clavicle and humerus. Recorded maternal complications included perineal tear, postpartum hemorrhage, and cervical lacerations, which occurred in 1.7%, 1.2%, and 0.7%, respectively. </w:t>
      </w:r>
      <w:sdt>
        <w:sdtPr>
          <w:rPr>
            <w:rFonts w:ascii="Times New Roman" w:eastAsia="Calibri" w:hAnsi="Times New Roman" w:cs="Times New Roman"/>
            <w:sz w:val="24"/>
            <w:szCs w:val="24"/>
          </w:rPr>
          <w:id w:val="-1164472880"/>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Ahm12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(16)</w:t>
          </w:r>
          <w:r w:rsidRPr="001D1B1C">
            <w:rPr>
              <w:rFonts w:ascii="Times New Roman" w:eastAsia="Calibri" w:hAnsi="Times New Roman" w:cs="Times New Roman"/>
              <w:sz w:val="24"/>
              <w:szCs w:val="24"/>
            </w:rPr>
            <w:fldChar w:fldCharType="end"/>
          </w:r>
        </w:sdtContent>
      </w:sdt>
    </w:p>
    <w:p w:rsidR="00646CE7" w:rsidRPr="001D1B1C" w:rsidRDefault="00646CE7" w:rsidP="00401F86">
      <w:pPr>
        <w:spacing w:after="0" w:line="360" w:lineRule="auto"/>
        <w:rPr>
          <w:rFonts w:ascii="Times New Roman" w:eastAsia="Calibri" w:hAnsi="Times New Roman" w:cs="Times New Roman"/>
          <w:sz w:val="24"/>
          <w:szCs w:val="24"/>
        </w:rPr>
      </w:pPr>
    </w:p>
    <w:p w:rsidR="009C6773" w:rsidRPr="001D1B1C" w:rsidRDefault="009C6773" w:rsidP="009C6773">
      <w:pPr>
        <w:pStyle w:val="Heading2"/>
        <w:rPr>
          <w:rFonts w:ascii="Times New Roman" w:eastAsia="Calibri" w:hAnsi="Times New Roman" w:cs="Times New Roman"/>
          <w:sz w:val="24"/>
          <w:szCs w:val="24"/>
        </w:rPr>
      </w:pPr>
    </w:p>
    <w:p w:rsidR="00646CE7" w:rsidRPr="001D1B1C" w:rsidRDefault="009C6773" w:rsidP="009C6773">
      <w:pPr>
        <w:pStyle w:val="Heading2"/>
        <w:rPr>
          <w:rFonts w:ascii="Times New Roman" w:eastAsia="Calibri" w:hAnsi="Times New Roman" w:cs="Times New Roman"/>
          <w:sz w:val="24"/>
          <w:szCs w:val="24"/>
        </w:rPr>
      </w:pPr>
      <w:bookmarkStart w:id="25" w:name="_Toc508620491"/>
      <w:r w:rsidRPr="001D1B1C">
        <w:rPr>
          <w:rFonts w:ascii="Times New Roman" w:eastAsia="Calibri" w:hAnsi="Times New Roman" w:cs="Times New Roman"/>
          <w:sz w:val="24"/>
          <w:szCs w:val="24"/>
        </w:rPr>
        <w:t>1.</w:t>
      </w:r>
      <w:r w:rsidR="00646CE7" w:rsidRPr="001D1B1C">
        <w:rPr>
          <w:rFonts w:ascii="Times New Roman" w:eastAsia="Calibri" w:hAnsi="Times New Roman" w:cs="Times New Roman"/>
          <w:sz w:val="24"/>
          <w:szCs w:val="24"/>
        </w:rPr>
        <w:t xml:space="preserve"> </w:t>
      </w:r>
      <w:r w:rsidR="00033A51" w:rsidRPr="001D1B1C">
        <w:rPr>
          <w:rFonts w:ascii="Times New Roman" w:eastAsia="Calibri" w:hAnsi="Times New Roman" w:cs="Times New Roman"/>
          <w:sz w:val="24"/>
          <w:szCs w:val="24"/>
        </w:rPr>
        <w:t>3</w:t>
      </w:r>
      <w:r w:rsidR="00F93C2C" w:rsidRPr="001D1B1C">
        <w:rPr>
          <w:rFonts w:ascii="Times New Roman" w:eastAsia="Calibri" w:hAnsi="Times New Roman" w:cs="Times New Roman"/>
          <w:sz w:val="24"/>
          <w:szCs w:val="24"/>
        </w:rPr>
        <w:t>-</w:t>
      </w:r>
      <w:r w:rsidR="00646CE7" w:rsidRPr="001D1B1C">
        <w:rPr>
          <w:rStyle w:val="Heading2Char"/>
          <w:rFonts w:ascii="Times New Roman" w:hAnsi="Times New Roman" w:cs="Times New Roman"/>
          <w:sz w:val="24"/>
          <w:szCs w:val="24"/>
        </w:rPr>
        <w:t>SIGNIFICANCE OF THE STUDY</w:t>
      </w:r>
      <w:bookmarkEnd w:id="25"/>
    </w:p>
    <w:p w:rsidR="00646CE7" w:rsidRPr="001D1B1C" w:rsidRDefault="00646CE7" w:rsidP="00401F86">
      <w:pPr>
        <w:spacing w:after="0" w:line="360" w:lineRule="auto"/>
        <w:rPr>
          <w:rFonts w:ascii="Times New Roman" w:eastAsia="Calibri" w:hAnsi="Times New Roman" w:cs="Times New Roman"/>
          <w:b/>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The prediction and management of fetal macrosomia remains an obstetric challenge. Significant maternal and neonatal complications can result from the birth of a macrosomic infant, and include prolonged labor, operative delivery, postpartum hemorrhage, perineal trauma, shoulder dystocia, birth trauma, chorioamnionitis, meconium aspiration, perinatal asphyxia, low Apgar scores, neonatal hypoglycemia, and perinatal mortality. These complications are demonstrated in many studies as mentioned in the literature review below.</w:t>
      </w: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Although fetal macrosomia is found in all parts of the world, it is expected that the incidence will be higher in affluent countries, where the nutritional status is higher. However, it is also becoming increasingly prevalent in developing countries.</w:t>
      </w:r>
      <w:sdt>
        <w:sdtPr>
          <w:rPr>
            <w:rFonts w:ascii="Times New Roman" w:eastAsia="Calibri" w:hAnsi="Times New Roman" w:cs="Times New Roman"/>
            <w:sz w:val="24"/>
            <w:szCs w:val="24"/>
          </w:rPr>
          <w:id w:val="1976722509"/>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Ine13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(17)</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w:t>
      </w:r>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There are also more than 20 macrosomic deliveries at SPHMMC monthly. This study was therefore, aimed at determining maternal and perinatal outc</w:t>
      </w:r>
      <w:r w:rsidR="008B3559" w:rsidRPr="001D1B1C">
        <w:rPr>
          <w:rFonts w:ascii="Times New Roman" w:eastAsia="Calibri" w:hAnsi="Times New Roman" w:cs="Times New Roman"/>
          <w:sz w:val="24"/>
          <w:szCs w:val="24"/>
        </w:rPr>
        <w:t>omes</w:t>
      </w:r>
      <w:r w:rsidRPr="001D1B1C">
        <w:rPr>
          <w:rFonts w:ascii="Times New Roman" w:eastAsia="Calibri" w:hAnsi="Times New Roman" w:cs="Times New Roman"/>
          <w:sz w:val="24"/>
          <w:szCs w:val="24"/>
        </w:rPr>
        <w:t xml:space="preserve"> among macrosomic deliveries, which will help us to know the magnitude of the macrosomia and its impact on perinatal outcome in our setting which help us to determine best obstetric management of our mothers to reduce perinatal mortality and improve maternal and neonatal morbidities. The study will  help us to formulate contextual preventive policy to improve perinatal and maternal outcomes.</w:t>
      </w:r>
    </w:p>
    <w:p w:rsidR="00145516" w:rsidRPr="001D1B1C" w:rsidRDefault="00145516" w:rsidP="00401F86">
      <w:pPr>
        <w:pStyle w:val="Heading1"/>
        <w:spacing w:line="360" w:lineRule="auto"/>
        <w:rPr>
          <w:rFonts w:ascii="Times New Roman" w:eastAsia="Calibri" w:hAnsi="Times New Roman" w:cs="Times New Roman"/>
          <w:sz w:val="24"/>
          <w:szCs w:val="24"/>
        </w:rPr>
      </w:pPr>
    </w:p>
    <w:p w:rsidR="00145516" w:rsidRPr="001D1B1C" w:rsidRDefault="00145516" w:rsidP="00401F86">
      <w:pPr>
        <w:pStyle w:val="Heading1"/>
        <w:spacing w:line="360" w:lineRule="auto"/>
        <w:rPr>
          <w:rFonts w:ascii="Times New Roman" w:eastAsia="Calibri" w:hAnsi="Times New Roman" w:cs="Times New Roman"/>
          <w:sz w:val="24"/>
          <w:szCs w:val="24"/>
        </w:rPr>
      </w:pPr>
    </w:p>
    <w:p w:rsidR="00145516" w:rsidRPr="001D1B1C" w:rsidRDefault="00145516" w:rsidP="00401F86">
      <w:pPr>
        <w:pStyle w:val="Heading1"/>
        <w:spacing w:line="360" w:lineRule="auto"/>
        <w:rPr>
          <w:rFonts w:ascii="Times New Roman" w:eastAsia="Calibri" w:hAnsi="Times New Roman" w:cs="Times New Roman"/>
          <w:sz w:val="24"/>
          <w:szCs w:val="24"/>
        </w:rPr>
      </w:pPr>
    </w:p>
    <w:p w:rsidR="00145516" w:rsidRPr="001D1B1C" w:rsidRDefault="00145516" w:rsidP="00401F86">
      <w:pPr>
        <w:pStyle w:val="Heading1"/>
        <w:spacing w:line="360" w:lineRule="auto"/>
        <w:rPr>
          <w:rFonts w:ascii="Times New Roman" w:eastAsia="Calibri" w:hAnsi="Times New Roman" w:cs="Times New Roman"/>
          <w:sz w:val="24"/>
          <w:szCs w:val="24"/>
        </w:rPr>
      </w:pPr>
    </w:p>
    <w:p w:rsidR="00145516" w:rsidRPr="001D1B1C" w:rsidRDefault="00145516" w:rsidP="00145516">
      <w:pPr>
        <w:rPr>
          <w:rFonts w:ascii="Times New Roman" w:hAnsi="Times New Roman" w:cs="Times New Roman"/>
          <w:sz w:val="24"/>
          <w:szCs w:val="24"/>
        </w:rPr>
      </w:pPr>
    </w:p>
    <w:p w:rsidR="00145516" w:rsidRPr="001D1B1C" w:rsidRDefault="00145516" w:rsidP="00145516">
      <w:pPr>
        <w:rPr>
          <w:rFonts w:ascii="Times New Roman" w:hAnsi="Times New Roman" w:cs="Times New Roman"/>
          <w:sz w:val="24"/>
          <w:szCs w:val="24"/>
        </w:rPr>
      </w:pPr>
    </w:p>
    <w:p w:rsidR="00646CE7" w:rsidRPr="001D1B1C" w:rsidRDefault="009C6773" w:rsidP="00401F86">
      <w:pPr>
        <w:pStyle w:val="Heading1"/>
        <w:spacing w:line="360" w:lineRule="auto"/>
        <w:rPr>
          <w:rFonts w:ascii="Times New Roman" w:eastAsia="Calibri" w:hAnsi="Times New Roman" w:cs="Times New Roman"/>
          <w:sz w:val="24"/>
          <w:szCs w:val="24"/>
        </w:rPr>
      </w:pPr>
      <w:bookmarkStart w:id="26" w:name="_Toc508620492"/>
      <w:r w:rsidRPr="001D1B1C">
        <w:rPr>
          <w:rFonts w:ascii="Times New Roman" w:eastAsia="Calibri" w:hAnsi="Times New Roman" w:cs="Times New Roman"/>
          <w:sz w:val="24"/>
          <w:szCs w:val="24"/>
        </w:rPr>
        <w:t>2</w:t>
      </w:r>
      <w:r w:rsidR="00646CE7" w:rsidRPr="001D1B1C">
        <w:rPr>
          <w:rFonts w:ascii="Times New Roman" w:eastAsia="Calibri" w:hAnsi="Times New Roman" w:cs="Times New Roman"/>
          <w:sz w:val="24"/>
          <w:szCs w:val="24"/>
        </w:rPr>
        <w:t>. LITERATURE REVIEW</w:t>
      </w:r>
      <w:bookmarkEnd w:id="26"/>
    </w:p>
    <w:p w:rsidR="00646CE7" w:rsidRPr="001D1B1C" w:rsidRDefault="00646CE7" w:rsidP="00401F86">
      <w:pPr>
        <w:spacing w:after="0" w:line="360" w:lineRule="auto"/>
        <w:rPr>
          <w:rFonts w:ascii="Times New Roman" w:eastAsia="Calibri" w:hAnsi="Times New Roman" w:cs="Times New Roman"/>
          <w:b/>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A Systematic review and Meta-analysis of literatures observed that macrosomic neonates are at high risk of birth trauma and an increased incidence of birth injury by increasing the level of macrosomia. In particular, the incidence of birth trauma rose from 4% among neonates with birth weight 4000 g or greater to 12% and 25% in neonates weighing 4500 g or greater and 5000 g or greater, respectively</w:t>
      </w:r>
      <w:r w:rsidR="004C251C" w:rsidRPr="001D1B1C">
        <w:rPr>
          <w:rFonts w:ascii="Times New Roman" w:eastAsia="Calibri" w:hAnsi="Times New Roman" w:cs="Times New Roman"/>
          <w:sz w:val="24"/>
          <w:szCs w:val="24"/>
        </w:rPr>
        <w:t xml:space="preserve"> as compared to 0.5 to 1% for normal birth weights</w:t>
      </w:r>
      <w:r w:rsidRPr="001D1B1C">
        <w:rPr>
          <w:rFonts w:ascii="Times New Roman" w:eastAsia="Calibri" w:hAnsi="Times New Roman" w:cs="Times New Roman"/>
          <w:sz w:val="24"/>
          <w:szCs w:val="24"/>
        </w:rPr>
        <w:t>. For example, the risk of shoulder dystocia was approximately 7 times for birth weight 4000 g or greater and 16 times greater for birth weight 5000 g or greater compared with normal birth weights.  Birth trauma did not represent the only adverse outcome of macrosomic neonates. Composite morbidity, such as respiratory distress syndrome, hyperbilirubinemia, and metabolic disorders, occurred approximately 3 times more frequently in macrosomic (&gt;=4000 g) than in normal weighing neonates. Consequently, macrosomic neonates were more likely to be admitted in NICU compared with controls.</w:t>
      </w:r>
      <w:sdt>
        <w:sdtPr>
          <w:rPr>
            <w:rFonts w:ascii="Times New Roman" w:eastAsia="Calibri" w:hAnsi="Times New Roman" w:cs="Times New Roman"/>
            <w:sz w:val="24"/>
            <w:szCs w:val="24"/>
          </w:rPr>
          <w:id w:val="130675546"/>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ACr13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(17)</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w:t>
      </w:r>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A study done on risk factors and obstetric complications associated macrosomia. A number of risk factors associated with macrosomia have been, identified, and include maternal body mass index, weight gain, advanced maternal age, multiparty, diabetes, and gestational age 41 weeks.</w:t>
      </w:r>
      <w:sdt>
        <w:sdtPr>
          <w:rPr>
            <w:rFonts w:ascii="Times New Roman" w:eastAsia="Calibri" w:hAnsi="Times New Roman" w:cs="Times New Roman"/>
            <w:sz w:val="24"/>
            <w:szCs w:val="24"/>
          </w:rPr>
          <w:id w:val="-1106269399"/>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Sto04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(18)</w:t>
          </w:r>
          <w:r w:rsidRPr="001D1B1C">
            <w:rPr>
              <w:rFonts w:ascii="Times New Roman" w:eastAsia="Calibri" w:hAnsi="Times New Roman" w:cs="Times New Roman"/>
              <w:sz w:val="24"/>
              <w:szCs w:val="24"/>
            </w:rPr>
            <w:fldChar w:fldCharType="end"/>
          </w:r>
        </w:sdtContent>
      </w:sdt>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A review of articles by Cheng and Lao at Chinese University of Hong Kong, Prince of Wales Hospital, shows the macrosomia was associated with maternal complications, such prolonged labor , and the risk is increased with increasing birth weight. The mode of delivery significantly shifts with increasing macrosomia. The incidences of vaginal operative delivery and cesarean section are higher for macrosomic infants. The overall rate of cesarean section in babies with a birth weight. 4,000 g varies widely between different studies and ranges from 14% to 44%. The risk of cesarean section escalates with increasing birth weight, and the proportion of vaginal instrumental delivery decreases with increasing birth weight. The increased risk of cesarean section is a consistent finding in different countries and in different ethnic groups, and the odds are particularly high for primiparous mothers. Postpartum hemorrhage occurs more commonly following delivery of macrosomic babies, and the risk of perineal tears increases 1.5-fold to 2-fold in cases of macrosomia.</w:t>
      </w: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In the same review macrosomia was associated with significant fetal and neonatal complications; such as shoulder dystocia ranges between 0.58% and 0.70%. Brachial plexus injury, Aspiration of meconium, Perinatal asphyxia, Poor Apgar scores, Neonatal hypoglycemia, Skeletal injuries, Chorioamnionitis, Intrauterine fetal death Neonatal and infant mortality .</w:t>
      </w:r>
      <w:sdt>
        <w:sdtPr>
          <w:rPr>
            <w:rFonts w:ascii="Times New Roman" w:eastAsia="Calibri" w:hAnsi="Times New Roman" w:cs="Times New Roman"/>
            <w:sz w:val="24"/>
            <w:szCs w:val="24"/>
          </w:rPr>
          <w:id w:val="-553852322"/>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Lao14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(19)</w:t>
          </w:r>
          <w:r w:rsidRPr="001D1B1C">
            <w:rPr>
              <w:rFonts w:ascii="Times New Roman" w:eastAsia="Calibri" w:hAnsi="Times New Roman" w:cs="Times New Roman"/>
              <w:sz w:val="24"/>
              <w:szCs w:val="24"/>
            </w:rPr>
            <w:fldChar w:fldCharType="end"/>
          </w:r>
        </w:sdtContent>
      </w:sdt>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A retrospective analysis macrosomic deliveries recorded in Turkey between January 1, 2005 and December 31, 2007, shows the cesarean section rate was 37.3% for macrosomia group as compared to controls which is 25.3%. In the same analysis, the risk of NICU admission and birth injury were increased by two fold in the macrosomia group. Neonatal hypoglycemia 4.6%, polycythemia 2.9%, and asphyxia was0.97%.</w:t>
      </w:r>
      <w:sdt>
        <w:sdtPr>
          <w:rPr>
            <w:rFonts w:ascii="Times New Roman" w:eastAsia="Calibri" w:hAnsi="Times New Roman" w:cs="Times New Roman"/>
            <w:sz w:val="24"/>
            <w:szCs w:val="24"/>
          </w:rPr>
          <w:id w:val="914050129"/>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Akı10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(20)</w:t>
          </w:r>
          <w:r w:rsidRPr="001D1B1C">
            <w:rPr>
              <w:rFonts w:ascii="Times New Roman" w:eastAsia="Calibri" w:hAnsi="Times New Roman" w:cs="Times New Roman"/>
              <w:sz w:val="24"/>
              <w:szCs w:val="24"/>
            </w:rPr>
            <w:fldChar w:fldCharType="end"/>
          </w:r>
        </w:sdtContent>
      </w:sdt>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 A prospective case control study involving a total of 3700 deliveries at term of macrocosmic babies between Jan 2011 to Dec 2012 in Ziauddin Hospital Kemari Campus Pakistan, parity and gestational diabetes were associated with macrosomic deliveries, about 79% of macrosomic neonates were delivered from multipara mothers. The percentage of women with macrocosmic babies who were delivered by cesarean section 67.5% compared to 32.5% in the control group. This indicates that macrosomia increases the risk of Cesarean section.</w:t>
      </w: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Among women who had a vaginal delivery, shoulder dystocia occurred in 6 women while no case of shoulder dystocia occurred in the control group. There were also significant associations between macrosomia and postpartum hemorrhage.  The more cases of hypoglycemia and nerve injuries recorded amongmacrosomic babies compared with controls.</w:t>
      </w:r>
      <w:sdt>
        <w:sdtPr>
          <w:rPr>
            <w:rFonts w:ascii="Times New Roman" w:eastAsia="Calibri" w:hAnsi="Times New Roman" w:cs="Times New Roman"/>
            <w:sz w:val="24"/>
            <w:szCs w:val="24"/>
          </w:rPr>
          <w:id w:val="-524178615"/>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Ali14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(21)</w:t>
          </w:r>
          <w:r w:rsidRPr="001D1B1C">
            <w:rPr>
              <w:rFonts w:ascii="Times New Roman" w:eastAsia="Calibri" w:hAnsi="Times New Roman" w:cs="Times New Roman"/>
              <w:sz w:val="24"/>
              <w:szCs w:val="24"/>
            </w:rPr>
            <w:fldChar w:fldCharType="end"/>
          </w:r>
        </w:sdtContent>
      </w:sdt>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A retrospective study done in Saud Arabia; similar out comes as follows: 47.6% of the macrosomic babies were delivered by cesarean section (CS) whereas 52.4% were delivered vaginally, 2.3% of which were delivered by forceps.</w:t>
      </w: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In this study, the frequency of shoulder dystocia was 9.6%. Common fetal complications encountered were Erb’s palsy 0.96% and fractures 1.4%, mainly of the clavicle and humerus. Maternal complications included perineal tear, postpartum hemorrhage, and cervical lacerations, which occurred in 1.7%, 1.2%, and 0.7% of the study population, respectively.</w:t>
      </w:r>
      <w:sdt>
        <w:sdtPr>
          <w:rPr>
            <w:rFonts w:ascii="Times New Roman" w:eastAsia="Calibri" w:hAnsi="Times New Roman" w:cs="Times New Roman"/>
            <w:sz w:val="24"/>
            <w:szCs w:val="24"/>
          </w:rPr>
          <w:id w:val="1456518539"/>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Ahm12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(16)</w:t>
          </w:r>
          <w:r w:rsidRPr="001D1B1C">
            <w:rPr>
              <w:rFonts w:ascii="Times New Roman" w:eastAsia="Calibri" w:hAnsi="Times New Roman" w:cs="Times New Roman"/>
              <w:sz w:val="24"/>
              <w:szCs w:val="24"/>
            </w:rPr>
            <w:fldChar w:fldCharType="end"/>
          </w:r>
        </w:sdtContent>
      </w:sdt>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A retrospective and prospective study done in west of Algeria also showed Neonatal morbidity was dominated by neonatal infections (88%), followed by injuries, the most common one was shoulder dystocia. regarding births deliveries the cesarean rate was 45.72% .</w:t>
      </w: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 The main indication for caesarean was the lack of engagement at full dilation with (44%), followed by stationary dilatation with a</w:t>
      </w:r>
      <w:r w:rsidR="00015928" w:rsidRPr="001D1B1C">
        <w:rPr>
          <w:rFonts w:ascii="Times New Roman" w:eastAsia="Calibri" w:hAnsi="Times New Roman" w:cs="Times New Roman"/>
          <w:sz w:val="24"/>
          <w:szCs w:val="24"/>
        </w:rPr>
        <w:t xml:space="preserve"> </w:t>
      </w:r>
      <w:r w:rsidRPr="001D1B1C">
        <w:rPr>
          <w:rFonts w:ascii="Times New Roman" w:eastAsia="Calibri" w:hAnsi="Times New Roman" w:cs="Times New Roman"/>
          <w:sz w:val="24"/>
          <w:szCs w:val="24"/>
        </w:rPr>
        <w:t>Percentage of (23%).</w:t>
      </w:r>
      <w:sdt>
        <w:sdtPr>
          <w:rPr>
            <w:rFonts w:ascii="Times New Roman" w:eastAsia="Calibri" w:hAnsi="Times New Roman" w:cs="Times New Roman"/>
            <w:sz w:val="24"/>
            <w:szCs w:val="24"/>
          </w:rPr>
          <w:id w:val="-959337640"/>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Mai14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(22)</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 xml:space="preserve">. </w:t>
      </w:r>
    </w:p>
    <w:p w:rsidR="00646CE7" w:rsidRPr="001D1B1C" w:rsidRDefault="00646CE7" w:rsidP="00401F86">
      <w:pPr>
        <w:spacing w:after="0" w:line="360" w:lineRule="auto"/>
        <w:rPr>
          <w:rFonts w:ascii="Times New Roman" w:eastAsia="Calibri" w:hAnsi="Times New Roman" w:cs="Times New Roman"/>
          <w:sz w:val="24"/>
          <w:szCs w:val="24"/>
        </w:rPr>
      </w:pPr>
    </w:p>
    <w:p w:rsidR="00646CE7" w:rsidRPr="001D1B1C" w:rsidRDefault="00646CE7"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A case control study conducted at Debre Markos Referral Hospital 2014 on Factors Associated with Macrosomia, shows maternal parity and gestational age had association with fetal birth weight.  Maternal complication,(1.9%) of the mothers of neonates were experienced PPH,  (18%) of the mothers were experienced perinatal tear, (2%) of them were experienced other complication. neonatal complications; there was no significant difference regarding perinatal outcomes.</w:t>
      </w:r>
      <w:sdt>
        <w:sdtPr>
          <w:rPr>
            <w:rFonts w:ascii="Times New Roman" w:eastAsia="Calibri" w:hAnsi="Times New Roman" w:cs="Times New Roman"/>
            <w:sz w:val="24"/>
            <w:szCs w:val="24"/>
          </w:rPr>
          <w:id w:val="367109955"/>
          <w:citation/>
        </w:sdtPr>
        <w:sdtEndPr/>
        <w:sdtContent>
          <w:r w:rsidRPr="001D1B1C">
            <w:rPr>
              <w:rFonts w:ascii="Times New Roman" w:eastAsia="Calibri" w:hAnsi="Times New Roman" w:cs="Times New Roman"/>
              <w:sz w:val="24"/>
              <w:szCs w:val="24"/>
            </w:rPr>
            <w:fldChar w:fldCharType="begin"/>
          </w:r>
          <w:r w:rsidRPr="001D1B1C">
            <w:rPr>
              <w:rFonts w:ascii="Times New Roman" w:eastAsia="Calibri" w:hAnsi="Times New Roman" w:cs="Times New Roman"/>
              <w:sz w:val="24"/>
              <w:szCs w:val="24"/>
            </w:rPr>
            <w:instrText xml:space="preserve"> CITATION Won14 \l 1033 </w:instrText>
          </w:r>
          <w:r w:rsidRPr="001D1B1C">
            <w:rPr>
              <w:rFonts w:ascii="Times New Roman" w:eastAsia="Calibri" w:hAnsi="Times New Roman" w:cs="Times New Roman"/>
              <w:sz w:val="24"/>
              <w:szCs w:val="24"/>
            </w:rPr>
            <w:fldChar w:fldCharType="separate"/>
          </w:r>
          <w:r w:rsidRPr="001D1B1C">
            <w:rPr>
              <w:rFonts w:ascii="Times New Roman" w:eastAsia="Calibri" w:hAnsi="Times New Roman" w:cs="Times New Roman"/>
              <w:noProof/>
              <w:sz w:val="24"/>
              <w:szCs w:val="24"/>
            </w:rPr>
            <w:t xml:space="preserve"> (23)</w:t>
          </w:r>
          <w:r w:rsidRPr="001D1B1C">
            <w:rPr>
              <w:rFonts w:ascii="Times New Roman" w:eastAsia="Calibri" w:hAnsi="Times New Roman" w:cs="Times New Roman"/>
              <w:sz w:val="24"/>
              <w:szCs w:val="24"/>
            </w:rPr>
            <w:fldChar w:fldCharType="end"/>
          </w:r>
        </w:sdtContent>
      </w:sdt>
      <w:r w:rsidRPr="001D1B1C">
        <w:rPr>
          <w:rFonts w:ascii="Times New Roman" w:eastAsia="Calibri" w:hAnsi="Times New Roman" w:cs="Times New Roman"/>
          <w:sz w:val="24"/>
          <w:szCs w:val="24"/>
        </w:rPr>
        <w:t>(24).</w:t>
      </w:r>
    </w:p>
    <w:p w:rsidR="00646CE7" w:rsidRPr="001D1B1C" w:rsidRDefault="00646CE7" w:rsidP="00401F86">
      <w:pPr>
        <w:spacing w:line="360" w:lineRule="auto"/>
        <w:rPr>
          <w:rFonts w:ascii="Times New Roman" w:eastAsia="Calibri" w:hAnsi="Times New Roman" w:cs="Times New Roman"/>
          <w:b/>
          <w:caps/>
          <w:sz w:val="24"/>
          <w:szCs w:val="24"/>
          <w:u w:val="single"/>
        </w:rPr>
      </w:pPr>
    </w:p>
    <w:p w:rsidR="00646CE7" w:rsidRPr="001D1B1C" w:rsidRDefault="00646CE7" w:rsidP="00401F86">
      <w:pPr>
        <w:spacing w:line="360" w:lineRule="auto"/>
        <w:rPr>
          <w:rFonts w:ascii="Times New Roman" w:eastAsia="Calibri" w:hAnsi="Times New Roman" w:cs="Times New Roman"/>
          <w:b/>
          <w:caps/>
          <w:sz w:val="24"/>
          <w:szCs w:val="24"/>
          <w:u w:val="single"/>
        </w:rPr>
      </w:pPr>
    </w:p>
    <w:p w:rsidR="009C6773" w:rsidRPr="001D1B1C" w:rsidRDefault="009C6773" w:rsidP="00401F86">
      <w:pPr>
        <w:pStyle w:val="Heading1"/>
        <w:spacing w:line="360" w:lineRule="auto"/>
        <w:rPr>
          <w:rFonts w:ascii="Times New Roman" w:eastAsia="Calibri" w:hAnsi="Times New Roman" w:cs="Times New Roman"/>
          <w:sz w:val="24"/>
          <w:szCs w:val="24"/>
        </w:rPr>
      </w:pPr>
    </w:p>
    <w:p w:rsidR="009C6773" w:rsidRPr="001D1B1C" w:rsidRDefault="009C6773" w:rsidP="00401F86">
      <w:pPr>
        <w:pStyle w:val="Heading1"/>
        <w:spacing w:line="360" w:lineRule="auto"/>
        <w:rPr>
          <w:rFonts w:ascii="Times New Roman" w:eastAsia="Calibri" w:hAnsi="Times New Roman" w:cs="Times New Roman"/>
          <w:sz w:val="24"/>
          <w:szCs w:val="24"/>
        </w:rPr>
      </w:pPr>
    </w:p>
    <w:p w:rsidR="009C6773" w:rsidRPr="001D1B1C" w:rsidRDefault="009C6773" w:rsidP="00401F86">
      <w:pPr>
        <w:pStyle w:val="Heading1"/>
        <w:spacing w:line="360" w:lineRule="auto"/>
        <w:rPr>
          <w:rFonts w:ascii="Times New Roman" w:eastAsia="Calibri" w:hAnsi="Times New Roman" w:cs="Times New Roman"/>
          <w:sz w:val="24"/>
          <w:szCs w:val="24"/>
        </w:rPr>
      </w:pPr>
    </w:p>
    <w:p w:rsidR="009C6773" w:rsidRPr="001D1B1C" w:rsidRDefault="009C6773" w:rsidP="00401F86">
      <w:pPr>
        <w:pStyle w:val="Heading1"/>
        <w:spacing w:line="360" w:lineRule="auto"/>
        <w:rPr>
          <w:rFonts w:ascii="Times New Roman" w:eastAsia="Calibri" w:hAnsi="Times New Roman" w:cs="Times New Roman"/>
          <w:sz w:val="24"/>
          <w:szCs w:val="24"/>
        </w:rPr>
      </w:pPr>
    </w:p>
    <w:p w:rsidR="009C6773" w:rsidRPr="001D1B1C" w:rsidRDefault="009C6773" w:rsidP="00401F86">
      <w:pPr>
        <w:pStyle w:val="Heading1"/>
        <w:spacing w:line="360" w:lineRule="auto"/>
        <w:rPr>
          <w:rFonts w:ascii="Times New Roman" w:eastAsia="Calibri" w:hAnsi="Times New Roman" w:cs="Times New Roman"/>
          <w:sz w:val="24"/>
          <w:szCs w:val="24"/>
        </w:rPr>
      </w:pPr>
    </w:p>
    <w:p w:rsidR="009C6773" w:rsidRPr="001D1B1C" w:rsidRDefault="009C6773" w:rsidP="00401F86">
      <w:pPr>
        <w:pStyle w:val="Heading1"/>
        <w:spacing w:line="360" w:lineRule="auto"/>
        <w:rPr>
          <w:rFonts w:ascii="Times New Roman" w:eastAsia="Calibri" w:hAnsi="Times New Roman" w:cs="Times New Roman"/>
          <w:sz w:val="24"/>
          <w:szCs w:val="24"/>
        </w:rPr>
      </w:pPr>
    </w:p>
    <w:p w:rsidR="009C6773" w:rsidRPr="001D1B1C" w:rsidRDefault="009C6773" w:rsidP="009C6773">
      <w:pPr>
        <w:rPr>
          <w:rFonts w:ascii="Times New Roman" w:hAnsi="Times New Roman" w:cs="Times New Roman"/>
          <w:sz w:val="24"/>
          <w:szCs w:val="24"/>
        </w:rPr>
      </w:pPr>
    </w:p>
    <w:p w:rsidR="00AD609B" w:rsidRPr="001D1B1C" w:rsidRDefault="00AD609B" w:rsidP="00401F86">
      <w:pPr>
        <w:pStyle w:val="Heading1"/>
        <w:spacing w:line="360" w:lineRule="auto"/>
        <w:rPr>
          <w:rFonts w:ascii="Times New Roman" w:eastAsia="Calibri" w:hAnsi="Times New Roman" w:cs="Times New Roman"/>
          <w:sz w:val="24"/>
          <w:szCs w:val="24"/>
        </w:rPr>
      </w:pPr>
    </w:p>
    <w:p w:rsidR="00646CE7" w:rsidRPr="001D1B1C" w:rsidRDefault="009C6773" w:rsidP="00401F86">
      <w:pPr>
        <w:pStyle w:val="Heading1"/>
        <w:spacing w:line="360" w:lineRule="auto"/>
        <w:rPr>
          <w:rFonts w:ascii="Times New Roman" w:eastAsia="Calibri" w:hAnsi="Times New Roman" w:cs="Times New Roman"/>
          <w:sz w:val="24"/>
          <w:szCs w:val="24"/>
        </w:rPr>
      </w:pPr>
      <w:bookmarkStart w:id="27" w:name="_Toc508620493"/>
      <w:r w:rsidRPr="001D1B1C">
        <w:rPr>
          <w:rFonts w:ascii="Times New Roman" w:eastAsia="Calibri" w:hAnsi="Times New Roman" w:cs="Times New Roman"/>
          <w:sz w:val="24"/>
          <w:szCs w:val="24"/>
        </w:rPr>
        <w:t>3</w:t>
      </w:r>
      <w:r w:rsidR="00646CE7" w:rsidRPr="001D1B1C">
        <w:rPr>
          <w:rFonts w:ascii="Times New Roman" w:eastAsia="Calibri" w:hAnsi="Times New Roman" w:cs="Times New Roman"/>
          <w:sz w:val="24"/>
          <w:szCs w:val="24"/>
        </w:rPr>
        <w:t xml:space="preserve">. </w:t>
      </w:r>
      <w:r w:rsidR="009159D2" w:rsidRPr="001D1B1C">
        <w:rPr>
          <w:rFonts w:ascii="Times New Roman" w:eastAsia="Calibri" w:hAnsi="Times New Roman" w:cs="Times New Roman"/>
          <w:sz w:val="24"/>
          <w:szCs w:val="24"/>
        </w:rPr>
        <w:t>OBJECTIVES</w:t>
      </w:r>
      <w:bookmarkEnd w:id="27"/>
    </w:p>
    <w:p w:rsidR="00646CE7" w:rsidRPr="001D1B1C" w:rsidRDefault="00646CE7" w:rsidP="00401F86">
      <w:pPr>
        <w:spacing w:line="360" w:lineRule="auto"/>
        <w:rPr>
          <w:rFonts w:ascii="Times New Roman" w:eastAsia="Calibri" w:hAnsi="Times New Roman" w:cs="Times New Roman"/>
          <w:b/>
          <w:caps/>
          <w:sz w:val="24"/>
          <w:szCs w:val="24"/>
        </w:rPr>
      </w:pPr>
    </w:p>
    <w:p w:rsidR="00646CE7" w:rsidRPr="001D1B1C" w:rsidRDefault="009C6773" w:rsidP="00401F86">
      <w:pPr>
        <w:pStyle w:val="Heading2"/>
        <w:spacing w:line="360" w:lineRule="auto"/>
        <w:rPr>
          <w:rFonts w:ascii="Times New Roman" w:eastAsia="Calibri" w:hAnsi="Times New Roman" w:cs="Times New Roman"/>
          <w:sz w:val="24"/>
          <w:szCs w:val="24"/>
        </w:rPr>
      </w:pPr>
      <w:bookmarkStart w:id="28" w:name="_Toc508620494"/>
      <w:r w:rsidRPr="001D1B1C">
        <w:rPr>
          <w:rFonts w:ascii="Times New Roman" w:eastAsia="Calibri" w:hAnsi="Times New Roman" w:cs="Times New Roman"/>
          <w:sz w:val="24"/>
          <w:szCs w:val="24"/>
        </w:rPr>
        <w:t>3</w:t>
      </w:r>
      <w:r w:rsidR="00F93C2C" w:rsidRPr="001D1B1C">
        <w:rPr>
          <w:rFonts w:ascii="Times New Roman" w:eastAsia="Calibri" w:hAnsi="Times New Roman" w:cs="Times New Roman"/>
          <w:sz w:val="24"/>
          <w:szCs w:val="24"/>
        </w:rPr>
        <w:t xml:space="preserve">.1 </w:t>
      </w:r>
      <w:r w:rsidR="00F93185" w:rsidRPr="001D1B1C">
        <w:rPr>
          <w:rFonts w:ascii="Times New Roman" w:eastAsia="Calibri" w:hAnsi="Times New Roman" w:cs="Times New Roman"/>
          <w:sz w:val="24"/>
          <w:szCs w:val="24"/>
        </w:rPr>
        <w:t>G</w:t>
      </w:r>
      <w:r w:rsidR="00646CE7" w:rsidRPr="001D1B1C">
        <w:rPr>
          <w:rFonts w:ascii="Times New Roman" w:eastAsia="Calibri" w:hAnsi="Times New Roman" w:cs="Times New Roman"/>
          <w:sz w:val="24"/>
          <w:szCs w:val="24"/>
        </w:rPr>
        <w:t>eneral objective</w:t>
      </w:r>
      <w:bookmarkEnd w:id="28"/>
    </w:p>
    <w:p w:rsidR="00646CE7" w:rsidRPr="001D1B1C" w:rsidRDefault="00646CE7" w:rsidP="00401F86">
      <w:pPr>
        <w:spacing w:line="360" w:lineRule="auto"/>
        <w:ind w:left="375"/>
        <w:contextualSpacing/>
        <w:rPr>
          <w:rFonts w:ascii="Times New Roman" w:eastAsia="Calibri" w:hAnsi="Times New Roman" w:cs="Times New Roman"/>
          <w:b/>
          <w:caps/>
          <w:sz w:val="24"/>
          <w:szCs w:val="24"/>
        </w:rPr>
      </w:pPr>
    </w:p>
    <w:p w:rsidR="00646CE7" w:rsidRPr="001D1B1C" w:rsidRDefault="00646CE7" w:rsidP="00401F86">
      <w:pPr>
        <w:numPr>
          <w:ilvl w:val="0"/>
          <w:numId w:val="1"/>
        </w:numPr>
        <w:autoSpaceDE w:val="0"/>
        <w:autoSpaceDN w:val="0"/>
        <w:adjustRightInd w:val="0"/>
        <w:spacing w:after="0" w:line="360" w:lineRule="auto"/>
        <w:contextualSpacing/>
        <w:jc w:val="both"/>
        <w:rPr>
          <w:rFonts w:ascii="Times New Roman" w:eastAsia="Calibri" w:hAnsi="Times New Roman" w:cs="Times New Roman"/>
          <w:kern w:val="2"/>
          <w:sz w:val="24"/>
          <w:szCs w:val="24"/>
        </w:rPr>
      </w:pPr>
      <w:r w:rsidRPr="001D1B1C">
        <w:rPr>
          <w:rFonts w:ascii="Times New Roman" w:eastAsia="Calibri" w:hAnsi="Times New Roman" w:cs="Times New Roman"/>
          <w:sz w:val="24"/>
          <w:szCs w:val="24"/>
        </w:rPr>
        <w:t>To determine perinatal and maternal outcomes in pregnancies complicated with macrosomia at SPHMMC from May to October 2017.</w:t>
      </w:r>
    </w:p>
    <w:p w:rsidR="00646CE7" w:rsidRPr="001D1B1C" w:rsidRDefault="00646CE7" w:rsidP="00401F86">
      <w:pPr>
        <w:autoSpaceDE w:val="0"/>
        <w:autoSpaceDN w:val="0"/>
        <w:adjustRightInd w:val="0"/>
        <w:spacing w:after="0" w:line="360" w:lineRule="auto"/>
        <w:ind w:left="720"/>
        <w:contextualSpacing/>
        <w:jc w:val="both"/>
        <w:rPr>
          <w:rFonts w:ascii="Times New Roman" w:eastAsia="Calibri" w:hAnsi="Times New Roman" w:cs="Times New Roman"/>
          <w:sz w:val="24"/>
          <w:szCs w:val="24"/>
        </w:rPr>
      </w:pPr>
    </w:p>
    <w:p w:rsidR="00646CE7" w:rsidRPr="001D1B1C" w:rsidRDefault="009C6773" w:rsidP="00401F86">
      <w:pPr>
        <w:pStyle w:val="Heading2"/>
        <w:spacing w:line="360" w:lineRule="auto"/>
        <w:rPr>
          <w:rFonts w:ascii="Times New Roman" w:eastAsia="Calibri" w:hAnsi="Times New Roman" w:cs="Times New Roman"/>
          <w:sz w:val="24"/>
          <w:szCs w:val="24"/>
        </w:rPr>
      </w:pPr>
      <w:bookmarkStart w:id="29" w:name="_Toc508620495"/>
      <w:r w:rsidRPr="001D1B1C">
        <w:rPr>
          <w:rFonts w:ascii="Times New Roman" w:eastAsia="Calibri" w:hAnsi="Times New Roman" w:cs="Times New Roman"/>
          <w:sz w:val="24"/>
          <w:szCs w:val="24"/>
        </w:rPr>
        <w:t>3</w:t>
      </w:r>
      <w:r w:rsidR="00F93C2C" w:rsidRPr="001D1B1C">
        <w:rPr>
          <w:rFonts w:ascii="Times New Roman" w:eastAsia="Calibri" w:hAnsi="Times New Roman" w:cs="Times New Roman"/>
          <w:sz w:val="24"/>
          <w:szCs w:val="24"/>
        </w:rPr>
        <w:t xml:space="preserve">.2 </w:t>
      </w:r>
      <w:r w:rsidR="00F93185" w:rsidRPr="001D1B1C">
        <w:rPr>
          <w:rFonts w:ascii="Times New Roman" w:eastAsia="Calibri" w:hAnsi="Times New Roman" w:cs="Times New Roman"/>
          <w:sz w:val="24"/>
          <w:szCs w:val="24"/>
        </w:rPr>
        <w:t>S</w:t>
      </w:r>
      <w:r w:rsidR="00646CE7" w:rsidRPr="001D1B1C">
        <w:rPr>
          <w:rFonts w:ascii="Times New Roman" w:eastAsia="Calibri" w:hAnsi="Times New Roman" w:cs="Times New Roman"/>
          <w:sz w:val="24"/>
          <w:szCs w:val="24"/>
        </w:rPr>
        <w:t>pecific objectives</w:t>
      </w:r>
      <w:bookmarkEnd w:id="29"/>
    </w:p>
    <w:p w:rsidR="00646CE7" w:rsidRPr="001D1B1C" w:rsidRDefault="00646CE7" w:rsidP="00401F86">
      <w:pPr>
        <w:spacing w:line="360" w:lineRule="auto"/>
        <w:ind w:left="375"/>
        <w:contextualSpacing/>
        <w:jc w:val="both"/>
        <w:rPr>
          <w:rFonts w:ascii="Times New Roman" w:eastAsia="Calibri" w:hAnsi="Times New Roman" w:cs="Times New Roman"/>
          <w:b/>
          <w:caps/>
          <w:sz w:val="24"/>
          <w:szCs w:val="24"/>
        </w:rPr>
      </w:pPr>
    </w:p>
    <w:p w:rsidR="00646CE7" w:rsidRPr="001D1B1C" w:rsidRDefault="00646CE7" w:rsidP="00401F86">
      <w:pPr>
        <w:numPr>
          <w:ilvl w:val="0"/>
          <w:numId w:val="2"/>
        </w:numPr>
        <w:autoSpaceDE w:val="0"/>
        <w:autoSpaceDN w:val="0"/>
        <w:adjustRightInd w:val="0"/>
        <w:spacing w:after="0" w:line="360" w:lineRule="auto"/>
        <w:contextualSpacing/>
        <w:jc w:val="both"/>
        <w:rPr>
          <w:rFonts w:ascii="Times New Roman" w:eastAsia="Palatino-Roman" w:hAnsi="Times New Roman" w:cs="Times New Roman"/>
          <w:sz w:val="24"/>
          <w:szCs w:val="24"/>
        </w:rPr>
      </w:pPr>
      <w:r w:rsidRPr="001D1B1C">
        <w:rPr>
          <w:rFonts w:ascii="Times New Roman" w:eastAsia="Calibri" w:hAnsi="Times New Roman" w:cs="Times New Roman"/>
          <w:sz w:val="24"/>
          <w:szCs w:val="24"/>
        </w:rPr>
        <w:t>To determine neonatal outcomes of macrosomic deliveries at SPHMMC</w:t>
      </w:r>
      <w:r w:rsidR="005E6D93" w:rsidRPr="001D1B1C">
        <w:rPr>
          <w:rFonts w:ascii="Times New Roman" w:eastAsia="Calibri" w:hAnsi="Times New Roman" w:cs="Times New Roman"/>
          <w:sz w:val="24"/>
          <w:szCs w:val="24"/>
        </w:rPr>
        <w:t xml:space="preserve"> </w:t>
      </w:r>
      <w:r w:rsidRPr="001D1B1C">
        <w:rPr>
          <w:rFonts w:ascii="Times New Roman" w:eastAsia="Calibri" w:hAnsi="Times New Roman" w:cs="Times New Roman"/>
          <w:sz w:val="24"/>
          <w:szCs w:val="24"/>
        </w:rPr>
        <w:t>from May to October 2017.</w:t>
      </w:r>
    </w:p>
    <w:p w:rsidR="00646980" w:rsidRPr="001D1B1C" w:rsidRDefault="00646980" w:rsidP="00646980">
      <w:pPr>
        <w:pStyle w:val="ListParagraph"/>
        <w:numPr>
          <w:ilvl w:val="0"/>
          <w:numId w:val="22"/>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To asses neonatal status at birth</w:t>
      </w:r>
    </w:p>
    <w:p w:rsidR="00646980" w:rsidRPr="001D1B1C" w:rsidRDefault="00646980" w:rsidP="00646980">
      <w:pPr>
        <w:pStyle w:val="ListParagraph"/>
        <w:numPr>
          <w:ilvl w:val="0"/>
          <w:numId w:val="22"/>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To asses 5</w:t>
      </w:r>
      <w:r w:rsidRPr="001D1B1C">
        <w:rPr>
          <w:rFonts w:ascii="Times New Roman" w:eastAsia="Palatino-Roman" w:hAnsi="Times New Roman" w:cs="Times New Roman"/>
          <w:sz w:val="24"/>
          <w:szCs w:val="24"/>
          <w:vertAlign w:val="superscript"/>
        </w:rPr>
        <w:t>th</w:t>
      </w:r>
      <w:r w:rsidRPr="001D1B1C">
        <w:rPr>
          <w:rFonts w:ascii="Times New Roman" w:eastAsia="Palatino-Roman" w:hAnsi="Times New Roman" w:cs="Times New Roman"/>
          <w:sz w:val="24"/>
          <w:szCs w:val="24"/>
        </w:rPr>
        <w:t xml:space="preserve"> minute APGAR scores</w:t>
      </w:r>
    </w:p>
    <w:p w:rsidR="00FD5A7F" w:rsidRPr="001D1B1C" w:rsidRDefault="00646980" w:rsidP="00646980">
      <w:pPr>
        <w:pStyle w:val="ListParagraph"/>
        <w:numPr>
          <w:ilvl w:val="0"/>
          <w:numId w:val="22"/>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To asses</w:t>
      </w:r>
      <w:r w:rsidR="00FD5A7F" w:rsidRPr="001D1B1C">
        <w:rPr>
          <w:rFonts w:ascii="Times New Roman" w:eastAsia="Palatino-Roman" w:hAnsi="Times New Roman" w:cs="Times New Roman"/>
          <w:sz w:val="24"/>
          <w:szCs w:val="24"/>
        </w:rPr>
        <w:t xml:space="preserve"> neonatal morbidities such as</w:t>
      </w:r>
    </w:p>
    <w:p w:rsidR="00FD5A7F" w:rsidRPr="001D1B1C" w:rsidRDefault="00FD5A7F" w:rsidP="00FD5A7F">
      <w:pPr>
        <w:pStyle w:val="ListParagraph"/>
        <w:numPr>
          <w:ilvl w:val="0"/>
          <w:numId w:val="23"/>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Birth</w:t>
      </w:r>
      <w:r w:rsidR="00646980" w:rsidRPr="001D1B1C">
        <w:rPr>
          <w:rFonts w:ascii="Times New Roman" w:eastAsia="Palatino-Roman" w:hAnsi="Times New Roman" w:cs="Times New Roman"/>
          <w:sz w:val="24"/>
          <w:szCs w:val="24"/>
        </w:rPr>
        <w:t xml:space="preserve"> injury</w:t>
      </w:r>
    </w:p>
    <w:p w:rsidR="00FD5A7F" w:rsidRPr="001D1B1C" w:rsidRDefault="00646980" w:rsidP="00FD5A7F">
      <w:pPr>
        <w:pStyle w:val="ListParagraph"/>
        <w:numPr>
          <w:ilvl w:val="0"/>
          <w:numId w:val="23"/>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NICU adm</w:t>
      </w:r>
      <w:r w:rsidR="00FD5A7F" w:rsidRPr="001D1B1C">
        <w:rPr>
          <w:rFonts w:ascii="Times New Roman" w:eastAsia="Palatino-Roman" w:hAnsi="Times New Roman" w:cs="Times New Roman"/>
          <w:sz w:val="24"/>
          <w:szCs w:val="24"/>
        </w:rPr>
        <w:t>ission rate</w:t>
      </w:r>
    </w:p>
    <w:p w:rsidR="00FD5A7F" w:rsidRPr="001D1B1C" w:rsidRDefault="00FD5A7F" w:rsidP="00FD5A7F">
      <w:pPr>
        <w:pStyle w:val="ListParagraph"/>
        <w:numPr>
          <w:ilvl w:val="0"/>
          <w:numId w:val="23"/>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 xml:space="preserve"> neonatal hypoglycemia and </w:t>
      </w:r>
    </w:p>
    <w:p w:rsidR="00646980" w:rsidRPr="001D1B1C" w:rsidRDefault="00FD5A7F" w:rsidP="00646980">
      <w:pPr>
        <w:pStyle w:val="ListParagraph"/>
        <w:numPr>
          <w:ilvl w:val="0"/>
          <w:numId w:val="22"/>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 xml:space="preserve">To  asses neonatal mortality </w:t>
      </w:r>
    </w:p>
    <w:p w:rsidR="00F846F9" w:rsidRPr="001D1B1C" w:rsidRDefault="00646CE7" w:rsidP="00401F86">
      <w:pPr>
        <w:numPr>
          <w:ilvl w:val="0"/>
          <w:numId w:val="2"/>
        </w:numPr>
        <w:autoSpaceDE w:val="0"/>
        <w:autoSpaceDN w:val="0"/>
        <w:adjustRightInd w:val="0"/>
        <w:spacing w:after="0" w:line="360" w:lineRule="auto"/>
        <w:contextualSpacing/>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To determine maternal complications macrosomic deliveries</w:t>
      </w:r>
      <w:r w:rsidRPr="001D1B1C">
        <w:rPr>
          <w:rFonts w:ascii="Times New Roman" w:eastAsia="Calibri" w:hAnsi="Times New Roman" w:cs="Times New Roman"/>
          <w:sz w:val="24"/>
          <w:szCs w:val="24"/>
        </w:rPr>
        <w:t xml:space="preserve"> at SPHMMC</w:t>
      </w:r>
      <w:r w:rsidR="005E6D93" w:rsidRPr="001D1B1C">
        <w:rPr>
          <w:rFonts w:ascii="Times New Roman" w:eastAsia="Calibri" w:hAnsi="Times New Roman" w:cs="Times New Roman"/>
          <w:sz w:val="24"/>
          <w:szCs w:val="24"/>
        </w:rPr>
        <w:t xml:space="preserve"> </w:t>
      </w:r>
      <w:r w:rsidRPr="001D1B1C">
        <w:rPr>
          <w:rFonts w:ascii="Times New Roman" w:eastAsia="Calibri" w:hAnsi="Times New Roman" w:cs="Times New Roman"/>
          <w:sz w:val="24"/>
          <w:szCs w:val="24"/>
        </w:rPr>
        <w:t>from May to October 2017</w:t>
      </w:r>
      <w:r w:rsidR="008422CA" w:rsidRPr="001D1B1C">
        <w:rPr>
          <w:rFonts w:ascii="Times New Roman" w:eastAsia="Calibri" w:hAnsi="Times New Roman" w:cs="Times New Roman"/>
          <w:sz w:val="24"/>
          <w:szCs w:val="24"/>
        </w:rPr>
        <w:t xml:space="preserve"> such as</w:t>
      </w:r>
      <w:r w:rsidRPr="001D1B1C">
        <w:rPr>
          <w:rFonts w:ascii="Times New Roman" w:eastAsia="Palatino-Roman" w:hAnsi="Times New Roman" w:cs="Times New Roman"/>
          <w:sz w:val="24"/>
          <w:szCs w:val="24"/>
        </w:rPr>
        <w:t>.</w:t>
      </w:r>
    </w:p>
    <w:p w:rsidR="008422CA" w:rsidRPr="001D1B1C" w:rsidRDefault="008422CA" w:rsidP="008422CA">
      <w:pPr>
        <w:pStyle w:val="ListParagraph"/>
        <w:numPr>
          <w:ilvl w:val="0"/>
          <w:numId w:val="22"/>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Mode of delivery</w:t>
      </w:r>
    </w:p>
    <w:p w:rsidR="008422CA" w:rsidRPr="001D1B1C" w:rsidRDefault="008422CA" w:rsidP="008422CA">
      <w:pPr>
        <w:pStyle w:val="ListParagraph"/>
        <w:numPr>
          <w:ilvl w:val="0"/>
          <w:numId w:val="22"/>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Shoulder dystocia</w:t>
      </w:r>
    </w:p>
    <w:p w:rsidR="008422CA" w:rsidRPr="001D1B1C" w:rsidRDefault="008422CA" w:rsidP="008422CA">
      <w:pPr>
        <w:pStyle w:val="ListParagraph"/>
        <w:numPr>
          <w:ilvl w:val="0"/>
          <w:numId w:val="22"/>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Perneal tear</w:t>
      </w:r>
    </w:p>
    <w:p w:rsidR="008422CA" w:rsidRPr="001D1B1C" w:rsidRDefault="008422CA" w:rsidP="008422CA">
      <w:pPr>
        <w:pStyle w:val="ListParagraph"/>
        <w:numPr>
          <w:ilvl w:val="0"/>
          <w:numId w:val="22"/>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Cervical tear</w:t>
      </w:r>
    </w:p>
    <w:p w:rsidR="008422CA" w:rsidRPr="001D1B1C" w:rsidRDefault="008422CA" w:rsidP="008422CA">
      <w:pPr>
        <w:pStyle w:val="ListParagraph"/>
        <w:numPr>
          <w:ilvl w:val="0"/>
          <w:numId w:val="22"/>
        </w:numPr>
        <w:autoSpaceDE w:val="0"/>
        <w:autoSpaceDN w:val="0"/>
        <w:adjustRightInd w:val="0"/>
        <w:spacing w:after="0" w:line="360" w:lineRule="auto"/>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PPH</w:t>
      </w:r>
    </w:p>
    <w:p w:rsidR="008422CA" w:rsidRPr="001D1B1C" w:rsidRDefault="008422CA" w:rsidP="008422CA">
      <w:pPr>
        <w:autoSpaceDE w:val="0"/>
        <w:autoSpaceDN w:val="0"/>
        <w:adjustRightInd w:val="0"/>
        <w:spacing w:after="0" w:line="360" w:lineRule="auto"/>
        <w:ind w:left="720"/>
        <w:contextualSpacing/>
        <w:jc w:val="both"/>
        <w:rPr>
          <w:rFonts w:ascii="Times New Roman" w:eastAsia="Palatino-Roman" w:hAnsi="Times New Roman" w:cs="Times New Roman"/>
          <w:sz w:val="24"/>
          <w:szCs w:val="24"/>
        </w:rPr>
      </w:pPr>
      <w:r w:rsidRPr="001D1B1C">
        <w:rPr>
          <w:rFonts w:ascii="Times New Roman" w:eastAsia="Palatino-Roman" w:hAnsi="Times New Roman" w:cs="Times New Roman"/>
          <w:sz w:val="24"/>
          <w:szCs w:val="24"/>
        </w:rPr>
        <w:t xml:space="preserve">          </w:t>
      </w:r>
    </w:p>
    <w:p w:rsidR="00F846F9" w:rsidRPr="001D1B1C" w:rsidRDefault="00F846F9" w:rsidP="00F846F9">
      <w:pPr>
        <w:autoSpaceDE w:val="0"/>
        <w:autoSpaceDN w:val="0"/>
        <w:adjustRightInd w:val="0"/>
        <w:spacing w:after="0" w:line="360" w:lineRule="auto"/>
        <w:ind w:left="720"/>
        <w:contextualSpacing/>
        <w:jc w:val="both"/>
        <w:rPr>
          <w:rFonts w:ascii="Times New Roman" w:eastAsia="Palatino-Roman" w:hAnsi="Times New Roman" w:cs="Times New Roman"/>
          <w:sz w:val="24"/>
          <w:szCs w:val="24"/>
        </w:rPr>
      </w:pPr>
    </w:p>
    <w:p w:rsidR="00F846F9" w:rsidRPr="001D1B1C" w:rsidRDefault="00F846F9" w:rsidP="00F846F9">
      <w:pPr>
        <w:autoSpaceDE w:val="0"/>
        <w:autoSpaceDN w:val="0"/>
        <w:adjustRightInd w:val="0"/>
        <w:spacing w:after="0" w:line="360" w:lineRule="auto"/>
        <w:ind w:left="720"/>
        <w:contextualSpacing/>
        <w:jc w:val="both"/>
        <w:rPr>
          <w:rFonts w:ascii="Times New Roman" w:eastAsia="Palatino-Roman" w:hAnsi="Times New Roman" w:cs="Times New Roman"/>
          <w:sz w:val="24"/>
          <w:szCs w:val="24"/>
        </w:rPr>
      </w:pPr>
    </w:p>
    <w:p w:rsidR="00646CE7" w:rsidRPr="001D1B1C" w:rsidRDefault="00F846F9" w:rsidP="00F846F9">
      <w:pPr>
        <w:pStyle w:val="Heading1"/>
        <w:rPr>
          <w:rFonts w:ascii="Times New Roman" w:eastAsia="Palatino-Roman" w:hAnsi="Times New Roman" w:cs="Times New Roman"/>
          <w:sz w:val="24"/>
          <w:szCs w:val="24"/>
        </w:rPr>
      </w:pPr>
      <w:bookmarkStart w:id="30" w:name="_Toc508620496"/>
      <w:r w:rsidRPr="001D1B1C">
        <w:rPr>
          <w:rFonts w:ascii="Times New Roman" w:eastAsia="Calibri" w:hAnsi="Times New Roman" w:cs="Times New Roman"/>
          <w:sz w:val="24"/>
          <w:szCs w:val="24"/>
        </w:rPr>
        <w:t>4</w:t>
      </w:r>
      <w:r w:rsidR="00646CE7" w:rsidRPr="001D1B1C">
        <w:rPr>
          <w:rFonts w:ascii="Times New Roman" w:eastAsia="Calibri" w:hAnsi="Times New Roman" w:cs="Times New Roman"/>
          <w:sz w:val="24"/>
          <w:szCs w:val="24"/>
        </w:rPr>
        <w:t xml:space="preserve">. </w:t>
      </w:r>
      <w:r w:rsidR="009159D2" w:rsidRPr="001D1B1C">
        <w:rPr>
          <w:rFonts w:ascii="Times New Roman" w:eastAsia="Calibri" w:hAnsi="Times New Roman" w:cs="Times New Roman"/>
          <w:sz w:val="24"/>
          <w:szCs w:val="24"/>
        </w:rPr>
        <w:t>METHEDOLOGY</w:t>
      </w:r>
      <w:bookmarkEnd w:id="30"/>
    </w:p>
    <w:p w:rsidR="00646CE7" w:rsidRPr="001D1B1C" w:rsidRDefault="00F846F9" w:rsidP="00401F86">
      <w:pPr>
        <w:pStyle w:val="Heading2"/>
        <w:spacing w:line="360" w:lineRule="auto"/>
        <w:rPr>
          <w:rFonts w:ascii="Times New Roman" w:eastAsia="Calibri" w:hAnsi="Times New Roman" w:cs="Times New Roman"/>
          <w:caps/>
          <w:sz w:val="24"/>
          <w:szCs w:val="24"/>
        </w:rPr>
      </w:pPr>
      <w:bookmarkStart w:id="31" w:name="_Toc508620497"/>
      <w:r w:rsidRPr="001D1B1C">
        <w:rPr>
          <w:rFonts w:ascii="Times New Roman" w:eastAsia="Calibri" w:hAnsi="Times New Roman" w:cs="Times New Roman"/>
          <w:caps/>
          <w:sz w:val="24"/>
          <w:szCs w:val="24"/>
        </w:rPr>
        <w:t>4</w:t>
      </w:r>
      <w:r w:rsidR="00646CE7" w:rsidRPr="001D1B1C">
        <w:rPr>
          <w:rFonts w:ascii="Times New Roman" w:eastAsia="Calibri" w:hAnsi="Times New Roman" w:cs="Times New Roman"/>
          <w:caps/>
          <w:sz w:val="24"/>
          <w:szCs w:val="24"/>
        </w:rPr>
        <w:t xml:space="preserve">.1 </w:t>
      </w:r>
      <w:r w:rsidR="00646CE7" w:rsidRPr="001D1B1C">
        <w:rPr>
          <w:rStyle w:val="Heading2Char"/>
          <w:rFonts w:ascii="Times New Roman" w:hAnsi="Times New Roman" w:cs="Times New Roman"/>
          <w:sz w:val="24"/>
          <w:szCs w:val="24"/>
        </w:rPr>
        <w:t>study area</w:t>
      </w:r>
      <w:bookmarkEnd w:id="31"/>
    </w:p>
    <w:p w:rsidR="00646CE7" w:rsidRPr="001D1B1C" w:rsidRDefault="00646CE7" w:rsidP="00401F86">
      <w:pPr>
        <w:spacing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This is a </w:t>
      </w:r>
      <w:r w:rsidR="007A6399" w:rsidRPr="001D1B1C">
        <w:rPr>
          <w:rFonts w:ascii="Times New Roman" w:eastAsia="Calibri" w:hAnsi="Times New Roman" w:cs="Times New Roman"/>
          <w:sz w:val="24"/>
          <w:szCs w:val="24"/>
        </w:rPr>
        <w:t>hospital based study and was</w:t>
      </w:r>
      <w:r w:rsidRPr="001D1B1C">
        <w:rPr>
          <w:rFonts w:ascii="Times New Roman" w:eastAsia="Calibri" w:hAnsi="Times New Roman" w:cs="Times New Roman"/>
          <w:sz w:val="24"/>
          <w:szCs w:val="24"/>
        </w:rPr>
        <w:t xml:space="preserve"> undertaken in Saint Paul’s Hospital Millennium Medical College in Addis Ababa, capital city of Ethiopia. </w:t>
      </w:r>
    </w:p>
    <w:p w:rsidR="00646CE7" w:rsidRPr="001D1B1C" w:rsidRDefault="00F846F9" w:rsidP="00401F86">
      <w:pPr>
        <w:pStyle w:val="Heading2"/>
        <w:spacing w:line="360" w:lineRule="auto"/>
        <w:rPr>
          <w:rFonts w:ascii="Times New Roman" w:eastAsia="Calibri" w:hAnsi="Times New Roman" w:cs="Times New Roman"/>
          <w:sz w:val="24"/>
          <w:szCs w:val="24"/>
        </w:rPr>
      </w:pPr>
      <w:bookmarkStart w:id="32" w:name="_Toc508620498"/>
      <w:r w:rsidRPr="001D1B1C">
        <w:rPr>
          <w:rFonts w:ascii="Times New Roman" w:eastAsia="Calibri" w:hAnsi="Times New Roman" w:cs="Times New Roman"/>
          <w:sz w:val="24"/>
          <w:szCs w:val="24"/>
        </w:rPr>
        <w:t>4</w:t>
      </w:r>
      <w:r w:rsidR="00646CE7" w:rsidRPr="001D1B1C">
        <w:rPr>
          <w:rFonts w:ascii="Times New Roman" w:eastAsia="Calibri" w:hAnsi="Times New Roman" w:cs="Times New Roman"/>
          <w:sz w:val="24"/>
          <w:szCs w:val="24"/>
        </w:rPr>
        <w:t>.2 study period</w:t>
      </w:r>
      <w:bookmarkEnd w:id="32"/>
    </w:p>
    <w:p w:rsidR="00646CE7" w:rsidRPr="001D1B1C" w:rsidRDefault="00646CE7" w:rsidP="00401F86">
      <w:pPr>
        <w:spacing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A prospective cohort</w:t>
      </w:r>
      <w:r w:rsidR="007A6399" w:rsidRPr="001D1B1C">
        <w:rPr>
          <w:rFonts w:ascii="Times New Roman" w:eastAsia="Calibri" w:hAnsi="Times New Roman" w:cs="Times New Roman"/>
          <w:sz w:val="24"/>
          <w:szCs w:val="24"/>
        </w:rPr>
        <w:t xml:space="preserve"> study was</w:t>
      </w:r>
      <w:r w:rsidRPr="001D1B1C">
        <w:rPr>
          <w:rFonts w:ascii="Times New Roman" w:eastAsia="Calibri" w:hAnsi="Times New Roman" w:cs="Times New Roman"/>
          <w:sz w:val="24"/>
          <w:szCs w:val="24"/>
        </w:rPr>
        <w:t xml:space="preserve"> conducted on perinatal and maternal outcomes in high risk pregnancies with macrosomia</w:t>
      </w:r>
      <w:r w:rsidR="007A6399" w:rsidRPr="001D1B1C">
        <w:rPr>
          <w:rFonts w:ascii="Times New Roman" w:eastAsia="Calibri" w:hAnsi="Times New Roman" w:cs="Times New Roman"/>
          <w:sz w:val="24"/>
          <w:szCs w:val="24"/>
        </w:rPr>
        <w:t xml:space="preserve"> for 6 months, </w:t>
      </w:r>
      <w:r w:rsidRPr="001D1B1C">
        <w:rPr>
          <w:rFonts w:ascii="Times New Roman" w:eastAsia="Calibri" w:hAnsi="Times New Roman" w:cs="Times New Roman"/>
          <w:sz w:val="24"/>
          <w:szCs w:val="24"/>
        </w:rPr>
        <w:t xml:space="preserve">from May to October 2017 at SPHMMC. </w:t>
      </w:r>
    </w:p>
    <w:p w:rsidR="00646CE7" w:rsidRPr="001D1B1C" w:rsidRDefault="00F846F9" w:rsidP="00401F86">
      <w:pPr>
        <w:pStyle w:val="Heading2"/>
        <w:spacing w:line="360" w:lineRule="auto"/>
        <w:rPr>
          <w:rFonts w:ascii="Times New Roman" w:eastAsia="Calibri" w:hAnsi="Times New Roman" w:cs="Times New Roman"/>
          <w:sz w:val="24"/>
          <w:szCs w:val="24"/>
        </w:rPr>
      </w:pPr>
      <w:bookmarkStart w:id="33" w:name="_Toc508620499"/>
      <w:r w:rsidRPr="001D1B1C">
        <w:rPr>
          <w:rFonts w:ascii="Times New Roman" w:eastAsia="Calibri" w:hAnsi="Times New Roman" w:cs="Times New Roman"/>
          <w:sz w:val="24"/>
          <w:szCs w:val="24"/>
        </w:rPr>
        <w:t>4</w:t>
      </w:r>
      <w:r w:rsidR="00646CE7" w:rsidRPr="001D1B1C">
        <w:rPr>
          <w:rFonts w:ascii="Times New Roman" w:eastAsia="Calibri" w:hAnsi="Times New Roman" w:cs="Times New Roman"/>
          <w:sz w:val="24"/>
          <w:szCs w:val="24"/>
        </w:rPr>
        <w:t>.3 study design</w:t>
      </w:r>
      <w:bookmarkEnd w:id="33"/>
    </w:p>
    <w:p w:rsidR="00646CE7" w:rsidRPr="001D1B1C" w:rsidRDefault="00646CE7" w:rsidP="00401F86">
      <w:pPr>
        <w:spacing w:line="360" w:lineRule="auto"/>
        <w:jc w:val="both"/>
        <w:rPr>
          <w:rFonts w:ascii="Times New Roman" w:eastAsia="Calibri" w:hAnsi="Times New Roman" w:cs="Times New Roman"/>
          <w:b/>
          <w:caps/>
          <w:sz w:val="24"/>
          <w:szCs w:val="24"/>
        </w:rPr>
      </w:pPr>
      <w:r w:rsidRPr="001D1B1C">
        <w:rPr>
          <w:rFonts w:ascii="Times New Roman" w:eastAsia="Calibri" w:hAnsi="Times New Roman" w:cs="Times New Roman"/>
          <w:sz w:val="24"/>
          <w:szCs w:val="24"/>
        </w:rPr>
        <w:t>A prospective cohort</w:t>
      </w:r>
      <w:r w:rsidR="007A6399" w:rsidRPr="001D1B1C">
        <w:rPr>
          <w:rFonts w:ascii="Times New Roman" w:eastAsia="Calibri" w:hAnsi="Times New Roman" w:cs="Times New Roman"/>
          <w:sz w:val="24"/>
          <w:szCs w:val="24"/>
        </w:rPr>
        <w:t xml:space="preserve"> study was</w:t>
      </w:r>
      <w:r w:rsidRPr="001D1B1C">
        <w:rPr>
          <w:rFonts w:ascii="Times New Roman" w:eastAsia="Calibri" w:hAnsi="Times New Roman" w:cs="Times New Roman"/>
          <w:sz w:val="24"/>
          <w:szCs w:val="24"/>
        </w:rPr>
        <w:t xml:space="preserve"> conducted on perinatal and maternal outcomes in high risk pregnancies with macrosomia from</w:t>
      </w:r>
      <w:r w:rsidR="005E6D93" w:rsidRPr="001D1B1C">
        <w:rPr>
          <w:rFonts w:ascii="Times New Roman" w:eastAsia="Calibri" w:hAnsi="Times New Roman" w:cs="Times New Roman"/>
          <w:sz w:val="24"/>
          <w:szCs w:val="24"/>
        </w:rPr>
        <w:t xml:space="preserve"> </w:t>
      </w:r>
      <w:r w:rsidRPr="001D1B1C">
        <w:rPr>
          <w:rFonts w:ascii="Times New Roman" w:eastAsia="Calibri" w:hAnsi="Times New Roman" w:cs="Times New Roman"/>
          <w:sz w:val="24"/>
          <w:szCs w:val="24"/>
        </w:rPr>
        <w:t>May to October 2017.</w:t>
      </w:r>
    </w:p>
    <w:p w:rsidR="00646CE7" w:rsidRPr="001D1B1C" w:rsidRDefault="00F846F9" w:rsidP="00401F86">
      <w:pPr>
        <w:pStyle w:val="Heading2"/>
        <w:spacing w:line="360" w:lineRule="auto"/>
        <w:rPr>
          <w:rFonts w:ascii="Times New Roman" w:eastAsia="Calibri" w:hAnsi="Times New Roman" w:cs="Times New Roman"/>
          <w:sz w:val="24"/>
          <w:szCs w:val="24"/>
        </w:rPr>
      </w:pPr>
      <w:bookmarkStart w:id="34" w:name="_Toc508620500"/>
      <w:r w:rsidRPr="001D1B1C">
        <w:rPr>
          <w:rFonts w:ascii="Times New Roman" w:eastAsia="Calibri" w:hAnsi="Times New Roman" w:cs="Times New Roman"/>
          <w:sz w:val="24"/>
          <w:szCs w:val="24"/>
        </w:rPr>
        <w:t>4</w:t>
      </w:r>
      <w:r w:rsidR="00646CE7" w:rsidRPr="001D1B1C">
        <w:rPr>
          <w:rFonts w:ascii="Times New Roman" w:eastAsia="Calibri" w:hAnsi="Times New Roman" w:cs="Times New Roman"/>
          <w:sz w:val="24"/>
          <w:szCs w:val="24"/>
        </w:rPr>
        <w:t xml:space="preserve">.4 </w:t>
      </w:r>
      <w:r w:rsidR="009159D2" w:rsidRPr="001D1B1C">
        <w:rPr>
          <w:rFonts w:ascii="Times New Roman" w:eastAsia="Calibri" w:hAnsi="Times New Roman" w:cs="Times New Roman"/>
          <w:sz w:val="24"/>
          <w:szCs w:val="24"/>
        </w:rPr>
        <w:t>POPULATIN</w:t>
      </w:r>
      <w:bookmarkEnd w:id="34"/>
    </w:p>
    <w:p w:rsidR="00646CE7" w:rsidRPr="001D1B1C" w:rsidRDefault="00F846F9" w:rsidP="0037381E">
      <w:pPr>
        <w:pStyle w:val="Heading3"/>
        <w:rPr>
          <w:rFonts w:ascii="Times New Roman" w:hAnsi="Times New Roman" w:cs="Times New Roman"/>
          <w:sz w:val="24"/>
          <w:szCs w:val="24"/>
        </w:rPr>
      </w:pPr>
      <w:bookmarkStart w:id="35" w:name="_Toc508620501"/>
      <w:r w:rsidRPr="001D1B1C">
        <w:rPr>
          <w:rFonts w:ascii="Times New Roman" w:hAnsi="Times New Roman" w:cs="Times New Roman"/>
          <w:sz w:val="24"/>
          <w:szCs w:val="24"/>
        </w:rPr>
        <w:t>4</w:t>
      </w:r>
      <w:r w:rsidR="00646CE7" w:rsidRPr="001D1B1C">
        <w:rPr>
          <w:rFonts w:ascii="Times New Roman" w:hAnsi="Times New Roman" w:cs="Times New Roman"/>
          <w:sz w:val="24"/>
          <w:szCs w:val="24"/>
        </w:rPr>
        <w:t>.4.1 Source population</w:t>
      </w:r>
      <w:bookmarkEnd w:id="35"/>
    </w:p>
    <w:p w:rsidR="00646CE7" w:rsidRPr="001D1B1C" w:rsidRDefault="007A6399" w:rsidP="00401F86">
      <w:pPr>
        <w:spacing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The source population were</w:t>
      </w:r>
      <w:r w:rsidR="00646CE7" w:rsidRPr="001D1B1C">
        <w:rPr>
          <w:rFonts w:ascii="Times New Roman" w:eastAsia="Calibri" w:hAnsi="Times New Roman" w:cs="Times New Roman"/>
          <w:sz w:val="24"/>
          <w:szCs w:val="24"/>
        </w:rPr>
        <w:t xml:space="preserve"> all pregnant women getting maternity service at Saint Paul’s Hospital Millennium Medical College</w:t>
      </w:r>
      <w:r w:rsidR="005E6D93" w:rsidRPr="001D1B1C">
        <w:rPr>
          <w:rFonts w:ascii="Times New Roman" w:eastAsia="Calibri" w:hAnsi="Times New Roman" w:cs="Times New Roman"/>
          <w:sz w:val="24"/>
          <w:szCs w:val="24"/>
        </w:rPr>
        <w:t xml:space="preserve"> </w:t>
      </w:r>
      <w:r w:rsidR="00646CE7" w:rsidRPr="001D1B1C">
        <w:rPr>
          <w:rFonts w:ascii="Times New Roman" w:eastAsia="Calibri" w:hAnsi="Times New Roman" w:cs="Times New Roman"/>
          <w:sz w:val="24"/>
          <w:szCs w:val="24"/>
        </w:rPr>
        <w:t>from</w:t>
      </w:r>
      <w:r w:rsidR="005E6D93" w:rsidRPr="001D1B1C">
        <w:rPr>
          <w:rFonts w:ascii="Times New Roman" w:eastAsia="Calibri" w:hAnsi="Times New Roman" w:cs="Times New Roman"/>
          <w:sz w:val="24"/>
          <w:szCs w:val="24"/>
        </w:rPr>
        <w:t xml:space="preserve"> </w:t>
      </w:r>
      <w:r w:rsidR="00646CE7" w:rsidRPr="001D1B1C">
        <w:rPr>
          <w:rFonts w:ascii="Times New Roman" w:eastAsia="Calibri" w:hAnsi="Times New Roman" w:cs="Times New Roman"/>
          <w:sz w:val="24"/>
          <w:szCs w:val="24"/>
        </w:rPr>
        <w:t xml:space="preserve">May to October 2017. </w:t>
      </w:r>
    </w:p>
    <w:p w:rsidR="00646CE7" w:rsidRPr="001D1B1C" w:rsidRDefault="00F846F9" w:rsidP="0037381E">
      <w:pPr>
        <w:pStyle w:val="Heading3"/>
        <w:rPr>
          <w:rFonts w:ascii="Times New Roman" w:eastAsia="Calibri" w:hAnsi="Times New Roman" w:cs="Times New Roman"/>
          <w:b w:val="0"/>
          <w:sz w:val="24"/>
          <w:szCs w:val="24"/>
        </w:rPr>
      </w:pPr>
      <w:bookmarkStart w:id="36" w:name="_Toc508620502"/>
      <w:r w:rsidRPr="001D1B1C">
        <w:rPr>
          <w:rStyle w:val="Heading3Char"/>
          <w:rFonts w:ascii="Times New Roman" w:hAnsi="Times New Roman" w:cs="Times New Roman"/>
          <w:b/>
          <w:sz w:val="24"/>
          <w:szCs w:val="24"/>
        </w:rPr>
        <w:t>4</w:t>
      </w:r>
      <w:r w:rsidR="00646CE7" w:rsidRPr="001D1B1C">
        <w:rPr>
          <w:rStyle w:val="Heading3Char"/>
          <w:rFonts w:ascii="Times New Roman" w:hAnsi="Times New Roman" w:cs="Times New Roman"/>
          <w:b/>
          <w:sz w:val="24"/>
          <w:szCs w:val="24"/>
        </w:rPr>
        <w:t>.4.2 Study population</w:t>
      </w:r>
      <w:bookmarkEnd w:id="36"/>
    </w:p>
    <w:p w:rsidR="00646CE7" w:rsidRPr="001D1B1C" w:rsidRDefault="007A6399" w:rsidP="00401F86">
      <w:pPr>
        <w:spacing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The study population were</w:t>
      </w:r>
      <w:r w:rsidR="00646CE7" w:rsidRPr="001D1B1C">
        <w:rPr>
          <w:rFonts w:ascii="Times New Roman" w:eastAsia="Calibri" w:hAnsi="Times New Roman" w:cs="Times New Roman"/>
          <w:sz w:val="24"/>
          <w:szCs w:val="24"/>
        </w:rPr>
        <w:t xml:space="preserve"> all women who delivered macrosomic babies at</w:t>
      </w:r>
      <w:r w:rsidRPr="001D1B1C">
        <w:rPr>
          <w:rFonts w:ascii="Times New Roman" w:eastAsia="Calibri" w:hAnsi="Times New Roman" w:cs="Times New Roman"/>
          <w:sz w:val="24"/>
          <w:szCs w:val="24"/>
        </w:rPr>
        <w:t xml:space="preserve"> </w:t>
      </w:r>
      <w:r w:rsidR="00646CE7" w:rsidRPr="001D1B1C">
        <w:rPr>
          <w:rFonts w:ascii="Times New Roman" w:eastAsia="Calibri" w:hAnsi="Times New Roman" w:cs="Times New Roman"/>
          <w:sz w:val="24"/>
          <w:szCs w:val="24"/>
        </w:rPr>
        <w:t>Saint Paul’s Hospital Millennium Medical Co</w:t>
      </w:r>
      <w:r w:rsidR="00A1356E" w:rsidRPr="001D1B1C">
        <w:rPr>
          <w:rFonts w:ascii="Times New Roman" w:eastAsia="Calibri" w:hAnsi="Times New Roman" w:cs="Times New Roman"/>
          <w:sz w:val="24"/>
          <w:szCs w:val="24"/>
        </w:rPr>
        <w:t>llege from May to October 2017.</w:t>
      </w:r>
    </w:p>
    <w:p w:rsidR="00646CE7" w:rsidRPr="001D1B1C" w:rsidRDefault="00F846F9" w:rsidP="00401F86">
      <w:pPr>
        <w:pStyle w:val="Heading2"/>
        <w:spacing w:line="360" w:lineRule="auto"/>
        <w:rPr>
          <w:rFonts w:ascii="Times New Roman" w:eastAsia="Calibri" w:hAnsi="Times New Roman" w:cs="Times New Roman"/>
          <w:sz w:val="24"/>
          <w:szCs w:val="24"/>
        </w:rPr>
      </w:pPr>
      <w:bookmarkStart w:id="37" w:name="_Toc508620503"/>
      <w:r w:rsidRPr="001D1B1C">
        <w:rPr>
          <w:rFonts w:ascii="Times New Roman" w:eastAsia="Calibri" w:hAnsi="Times New Roman" w:cs="Times New Roman"/>
          <w:sz w:val="24"/>
          <w:szCs w:val="24"/>
        </w:rPr>
        <w:t>4</w:t>
      </w:r>
      <w:r w:rsidR="00646CE7" w:rsidRPr="001D1B1C">
        <w:rPr>
          <w:rFonts w:ascii="Times New Roman" w:eastAsia="Calibri" w:hAnsi="Times New Roman" w:cs="Times New Roman"/>
          <w:sz w:val="24"/>
          <w:szCs w:val="24"/>
        </w:rPr>
        <w:t xml:space="preserve">.5 </w:t>
      </w:r>
      <w:r w:rsidR="009159D2" w:rsidRPr="001D1B1C">
        <w:rPr>
          <w:rFonts w:ascii="Times New Roman" w:eastAsia="Calibri" w:hAnsi="Times New Roman" w:cs="Times New Roman"/>
          <w:sz w:val="24"/>
          <w:szCs w:val="24"/>
        </w:rPr>
        <w:t>INCLUSION AND EXCLUSION CRITERIA</w:t>
      </w:r>
      <w:r w:rsidR="00646CE7" w:rsidRPr="001D1B1C">
        <w:rPr>
          <w:rFonts w:ascii="Times New Roman" w:eastAsia="Calibri" w:hAnsi="Times New Roman" w:cs="Times New Roman"/>
          <w:sz w:val="24"/>
          <w:szCs w:val="24"/>
        </w:rPr>
        <w:t>.</w:t>
      </w:r>
      <w:bookmarkEnd w:id="37"/>
    </w:p>
    <w:p w:rsidR="00646CE7" w:rsidRPr="001D1B1C" w:rsidRDefault="00F846F9" w:rsidP="00401F86">
      <w:pPr>
        <w:pStyle w:val="Heading3"/>
        <w:spacing w:line="360" w:lineRule="auto"/>
        <w:rPr>
          <w:rFonts w:ascii="Times New Roman" w:eastAsia="Calibri" w:hAnsi="Times New Roman" w:cs="Times New Roman"/>
          <w:sz w:val="24"/>
          <w:szCs w:val="24"/>
        </w:rPr>
      </w:pPr>
      <w:bookmarkStart w:id="38" w:name="_Toc508620504"/>
      <w:r w:rsidRPr="001D1B1C">
        <w:rPr>
          <w:rFonts w:ascii="Times New Roman" w:eastAsia="Calibri" w:hAnsi="Times New Roman" w:cs="Times New Roman"/>
          <w:sz w:val="24"/>
          <w:szCs w:val="24"/>
        </w:rPr>
        <w:t>4</w:t>
      </w:r>
      <w:r w:rsidR="00646CE7" w:rsidRPr="001D1B1C">
        <w:rPr>
          <w:rFonts w:ascii="Times New Roman" w:eastAsia="Calibri" w:hAnsi="Times New Roman" w:cs="Times New Roman"/>
          <w:sz w:val="24"/>
          <w:szCs w:val="24"/>
        </w:rPr>
        <w:t>.5.1 Inclusion criteria:</w:t>
      </w:r>
      <w:bookmarkEnd w:id="38"/>
    </w:p>
    <w:p w:rsidR="00646CE7" w:rsidRPr="001D1B1C" w:rsidRDefault="00646CE7" w:rsidP="00A459FD">
      <w:pPr>
        <w:spacing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 All consented mothers who had completed more than 37 weeks of gestation, with singleton alive</w:t>
      </w:r>
      <w:r w:rsidR="00B528EF" w:rsidRPr="001D1B1C">
        <w:rPr>
          <w:rFonts w:ascii="Times New Roman" w:eastAsia="Calibri" w:hAnsi="Times New Roman" w:cs="Times New Roman"/>
          <w:sz w:val="24"/>
          <w:szCs w:val="24"/>
        </w:rPr>
        <w:t xml:space="preserve"> </w:t>
      </w:r>
      <w:r w:rsidRPr="001D1B1C">
        <w:rPr>
          <w:rFonts w:ascii="Times New Roman" w:eastAsia="Calibri" w:hAnsi="Times New Roman" w:cs="Times New Roman"/>
          <w:sz w:val="24"/>
          <w:szCs w:val="24"/>
        </w:rPr>
        <w:t>macrosomic deliveries</w:t>
      </w:r>
      <w:r w:rsidR="00B528EF" w:rsidRPr="001D1B1C">
        <w:rPr>
          <w:rFonts w:ascii="Times New Roman" w:eastAsia="Calibri" w:hAnsi="Times New Roman" w:cs="Times New Roman"/>
          <w:sz w:val="24"/>
          <w:szCs w:val="24"/>
        </w:rPr>
        <w:t xml:space="preserve"> were</w:t>
      </w:r>
      <w:r w:rsidR="00A459FD" w:rsidRPr="001D1B1C">
        <w:rPr>
          <w:rFonts w:ascii="Times New Roman" w:eastAsia="Calibri" w:hAnsi="Times New Roman" w:cs="Times New Roman"/>
          <w:sz w:val="24"/>
          <w:szCs w:val="24"/>
        </w:rPr>
        <w:t xml:space="preserve"> included.</w:t>
      </w:r>
    </w:p>
    <w:p w:rsidR="00646CE7" w:rsidRPr="001D1B1C" w:rsidRDefault="00F846F9" w:rsidP="00401F86">
      <w:pPr>
        <w:pStyle w:val="Heading3"/>
        <w:spacing w:line="360" w:lineRule="auto"/>
        <w:rPr>
          <w:rFonts w:ascii="Times New Roman" w:eastAsia="Calibri" w:hAnsi="Times New Roman" w:cs="Times New Roman"/>
          <w:sz w:val="24"/>
          <w:szCs w:val="24"/>
        </w:rPr>
      </w:pPr>
      <w:bookmarkStart w:id="39" w:name="_Toc508620505"/>
      <w:r w:rsidRPr="001D1B1C">
        <w:rPr>
          <w:rFonts w:ascii="Times New Roman" w:eastAsia="Calibri" w:hAnsi="Times New Roman" w:cs="Times New Roman"/>
          <w:sz w:val="24"/>
          <w:szCs w:val="24"/>
        </w:rPr>
        <w:t>4</w:t>
      </w:r>
      <w:r w:rsidR="00646CE7" w:rsidRPr="001D1B1C">
        <w:rPr>
          <w:rFonts w:ascii="Times New Roman" w:eastAsia="Calibri" w:hAnsi="Times New Roman" w:cs="Times New Roman"/>
          <w:sz w:val="24"/>
          <w:szCs w:val="24"/>
        </w:rPr>
        <w:t>.5.2 Exclusion criteria:</w:t>
      </w:r>
      <w:bookmarkEnd w:id="39"/>
      <w:r w:rsidR="00646CE7" w:rsidRPr="001D1B1C">
        <w:rPr>
          <w:rFonts w:ascii="Times New Roman" w:eastAsia="Calibri" w:hAnsi="Times New Roman" w:cs="Times New Roman"/>
          <w:sz w:val="24"/>
          <w:szCs w:val="24"/>
        </w:rPr>
        <w:t xml:space="preserve"> </w:t>
      </w:r>
    </w:p>
    <w:p w:rsidR="00646CE7" w:rsidRPr="001D1B1C" w:rsidRDefault="00646CE7" w:rsidP="00401F86">
      <w:pPr>
        <w:autoSpaceDE w:val="0"/>
        <w:autoSpaceDN w:val="0"/>
        <w:adjustRightInd w:val="0"/>
        <w:spacing w:after="0" w:line="360" w:lineRule="auto"/>
        <w:rPr>
          <w:rFonts w:ascii="Times New Roman" w:eastAsia="Calibri" w:hAnsi="Times New Roman" w:cs="Times New Roman"/>
          <w:b/>
          <w:sz w:val="24"/>
          <w:szCs w:val="24"/>
        </w:rPr>
      </w:pPr>
      <w:r w:rsidRPr="001D1B1C">
        <w:rPr>
          <w:rFonts w:ascii="Times New Roman" w:eastAsia="Calibri" w:hAnsi="Times New Roman" w:cs="Times New Roman"/>
          <w:sz w:val="24"/>
          <w:szCs w:val="24"/>
        </w:rPr>
        <w:t xml:space="preserve"> Pregnancies which are less than 37 weeks of gestation and with known fetal congenital abnormalities or IUFD</w:t>
      </w:r>
      <w:r w:rsidR="00B528EF" w:rsidRPr="001D1B1C">
        <w:rPr>
          <w:rFonts w:ascii="Times New Roman" w:eastAsia="Calibri" w:hAnsi="Times New Roman" w:cs="Times New Roman"/>
          <w:sz w:val="24"/>
          <w:szCs w:val="24"/>
        </w:rPr>
        <w:t xml:space="preserve"> were</w:t>
      </w:r>
      <w:r w:rsidRPr="001D1B1C">
        <w:rPr>
          <w:rFonts w:ascii="Times New Roman" w:eastAsia="Calibri" w:hAnsi="Times New Roman" w:cs="Times New Roman"/>
          <w:sz w:val="24"/>
          <w:szCs w:val="24"/>
        </w:rPr>
        <w:t xml:space="preserve"> excluded.</w:t>
      </w:r>
    </w:p>
    <w:p w:rsidR="00A1356E" w:rsidRPr="001D1B1C" w:rsidRDefault="00A1356E" w:rsidP="00401F86">
      <w:pPr>
        <w:pStyle w:val="Heading2"/>
        <w:spacing w:line="360" w:lineRule="auto"/>
        <w:rPr>
          <w:rFonts w:ascii="Times New Roman" w:eastAsia="Calibri" w:hAnsi="Times New Roman" w:cs="Times New Roman"/>
          <w:sz w:val="24"/>
          <w:szCs w:val="24"/>
        </w:rPr>
      </w:pPr>
    </w:p>
    <w:p w:rsidR="00646CE7" w:rsidRPr="001D1B1C" w:rsidRDefault="00F846F9" w:rsidP="00401F86">
      <w:pPr>
        <w:pStyle w:val="Heading2"/>
        <w:spacing w:line="360" w:lineRule="auto"/>
        <w:rPr>
          <w:rFonts w:ascii="Times New Roman" w:eastAsia="Calibri" w:hAnsi="Times New Roman" w:cs="Times New Roman"/>
          <w:sz w:val="24"/>
          <w:szCs w:val="24"/>
        </w:rPr>
      </w:pPr>
      <w:bookmarkStart w:id="40" w:name="_Toc508620506"/>
      <w:r w:rsidRPr="001D1B1C">
        <w:rPr>
          <w:rFonts w:ascii="Times New Roman" w:eastAsia="Calibri" w:hAnsi="Times New Roman" w:cs="Times New Roman"/>
          <w:sz w:val="24"/>
          <w:szCs w:val="24"/>
        </w:rPr>
        <w:t>4</w:t>
      </w:r>
      <w:r w:rsidR="00646CE7" w:rsidRPr="001D1B1C">
        <w:rPr>
          <w:rFonts w:ascii="Times New Roman" w:eastAsia="Calibri" w:hAnsi="Times New Roman" w:cs="Times New Roman"/>
          <w:sz w:val="24"/>
          <w:szCs w:val="24"/>
        </w:rPr>
        <w:t>.6 SAMPLE SIZE AND SAMPLING PROCEDURE</w:t>
      </w:r>
      <w:bookmarkEnd w:id="40"/>
    </w:p>
    <w:p w:rsidR="00646CE7" w:rsidRPr="001D1B1C" w:rsidRDefault="00B528EF" w:rsidP="00401F86">
      <w:pPr>
        <w:spacing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Sample size was</w:t>
      </w:r>
      <w:r w:rsidR="00646CE7" w:rsidRPr="001D1B1C">
        <w:rPr>
          <w:rFonts w:ascii="Times New Roman" w:eastAsia="Calibri" w:hAnsi="Times New Roman" w:cs="Times New Roman"/>
          <w:sz w:val="24"/>
          <w:szCs w:val="24"/>
        </w:rPr>
        <w:t xml:space="preserve"> calculated using online OpenEpi version 3 is used to calculate sample size for unmatched cohort study.</w:t>
      </w:r>
      <w:r w:rsidR="00401F86" w:rsidRPr="001D1B1C">
        <w:rPr>
          <w:rFonts w:ascii="Times New Roman" w:eastAsia="Calibri" w:hAnsi="Times New Roman" w:cs="Times New Roman"/>
          <w:sz w:val="24"/>
          <w:szCs w:val="24"/>
        </w:rPr>
        <w:t xml:space="preserve"> </w:t>
      </w:r>
      <w:r w:rsidR="00646CE7" w:rsidRPr="001D1B1C">
        <w:rPr>
          <w:rFonts w:ascii="Times New Roman" w:eastAsia="Calibri" w:hAnsi="Times New Roman" w:cs="Times New Roman"/>
          <w:sz w:val="24"/>
          <w:szCs w:val="24"/>
        </w:rPr>
        <w:t>Assuming that 5% of macrosomic babies will develop birth injury and 0.5% of normal birth weight babies will develop birth injury. By using power of 80% and CI of 95%, the software auto calculates total sample size 344,and 115</w:t>
      </w:r>
      <w:r w:rsidRPr="001D1B1C">
        <w:rPr>
          <w:rFonts w:ascii="Times New Roman" w:eastAsia="Calibri" w:hAnsi="Times New Roman" w:cs="Times New Roman"/>
          <w:sz w:val="24"/>
          <w:szCs w:val="24"/>
        </w:rPr>
        <w:t xml:space="preserve"> </w:t>
      </w:r>
      <w:r w:rsidR="00646CE7" w:rsidRPr="001D1B1C">
        <w:rPr>
          <w:rFonts w:ascii="Times New Roman" w:eastAsia="Calibri" w:hAnsi="Times New Roman" w:cs="Times New Roman"/>
          <w:sz w:val="24"/>
          <w:szCs w:val="24"/>
        </w:rPr>
        <w:t>with macrosomic deliveries and 229 with normal birth weight.</w:t>
      </w:r>
    </w:p>
    <w:p w:rsidR="00646CE7" w:rsidRPr="001D1B1C" w:rsidRDefault="00646CE7" w:rsidP="00401F86">
      <w:pPr>
        <w:spacing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For one macrosomic delivery two</w:t>
      </w:r>
      <w:r w:rsidR="00B528EF" w:rsidRPr="001D1B1C">
        <w:rPr>
          <w:rFonts w:ascii="Times New Roman" w:eastAsia="Calibri" w:hAnsi="Times New Roman" w:cs="Times New Roman"/>
          <w:sz w:val="24"/>
          <w:szCs w:val="24"/>
        </w:rPr>
        <w:t xml:space="preserve"> subsequent </w:t>
      </w:r>
      <w:r w:rsidRPr="001D1B1C">
        <w:rPr>
          <w:rFonts w:ascii="Times New Roman" w:eastAsia="Calibri" w:hAnsi="Times New Roman" w:cs="Times New Roman"/>
          <w:sz w:val="24"/>
          <w:szCs w:val="24"/>
        </w:rPr>
        <w:t>normal birth weig</w:t>
      </w:r>
      <w:r w:rsidR="00B528EF" w:rsidRPr="001D1B1C">
        <w:rPr>
          <w:rFonts w:ascii="Times New Roman" w:eastAsia="Calibri" w:hAnsi="Times New Roman" w:cs="Times New Roman"/>
          <w:sz w:val="24"/>
          <w:szCs w:val="24"/>
        </w:rPr>
        <w:t>ht deliveries were selected as a control who fulfills inclusion criteria</w:t>
      </w:r>
      <w:r w:rsidRPr="001D1B1C">
        <w:rPr>
          <w:rFonts w:ascii="Times New Roman" w:eastAsia="Calibri" w:hAnsi="Times New Roman" w:cs="Times New Roman"/>
          <w:sz w:val="24"/>
          <w:szCs w:val="24"/>
        </w:rPr>
        <w:t>.</w:t>
      </w:r>
    </w:p>
    <w:p w:rsidR="00D95250" w:rsidRPr="001D1B1C" w:rsidRDefault="00D95250" w:rsidP="00401F86">
      <w:pPr>
        <w:pStyle w:val="Heading2"/>
        <w:spacing w:line="360" w:lineRule="auto"/>
        <w:rPr>
          <w:rFonts w:ascii="Times New Roman" w:eastAsia="Calibri" w:hAnsi="Times New Roman" w:cs="Times New Roman"/>
          <w:sz w:val="24"/>
          <w:szCs w:val="24"/>
        </w:rPr>
      </w:pPr>
    </w:p>
    <w:p w:rsidR="00646CE7" w:rsidRPr="001D1B1C" w:rsidRDefault="00F846F9" w:rsidP="00401F86">
      <w:pPr>
        <w:pStyle w:val="Heading2"/>
        <w:spacing w:line="360" w:lineRule="auto"/>
        <w:rPr>
          <w:rFonts w:ascii="Times New Roman" w:eastAsia="Calibri" w:hAnsi="Times New Roman" w:cs="Times New Roman"/>
          <w:sz w:val="24"/>
          <w:szCs w:val="24"/>
        </w:rPr>
      </w:pPr>
      <w:bookmarkStart w:id="41" w:name="_Toc508620507"/>
      <w:r w:rsidRPr="001D1B1C">
        <w:rPr>
          <w:rFonts w:ascii="Times New Roman" w:eastAsia="Calibri" w:hAnsi="Times New Roman" w:cs="Times New Roman"/>
          <w:sz w:val="24"/>
          <w:szCs w:val="24"/>
        </w:rPr>
        <w:t>4</w:t>
      </w:r>
      <w:r w:rsidR="00646CE7" w:rsidRPr="001D1B1C">
        <w:rPr>
          <w:rFonts w:ascii="Times New Roman" w:eastAsia="Calibri" w:hAnsi="Times New Roman" w:cs="Times New Roman"/>
          <w:sz w:val="24"/>
          <w:szCs w:val="24"/>
        </w:rPr>
        <w:t xml:space="preserve">.7 </w:t>
      </w:r>
      <w:r w:rsidR="009159D2" w:rsidRPr="001D1B1C">
        <w:rPr>
          <w:rFonts w:ascii="Times New Roman" w:eastAsia="Calibri" w:hAnsi="Times New Roman" w:cs="Times New Roman"/>
          <w:sz w:val="24"/>
          <w:szCs w:val="24"/>
        </w:rPr>
        <w:t>STUDY VARIABLES</w:t>
      </w:r>
      <w:bookmarkEnd w:id="41"/>
    </w:p>
    <w:p w:rsidR="00646CE7" w:rsidRPr="001D1B1C" w:rsidRDefault="00F846F9" w:rsidP="00401F86">
      <w:pPr>
        <w:pStyle w:val="Heading3"/>
        <w:spacing w:line="360" w:lineRule="auto"/>
        <w:rPr>
          <w:rFonts w:ascii="Times New Roman" w:eastAsia="Calibri" w:hAnsi="Times New Roman" w:cs="Times New Roman"/>
          <w:sz w:val="24"/>
          <w:szCs w:val="24"/>
        </w:rPr>
      </w:pPr>
      <w:bookmarkStart w:id="42" w:name="_Toc508620508"/>
      <w:r w:rsidRPr="001D1B1C">
        <w:rPr>
          <w:rFonts w:ascii="Times New Roman" w:eastAsia="Calibri" w:hAnsi="Times New Roman" w:cs="Times New Roman"/>
          <w:sz w:val="24"/>
          <w:szCs w:val="24"/>
        </w:rPr>
        <w:t>4</w:t>
      </w:r>
      <w:r w:rsidR="00F93C2C" w:rsidRPr="001D1B1C">
        <w:rPr>
          <w:rFonts w:ascii="Times New Roman" w:eastAsia="Calibri" w:hAnsi="Times New Roman" w:cs="Times New Roman"/>
          <w:sz w:val="24"/>
          <w:szCs w:val="24"/>
        </w:rPr>
        <w:t xml:space="preserve">.7.1 </w:t>
      </w:r>
      <w:r w:rsidR="00646CE7" w:rsidRPr="001D1B1C">
        <w:rPr>
          <w:rFonts w:ascii="Times New Roman" w:eastAsia="Calibri" w:hAnsi="Times New Roman" w:cs="Times New Roman"/>
          <w:sz w:val="24"/>
          <w:szCs w:val="24"/>
        </w:rPr>
        <w:t>Independent variables</w:t>
      </w:r>
      <w:bookmarkEnd w:id="42"/>
    </w:p>
    <w:p w:rsidR="00646CE7" w:rsidRPr="001D1B1C" w:rsidRDefault="00646CE7" w:rsidP="00401F86">
      <w:pPr>
        <w:numPr>
          <w:ilvl w:val="0"/>
          <w:numId w:val="3"/>
        </w:numPr>
        <w:autoSpaceDE w:val="0"/>
        <w:autoSpaceDN w:val="0"/>
        <w:adjustRightInd w:val="0"/>
        <w:spacing w:after="0" w:line="360" w:lineRule="auto"/>
        <w:contextualSpacing/>
        <w:jc w:val="both"/>
        <w:rPr>
          <w:rFonts w:ascii="Times New Roman" w:eastAsia="Calibri" w:hAnsi="Times New Roman" w:cs="Times New Roman"/>
          <w:kern w:val="2"/>
          <w:sz w:val="24"/>
          <w:szCs w:val="24"/>
        </w:rPr>
      </w:pPr>
      <w:r w:rsidRPr="001D1B1C">
        <w:rPr>
          <w:rFonts w:ascii="Times New Roman" w:eastAsia="Calibri" w:hAnsi="Times New Roman" w:cs="Times New Roman"/>
          <w:sz w:val="24"/>
          <w:szCs w:val="24"/>
        </w:rPr>
        <w:t>Age</w:t>
      </w:r>
    </w:p>
    <w:p w:rsidR="00646CE7" w:rsidRPr="001D1B1C" w:rsidRDefault="005E6D93" w:rsidP="00401F86">
      <w:pPr>
        <w:numPr>
          <w:ilvl w:val="0"/>
          <w:numId w:val="3"/>
        </w:numPr>
        <w:autoSpaceDE w:val="0"/>
        <w:autoSpaceDN w:val="0"/>
        <w:adjustRightInd w:val="0"/>
        <w:spacing w:after="0" w:line="360" w:lineRule="auto"/>
        <w:contextualSpacing/>
        <w:jc w:val="both"/>
        <w:rPr>
          <w:rFonts w:ascii="Times New Roman" w:eastAsia="Calibri" w:hAnsi="Times New Roman" w:cs="Times New Roman"/>
          <w:kern w:val="2"/>
          <w:sz w:val="24"/>
          <w:szCs w:val="24"/>
        </w:rPr>
      </w:pPr>
      <w:r w:rsidRPr="001D1B1C">
        <w:rPr>
          <w:rFonts w:ascii="Times New Roman" w:eastAsia="Calibri" w:hAnsi="Times New Roman" w:cs="Times New Roman"/>
          <w:sz w:val="24"/>
          <w:szCs w:val="24"/>
        </w:rPr>
        <w:t>BMI</w:t>
      </w:r>
    </w:p>
    <w:p w:rsidR="00646CE7" w:rsidRPr="001D1B1C" w:rsidRDefault="00646CE7" w:rsidP="00401F86">
      <w:pPr>
        <w:numPr>
          <w:ilvl w:val="0"/>
          <w:numId w:val="4"/>
        </w:numPr>
        <w:spacing w:after="0" w:line="360" w:lineRule="auto"/>
        <w:contextualSpacing/>
        <w:jc w:val="both"/>
        <w:rPr>
          <w:rFonts w:ascii="Times New Roman" w:eastAsia="Calibri" w:hAnsi="Times New Roman" w:cs="Times New Roman"/>
          <w:sz w:val="24"/>
          <w:szCs w:val="24"/>
          <w:u w:val="single"/>
        </w:rPr>
      </w:pPr>
      <w:r w:rsidRPr="001D1B1C">
        <w:rPr>
          <w:rFonts w:ascii="Times New Roman" w:eastAsia="Calibri" w:hAnsi="Times New Roman" w:cs="Times New Roman"/>
          <w:sz w:val="24"/>
          <w:szCs w:val="24"/>
        </w:rPr>
        <w:t>Parity.</w:t>
      </w:r>
    </w:p>
    <w:p w:rsidR="00646CE7" w:rsidRPr="001D1B1C" w:rsidRDefault="00646CE7" w:rsidP="00401F86">
      <w:pPr>
        <w:numPr>
          <w:ilvl w:val="0"/>
          <w:numId w:val="4"/>
        </w:numPr>
        <w:spacing w:after="0" w:line="360" w:lineRule="auto"/>
        <w:contextualSpacing/>
        <w:jc w:val="both"/>
        <w:rPr>
          <w:rFonts w:ascii="Times New Roman" w:eastAsia="Calibri" w:hAnsi="Times New Roman" w:cs="Times New Roman"/>
          <w:sz w:val="24"/>
          <w:szCs w:val="24"/>
          <w:u w:val="single"/>
        </w:rPr>
      </w:pPr>
      <w:r w:rsidRPr="001D1B1C">
        <w:rPr>
          <w:rFonts w:ascii="Times New Roman" w:eastAsia="Calibri" w:hAnsi="Times New Roman" w:cs="Times New Roman"/>
          <w:sz w:val="24"/>
          <w:szCs w:val="24"/>
        </w:rPr>
        <w:t>Baby sex</w:t>
      </w:r>
    </w:p>
    <w:p w:rsidR="00646CE7" w:rsidRPr="001D1B1C" w:rsidRDefault="00646CE7" w:rsidP="00401F86">
      <w:pPr>
        <w:numPr>
          <w:ilvl w:val="0"/>
          <w:numId w:val="4"/>
        </w:numPr>
        <w:spacing w:after="0" w:line="360" w:lineRule="auto"/>
        <w:contextualSpacing/>
        <w:jc w:val="both"/>
        <w:rPr>
          <w:rFonts w:ascii="Times New Roman" w:eastAsia="Calibri" w:hAnsi="Times New Roman" w:cs="Times New Roman"/>
          <w:sz w:val="24"/>
          <w:szCs w:val="24"/>
          <w:u w:val="single"/>
        </w:rPr>
      </w:pPr>
      <w:r w:rsidRPr="001D1B1C">
        <w:rPr>
          <w:rFonts w:ascii="Times New Roman" w:eastAsia="Calibri" w:hAnsi="Times New Roman" w:cs="Times New Roman"/>
          <w:sz w:val="24"/>
          <w:szCs w:val="24"/>
        </w:rPr>
        <w:t>Macrosomia</w:t>
      </w:r>
    </w:p>
    <w:p w:rsidR="00646CE7" w:rsidRPr="001D1B1C" w:rsidRDefault="00B528EF" w:rsidP="00401F86">
      <w:pPr>
        <w:numPr>
          <w:ilvl w:val="0"/>
          <w:numId w:val="4"/>
        </w:numPr>
        <w:spacing w:after="0" w:line="360" w:lineRule="auto"/>
        <w:contextualSpacing/>
        <w:jc w:val="both"/>
        <w:rPr>
          <w:rFonts w:ascii="Times New Roman" w:eastAsia="Calibri" w:hAnsi="Times New Roman" w:cs="Times New Roman"/>
          <w:sz w:val="24"/>
          <w:szCs w:val="24"/>
          <w:u w:val="single"/>
        </w:rPr>
      </w:pPr>
      <w:r w:rsidRPr="001D1B1C">
        <w:rPr>
          <w:rFonts w:ascii="Times New Roman" w:eastAsia="Calibri" w:hAnsi="Times New Roman" w:cs="Times New Roman"/>
          <w:sz w:val="24"/>
          <w:szCs w:val="24"/>
        </w:rPr>
        <w:t>Maternal medical complications.</w:t>
      </w:r>
    </w:p>
    <w:p w:rsidR="00646CE7" w:rsidRPr="001D1B1C" w:rsidRDefault="00646CE7" w:rsidP="00401F86">
      <w:pPr>
        <w:numPr>
          <w:ilvl w:val="0"/>
          <w:numId w:val="4"/>
        </w:numPr>
        <w:spacing w:after="0" w:line="360" w:lineRule="auto"/>
        <w:contextualSpacing/>
        <w:jc w:val="both"/>
        <w:rPr>
          <w:rFonts w:ascii="Times New Roman" w:eastAsia="Calibri" w:hAnsi="Times New Roman" w:cs="Times New Roman"/>
          <w:sz w:val="24"/>
          <w:szCs w:val="24"/>
          <w:u w:val="single"/>
        </w:rPr>
      </w:pPr>
      <w:r w:rsidRPr="001D1B1C">
        <w:rPr>
          <w:rFonts w:ascii="Times New Roman" w:eastAsia="Calibri" w:hAnsi="Times New Roman" w:cs="Times New Roman"/>
          <w:sz w:val="24"/>
          <w:szCs w:val="24"/>
        </w:rPr>
        <w:t>Gestational Age</w:t>
      </w:r>
    </w:p>
    <w:p w:rsidR="00646CE7" w:rsidRPr="001D1B1C" w:rsidRDefault="00646CE7" w:rsidP="00401F86">
      <w:pPr>
        <w:spacing w:line="360" w:lineRule="auto"/>
        <w:ind w:left="1890"/>
        <w:contextualSpacing/>
        <w:jc w:val="both"/>
        <w:rPr>
          <w:rFonts w:ascii="Times New Roman" w:eastAsia="Calibri" w:hAnsi="Times New Roman" w:cs="Times New Roman"/>
          <w:sz w:val="24"/>
          <w:szCs w:val="24"/>
          <w:u w:val="single"/>
        </w:rPr>
      </w:pPr>
    </w:p>
    <w:p w:rsidR="00646CE7" w:rsidRPr="001D1B1C" w:rsidRDefault="00646CE7" w:rsidP="00401F86">
      <w:pPr>
        <w:spacing w:line="360" w:lineRule="auto"/>
        <w:ind w:left="1634"/>
        <w:contextualSpacing/>
        <w:jc w:val="both"/>
        <w:rPr>
          <w:rFonts w:ascii="Times New Roman" w:eastAsia="Calibri" w:hAnsi="Times New Roman" w:cs="Times New Roman"/>
          <w:sz w:val="24"/>
          <w:szCs w:val="24"/>
        </w:rPr>
      </w:pPr>
    </w:p>
    <w:p w:rsidR="00646CE7" w:rsidRPr="001D1B1C" w:rsidRDefault="00F846F9" w:rsidP="00401F86">
      <w:pPr>
        <w:pStyle w:val="Heading3"/>
        <w:spacing w:line="360" w:lineRule="auto"/>
        <w:rPr>
          <w:rFonts w:ascii="Times New Roman" w:eastAsia="Calibri" w:hAnsi="Times New Roman" w:cs="Times New Roman"/>
          <w:sz w:val="24"/>
          <w:szCs w:val="24"/>
        </w:rPr>
      </w:pPr>
      <w:bookmarkStart w:id="43" w:name="_Toc508620509"/>
      <w:r w:rsidRPr="001D1B1C">
        <w:rPr>
          <w:rFonts w:ascii="Times New Roman" w:eastAsia="Calibri" w:hAnsi="Times New Roman" w:cs="Times New Roman"/>
          <w:sz w:val="24"/>
          <w:szCs w:val="24"/>
        </w:rPr>
        <w:t>4</w:t>
      </w:r>
      <w:r w:rsidR="00F93C2C" w:rsidRPr="001D1B1C">
        <w:rPr>
          <w:rFonts w:ascii="Times New Roman" w:eastAsia="Calibri" w:hAnsi="Times New Roman" w:cs="Times New Roman"/>
          <w:sz w:val="24"/>
          <w:szCs w:val="24"/>
        </w:rPr>
        <w:t xml:space="preserve">.7.1 </w:t>
      </w:r>
      <w:r w:rsidR="00646CE7" w:rsidRPr="001D1B1C">
        <w:rPr>
          <w:rFonts w:ascii="Times New Roman" w:eastAsia="Calibri" w:hAnsi="Times New Roman" w:cs="Times New Roman"/>
          <w:sz w:val="24"/>
          <w:szCs w:val="24"/>
        </w:rPr>
        <w:t>Dependent variables</w:t>
      </w:r>
      <w:bookmarkEnd w:id="43"/>
      <w:r w:rsidR="00646CE7" w:rsidRPr="001D1B1C">
        <w:rPr>
          <w:rFonts w:ascii="Times New Roman" w:eastAsia="Calibri" w:hAnsi="Times New Roman" w:cs="Times New Roman"/>
          <w:sz w:val="24"/>
          <w:szCs w:val="24"/>
        </w:rPr>
        <w:t xml:space="preserve"> </w:t>
      </w:r>
    </w:p>
    <w:p w:rsidR="00646CE7" w:rsidRPr="001D1B1C" w:rsidRDefault="00646CE7" w:rsidP="00401F86">
      <w:pPr>
        <w:tabs>
          <w:tab w:val="left" w:pos="180"/>
        </w:tabs>
        <w:spacing w:line="360" w:lineRule="auto"/>
        <w:ind w:left="720"/>
        <w:contextualSpacing/>
        <w:jc w:val="both"/>
        <w:rPr>
          <w:rFonts w:ascii="Times New Roman" w:eastAsia="Calibri" w:hAnsi="Times New Roman" w:cs="Times New Roman"/>
          <w:b/>
          <w:kern w:val="2"/>
          <w:sz w:val="24"/>
          <w:szCs w:val="24"/>
        </w:rPr>
      </w:pPr>
    </w:p>
    <w:p w:rsidR="00646CE7" w:rsidRPr="001D1B1C" w:rsidRDefault="00646CE7" w:rsidP="00401F86">
      <w:pPr>
        <w:tabs>
          <w:tab w:val="left" w:pos="180"/>
        </w:tabs>
        <w:spacing w:line="360" w:lineRule="auto"/>
        <w:ind w:left="720"/>
        <w:contextualSpacing/>
        <w:jc w:val="both"/>
        <w:rPr>
          <w:rFonts w:ascii="Times New Roman" w:eastAsia="Calibri" w:hAnsi="Times New Roman" w:cs="Times New Roman"/>
          <w:b/>
          <w:kern w:val="2"/>
          <w:sz w:val="24"/>
          <w:szCs w:val="24"/>
        </w:rPr>
      </w:pPr>
      <w:r w:rsidRPr="001D1B1C">
        <w:rPr>
          <w:rFonts w:ascii="Times New Roman" w:eastAsia="Calibri" w:hAnsi="Times New Roman" w:cs="Times New Roman"/>
          <w:b/>
          <w:kern w:val="2"/>
          <w:sz w:val="24"/>
          <w:szCs w:val="24"/>
        </w:rPr>
        <w:t>Perinatal outcomes</w:t>
      </w:r>
    </w:p>
    <w:p w:rsidR="00646CE7" w:rsidRPr="001D1B1C" w:rsidRDefault="00646CE7" w:rsidP="00401F86">
      <w:pPr>
        <w:tabs>
          <w:tab w:val="left" w:pos="180"/>
        </w:tabs>
        <w:spacing w:line="360" w:lineRule="auto"/>
        <w:ind w:left="720"/>
        <w:contextualSpacing/>
        <w:jc w:val="both"/>
        <w:rPr>
          <w:rFonts w:ascii="Times New Roman" w:eastAsia="Calibri" w:hAnsi="Times New Roman" w:cs="Times New Roman"/>
          <w:b/>
          <w:kern w:val="2"/>
          <w:sz w:val="24"/>
          <w:szCs w:val="24"/>
        </w:rPr>
      </w:pPr>
    </w:p>
    <w:p w:rsidR="00646CE7" w:rsidRPr="001D1B1C" w:rsidRDefault="00646CE7" w:rsidP="00401F86">
      <w:pPr>
        <w:tabs>
          <w:tab w:val="left" w:pos="180"/>
        </w:tabs>
        <w:spacing w:line="360" w:lineRule="auto"/>
        <w:ind w:left="720"/>
        <w:contextualSpacing/>
        <w:jc w:val="both"/>
        <w:rPr>
          <w:rFonts w:ascii="Times New Roman" w:eastAsia="Calibri" w:hAnsi="Times New Roman" w:cs="Times New Roman"/>
          <w:b/>
          <w:kern w:val="2"/>
          <w:sz w:val="24"/>
          <w:szCs w:val="24"/>
        </w:rPr>
      </w:pPr>
      <w:r w:rsidRPr="001D1B1C">
        <w:rPr>
          <w:rFonts w:ascii="Times New Roman" w:eastAsia="Calibri" w:hAnsi="Times New Roman" w:cs="Times New Roman"/>
          <w:b/>
          <w:kern w:val="2"/>
          <w:sz w:val="24"/>
          <w:szCs w:val="24"/>
        </w:rPr>
        <w:t xml:space="preserve">         </w:t>
      </w:r>
    </w:p>
    <w:p w:rsidR="00646CE7" w:rsidRPr="001D1B1C" w:rsidRDefault="00646CE7" w:rsidP="00401F86">
      <w:pPr>
        <w:numPr>
          <w:ilvl w:val="0"/>
          <w:numId w:val="7"/>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Neonatal out come on delivery</w:t>
      </w:r>
    </w:p>
    <w:p w:rsidR="00646CE7" w:rsidRPr="001D1B1C" w:rsidRDefault="00646CE7" w:rsidP="00401F86">
      <w:pPr>
        <w:numPr>
          <w:ilvl w:val="0"/>
          <w:numId w:val="7"/>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5</w:t>
      </w:r>
      <w:r w:rsidRPr="001D1B1C">
        <w:rPr>
          <w:rFonts w:ascii="Times New Roman" w:eastAsia="Calibri" w:hAnsi="Times New Roman" w:cs="Times New Roman"/>
          <w:sz w:val="24"/>
          <w:szCs w:val="24"/>
          <w:vertAlign w:val="superscript"/>
        </w:rPr>
        <w:t>th</w:t>
      </w:r>
      <w:r w:rsidRPr="001D1B1C">
        <w:rPr>
          <w:rFonts w:ascii="Times New Roman" w:eastAsia="Calibri" w:hAnsi="Times New Roman" w:cs="Times New Roman"/>
          <w:sz w:val="24"/>
          <w:szCs w:val="24"/>
        </w:rPr>
        <w:t xml:space="preserve"> minute Apgar score.</w:t>
      </w:r>
    </w:p>
    <w:p w:rsidR="00646CE7" w:rsidRPr="001D1B1C" w:rsidRDefault="00646CE7" w:rsidP="00401F86">
      <w:pPr>
        <w:numPr>
          <w:ilvl w:val="0"/>
          <w:numId w:val="7"/>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Birth injuries.</w:t>
      </w:r>
    </w:p>
    <w:p w:rsidR="00646CE7" w:rsidRPr="001D1B1C" w:rsidRDefault="00646CE7" w:rsidP="00401F86">
      <w:pPr>
        <w:numPr>
          <w:ilvl w:val="0"/>
          <w:numId w:val="11"/>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Clavicular fracture</w:t>
      </w:r>
    </w:p>
    <w:p w:rsidR="00646CE7" w:rsidRPr="001D1B1C" w:rsidRDefault="00646CE7" w:rsidP="00401F86">
      <w:pPr>
        <w:numPr>
          <w:ilvl w:val="0"/>
          <w:numId w:val="11"/>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Humeral fracture</w:t>
      </w:r>
    </w:p>
    <w:p w:rsidR="00646CE7" w:rsidRPr="001D1B1C" w:rsidRDefault="00646CE7" w:rsidP="00401F86">
      <w:pPr>
        <w:numPr>
          <w:ilvl w:val="0"/>
          <w:numId w:val="11"/>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Skull fracture</w:t>
      </w:r>
    </w:p>
    <w:p w:rsidR="00646CE7" w:rsidRPr="001D1B1C" w:rsidRDefault="00646CE7" w:rsidP="00401F86">
      <w:pPr>
        <w:numPr>
          <w:ilvl w:val="0"/>
          <w:numId w:val="11"/>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Brachial palsy</w:t>
      </w:r>
    </w:p>
    <w:p w:rsidR="00646CE7" w:rsidRPr="001D1B1C" w:rsidRDefault="00646CE7" w:rsidP="00401F86">
      <w:pPr>
        <w:numPr>
          <w:ilvl w:val="0"/>
          <w:numId w:val="11"/>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Subdural hemorrhage</w:t>
      </w:r>
    </w:p>
    <w:p w:rsidR="00646CE7" w:rsidRPr="001D1B1C" w:rsidRDefault="00646CE7" w:rsidP="00401F86">
      <w:pPr>
        <w:numPr>
          <w:ilvl w:val="0"/>
          <w:numId w:val="11"/>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Subgaleal hemorrhage</w:t>
      </w:r>
    </w:p>
    <w:p w:rsidR="00646CE7" w:rsidRPr="001D1B1C" w:rsidRDefault="00646CE7" w:rsidP="00401F86">
      <w:pPr>
        <w:numPr>
          <w:ilvl w:val="0"/>
          <w:numId w:val="11"/>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Cephal hematoma</w:t>
      </w:r>
    </w:p>
    <w:p w:rsidR="00646CE7" w:rsidRPr="001D1B1C" w:rsidRDefault="00646CE7" w:rsidP="00401F86">
      <w:pPr>
        <w:numPr>
          <w:ilvl w:val="0"/>
          <w:numId w:val="7"/>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Hypoglycemia.</w:t>
      </w:r>
    </w:p>
    <w:p w:rsidR="00646CE7" w:rsidRPr="001D1B1C" w:rsidRDefault="00646CE7" w:rsidP="00401F86">
      <w:pPr>
        <w:numPr>
          <w:ilvl w:val="0"/>
          <w:numId w:val="7"/>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Birth asphyxia.</w:t>
      </w:r>
    </w:p>
    <w:p w:rsidR="00646CE7" w:rsidRPr="001D1B1C" w:rsidRDefault="00646CE7" w:rsidP="00401F86">
      <w:pPr>
        <w:numPr>
          <w:ilvl w:val="0"/>
          <w:numId w:val="7"/>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NICU admission.</w:t>
      </w:r>
    </w:p>
    <w:p w:rsidR="00646CE7" w:rsidRPr="001D1B1C" w:rsidRDefault="00646CE7" w:rsidP="00401F86">
      <w:pPr>
        <w:numPr>
          <w:ilvl w:val="0"/>
          <w:numId w:val="7"/>
        </w:numPr>
        <w:spacing w:after="0" w:line="360" w:lineRule="auto"/>
        <w:contextualSpacing/>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Neonatal status at 7</w:t>
      </w:r>
      <w:r w:rsidRPr="001D1B1C">
        <w:rPr>
          <w:rFonts w:ascii="Times New Roman" w:eastAsia="Calibri" w:hAnsi="Times New Roman" w:cs="Times New Roman"/>
          <w:sz w:val="24"/>
          <w:szCs w:val="24"/>
          <w:vertAlign w:val="superscript"/>
        </w:rPr>
        <w:t>th</w:t>
      </w:r>
      <w:r w:rsidRPr="001D1B1C">
        <w:rPr>
          <w:rFonts w:ascii="Times New Roman" w:eastAsia="Calibri" w:hAnsi="Times New Roman" w:cs="Times New Roman"/>
          <w:sz w:val="24"/>
          <w:szCs w:val="24"/>
        </w:rPr>
        <w:t xml:space="preserve"> day</w:t>
      </w:r>
    </w:p>
    <w:p w:rsidR="00D95250" w:rsidRPr="001D1B1C" w:rsidRDefault="00D95250" w:rsidP="00401F86">
      <w:pPr>
        <w:spacing w:line="360" w:lineRule="auto"/>
        <w:jc w:val="both"/>
        <w:rPr>
          <w:rFonts w:ascii="Times New Roman" w:eastAsia="Calibri" w:hAnsi="Times New Roman" w:cs="Times New Roman"/>
          <w:b/>
          <w:sz w:val="24"/>
          <w:szCs w:val="24"/>
        </w:rPr>
      </w:pPr>
    </w:p>
    <w:p w:rsidR="00646CE7" w:rsidRPr="001D1B1C" w:rsidRDefault="00646CE7" w:rsidP="00401F86">
      <w:pPr>
        <w:spacing w:line="360" w:lineRule="auto"/>
        <w:jc w:val="both"/>
        <w:rPr>
          <w:rFonts w:ascii="Times New Roman" w:eastAsia="Calibri" w:hAnsi="Times New Roman" w:cs="Times New Roman"/>
          <w:b/>
          <w:sz w:val="24"/>
          <w:szCs w:val="24"/>
        </w:rPr>
      </w:pPr>
      <w:r w:rsidRPr="001D1B1C">
        <w:rPr>
          <w:rFonts w:ascii="Times New Roman" w:eastAsia="Calibri" w:hAnsi="Times New Roman" w:cs="Times New Roman"/>
          <w:b/>
          <w:sz w:val="24"/>
          <w:szCs w:val="24"/>
        </w:rPr>
        <w:t xml:space="preserve"> Maternal outcomes</w:t>
      </w:r>
    </w:p>
    <w:p w:rsidR="00646CE7" w:rsidRPr="001D1B1C" w:rsidRDefault="00646CE7" w:rsidP="00401F86">
      <w:pPr>
        <w:numPr>
          <w:ilvl w:val="0"/>
          <w:numId w:val="9"/>
        </w:numPr>
        <w:spacing w:after="0" w:line="360" w:lineRule="auto"/>
        <w:contextualSpacing/>
        <w:jc w:val="both"/>
        <w:rPr>
          <w:rFonts w:ascii="Times New Roman" w:eastAsia="Calibri" w:hAnsi="Times New Roman" w:cs="Times New Roman"/>
          <w:kern w:val="2"/>
          <w:sz w:val="24"/>
          <w:szCs w:val="24"/>
        </w:rPr>
      </w:pPr>
      <w:r w:rsidRPr="001D1B1C">
        <w:rPr>
          <w:rFonts w:ascii="Times New Roman" w:eastAsia="Calibri" w:hAnsi="Times New Roman" w:cs="Times New Roman"/>
          <w:kern w:val="2"/>
          <w:sz w:val="24"/>
          <w:szCs w:val="24"/>
        </w:rPr>
        <w:t>Cesarean delivery</w:t>
      </w:r>
    </w:p>
    <w:p w:rsidR="00646CE7" w:rsidRPr="001D1B1C" w:rsidRDefault="00646CE7" w:rsidP="00401F86">
      <w:pPr>
        <w:numPr>
          <w:ilvl w:val="0"/>
          <w:numId w:val="9"/>
        </w:numPr>
        <w:spacing w:after="0" w:line="360" w:lineRule="auto"/>
        <w:contextualSpacing/>
        <w:jc w:val="both"/>
        <w:rPr>
          <w:rFonts w:ascii="Times New Roman" w:eastAsia="Calibri" w:hAnsi="Times New Roman" w:cs="Times New Roman"/>
          <w:kern w:val="2"/>
          <w:sz w:val="24"/>
          <w:szCs w:val="24"/>
        </w:rPr>
      </w:pPr>
      <w:r w:rsidRPr="001D1B1C">
        <w:rPr>
          <w:rFonts w:ascii="Times New Roman" w:eastAsia="Calibri" w:hAnsi="Times New Roman" w:cs="Times New Roman"/>
          <w:kern w:val="2"/>
          <w:sz w:val="24"/>
          <w:szCs w:val="24"/>
        </w:rPr>
        <w:t>Genital tract tear</w:t>
      </w:r>
    </w:p>
    <w:p w:rsidR="00646CE7" w:rsidRPr="001D1B1C" w:rsidRDefault="00646CE7" w:rsidP="00401F86">
      <w:pPr>
        <w:numPr>
          <w:ilvl w:val="0"/>
          <w:numId w:val="9"/>
        </w:numPr>
        <w:spacing w:after="0" w:line="360" w:lineRule="auto"/>
        <w:contextualSpacing/>
        <w:jc w:val="both"/>
        <w:rPr>
          <w:rFonts w:ascii="Times New Roman" w:eastAsia="Calibri" w:hAnsi="Times New Roman" w:cs="Times New Roman"/>
          <w:kern w:val="2"/>
          <w:sz w:val="24"/>
          <w:szCs w:val="24"/>
        </w:rPr>
      </w:pPr>
      <w:r w:rsidRPr="001D1B1C">
        <w:rPr>
          <w:rFonts w:ascii="Times New Roman" w:eastAsia="Calibri" w:hAnsi="Times New Roman" w:cs="Times New Roman"/>
          <w:kern w:val="2"/>
          <w:sz w:val="24"/>
          <w:szCs w:val="24"/>
        </w:rPr>
        <w:t>Shoulder dystocia</w:t>
      </w:r>
    </w:p>
    <w:p w:rsidR="00646CE7" w:rsidRPr="001D1B1C" w:rsidRDefault="00646CE7" w:rsidP="00401F86">
      <w:pPr>
        <w:numPr>
          <w:ilvl w:val="0"/>
          <w:numId w:val="9"/>
        </w:numPr>
        <w:spacing w:after="0" w:line="360" w:lineRule="auto"/>
        <w:contextualSpacing/>
        <w:jc w:val="both"/>
        <w:rPr>
          <w:rFonts w:ascii="Times New Roman" w:eastAsia="Calibri" w:hAnsi="Times New Roman" w:cs="Times New Roman"/>
          <w:kern w:val="2"/>
          <w:sz w:val="24"/>
          <w:szCs w:val="24"/>
        </w:rPr>
      </w:pPr>
      <w:r w:rsidRPr="001D1B1C">
        <w:rPr>
          <w:rFonts w:ascii="Times New Roman" w:eastAsia="Calibri" w:hAnsi="Times New Roman" w:cs="Times New Roman"/>
          <w:kern w:val="2"/>
          <w:sz w:val="24"/>
          <w:szCs w:val="24"/>
        </w:rPr>
        <w:t>PPH</w:t>
      </w:r>
    </w:p>
    <w:p w:rsidR="00646CE7" w:rsidRPr="001D1B1C" w:rsidRDefault="00646CE7" w:rsidP="00401F86">
      <w:pPr>
        <w:spacing w:line="360" w:lineRule="auto"/>
        <w:ind w:left="1796"/>
        <w:contextualSpacing/>
        <w:jc w:val="both"/>
        <w:rPr>
          <w:rFonts w:ascii="Times New Roman" w:eastAsia="Calibri" w:hAnsi="Times New Roman" w:cs="Times New Roman"/>
          <w:kern w:val="2"/>
          <w:sz w:val="24"/>
          <w:szCs w:val="24"/>
        </w:rPr>
      </w:pPr>
    </w:p>
    <w:p w:rsidR="00EF0B00" w:rsidRPr="001D1B1C" w:rsidRDefault="00EF0B00" w:rsidP="00401F86">
      <w:pPr>
        <w:spacing w:line="360" w:lineRule="auto"/>
        <w:jc w:val="both"/>
        <w:rPr>
          <w:rFonts w:ascii="Times New Roman" w:eastAsia="Calibri" w:hAnsi="Times New Roman" w:cs="Times New Roman"/>
          <w:b/>
          <w:sz w:val="24"/>
          <w:szCs w:val="24"/>
        </w:rPr>
      </w:pPr>
    </w:p>
    <w:p w:rsidR="00646CE7" w:rsidRPr="001D1B1C" w:rsidRDefault="00F846F9" w:rsidP="00401F86">
      <w:pPr>
        <w:pStyle w:val="Heading2"/>
        <w:spacing w:line="360" w:lineRule="auto"/>
        <w:rPr>
          <w:rFonts w:ascii="Times New Roman" w:eastAsia="Calibri" w:hAnsi="Times New Roman" w:cs="Times New Roman"/>
          <w:sz w:val="24"/>
          <w:szCs w:val="24"/>
        </w:rPr>
      </w:pPr>
      <w:bookmarkStart w:id="44" w:name="_Toc508620510"/>
      <w:r w:rsidRPr="001D1B1C">
        <w:rPr>
          <w:rFonts w:ascii="Times New Roman" w:eastAsia="Calibri" w:hAnsi="Times New Roman" w:cs="Times New Roman"/>
          <w:sz w:val="24"/>
          <w:szCs w:val="24"/>
        </w:rPr>
        <w:t>4.8</w:t>
      </w:r>
      <w:r w:rsidR="00646CE7" w:rsidRPr="001D1B1C">
        <w:rPr>
          <w:rFonts w:ascii="Times New Roman" w:eastAsia="Calibri" w:hAnsi="Times New Roman" w:cs="Times New Roman"/>
          <w:sz w:val="24"/>
          <w:szCs w:val="24"/>
        </w:rPr>
        <w:t>. DATA COLLECTION</w:t>
      </w:r>
      <w:bookmarkEnd w:id="44"/>
    </w:p>
    <w:p w:rsidR="00646CE7" w:rsidRPr="001D1B1C" w:rsidRDefault="00523C04" w:rsidP="00401F86">
      <w:pPr>
        <w:autoSpaceDE w:val="0"/>
        <w:autoSpaceDN w:val="0"/>
        <w:adjustRightInd w:val="0"/>
        <w:spacing w:after="0"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The data was</w:t>
      </w:r>
      <w:r w:rsidR="00646CE7" w:rsidRPr="001D1B1C">
        <w:rPr>
          <w:rFonts w:ascii="Times New Roman" w:eastAsia="Calibri" w:hAnsi="Times New Roman" w:cs="Times New Roman"/>
          <w:sz w:val="24"/>
          <w:szCs w:val="24"/>
        </w:rPr>
        <w:t xml:space="preserve"> collected by BSC midwifes at labor ward and EGOPD. Data collect</w:t>
      </w:r>
      <w:r w:rsidRPr="001D1B1C">
        <w:rPr>
          <w:rFonts w:ascii="Times New Roman" w:eastAsia="Calibri" w:hAnsi="Times New Roman" w:cs="Times New Roman"/>
          <w:sz w:val="24"/>
          <w:szCs w:val="24"/>
        </w:rPr>
        <w:t>ors identified</w:t>
      </w:r>
      <w:r w:rsidR="00646CE7" w:rsidRPr="001D1B1C">
        <w:rPr>
          <w:rFonts w:ascii="Times New Roman" w:eastAsia="Calibri" w:hAnsi="Times New Roman" w:cs="Times New Roman"/>
          <w:sz w:val="24"/>
          <w:szCs w:val="24"/>
        </w:rPr>
        <w:t xml:space="preserve"> those mothers who gave birth to macrosomic babies and those mothers who gave birth to babies with normal birth weight</w:t>
      </w:r>
      <w:r w:rsidRPr="001D1B1C">
        <w:rPr>
          <w:rFonts w:ascii="Times New Roman" w:eastAsia="Calibri" w:hAnsi="Times New Roman" w:cs="Times New Roman"/>
          <w:sz w:val="24"/>
          <w:szCs w:val="24"/>
        </w:rPr>
        <w:t xml:space="preserve"> fulfilling inclusion criteria were</w:t>
      </w:r>
      <w:r w:rsidR="00646CE7" w:rsidRPr="001D1B1C">
        <w:rPr>
          <w:rFonts w:ascii="Times New Roman" w:eastAsia="Calibri" w:hAnsi="Times New Roman" w:cs="Times New Roman"/>
          <w:sz w:val="24"/>
          <w:szCs w:val="24"/>
        </w:rPr>
        <w:t xml:space="preserve"> selected. </w:t>
      </w:r>
    </w:p>
    <w:p w:rsidR="00646CE7" w:rsidRPr="001D1B1C" w:rsidRDefault="00646CE7" w:rsidP="00401F86">
      <w:pPr>
        <w:autoSpaceDE w:val="0"/>
        <w:autoSpaceDN w:val="0"/>
        <w:adjustRightInd w:val="0"/>
        <w:spacing w:after="0"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Card number and</w:t>
      </w:r>
      <w:r w:rsidR="00523C04" w:rsidRPr="001D1B1C">
        <w:rPr>
          <w:rFonts w:ascii="Times New Roman" w:eastAsia="Calibri" w:hAnsi="Times New Roman" w:cs="Times New Roman"/>
          <w:sz w:val="24"/>
          <w:szCs w:val="24"/>
        </w:rPr>
        <w:t xml:space="preserve"> phone number of mothers were registered up on delivery and later traced to </w:t>
      </w:r>
      <w:r w:rsidRPr="001D1B1C">
        <w:rPr>
          <w:rFonts w:ascii="Times New Roman" w:eastAsia="Calibri" w:hAnsi="Times New Roman" w:cs="Times New Roman"/>
          <w:sz w:val="24"/>
          <w:szCs w:val="24"/>
        </w:rPr>
        <w:t>perinatal and maternal outcome</w:t>
      </w:r>
      <w:r w:rsidR="00523C04" w:rsidRPr="001D1B1C">
        <w:rPr>
          <w:rFonts w:ascii="Times New Roman" w:eastAsia="Calibri" w:hAnsi="Times New Roman" w:cs="Times New Roman"/>
          <w:sz w:val="24"/>
          <w:szCs w:val="24"/>
        </w:rPr>
        <w:t>s</w:t>
      </w:r>
      <w:r w:rsidRPr="001D1B1C">
        <w:rPr>
          <w:rFonts w:ascii="Times New Roman" w:eastAsia="Calibri" w:hAnsi="Times New Roman" w:cs="Times New Roman"/>
          <w:sz w:val="24"/>
          <w:szCs w:val="24"/>
        </w:rPr>
        <w:t>.</w:t>
      </w:r>
    </w:p>
    <w:p w:rsidR="00646CE7" w:rsidRPr="001D1B1C" w:rsidRDefault="00646CE7" w:rsidP="00401F86">
      <w:pPr>
        <w:autoSpaceDE w:val="0"/>
        <w:autoSpaceDN w:val="0"/>
        <w:adjustRightInd w:val="0"/>
        <w:spacing w:after="0" w:line="360" w:lineRule="auto"/>
        <w:jc w:val="both"/>
        <w:rPr>
          <w:rFonts w:ascii="Times New Roman" w:eastAsia="Calibri" w:hAnsi="Times New Roman" w:cs="Times New Roman"/>
          <w:sz w:val="24"/>
          <w:szCs w:val="24"/>
        </w:rPr>
      </w:pPr>
      <w:r w:rsidRPr="001D1B1C">
        <w:rPr>
          <w:rFonts w:ascii="Times New Roman" w:eastAsia="Calibri" w:hAnsi="Times New Roman" w:cs="Times New Roman"/>
          <w:sz w:val="24"/>
          <w:szCs w:val="24"/>
        </w:rPr>
        <w:t>Maternal obstetric and demographic variables, mode of delivery and indications for operative delivery</w:t>
      </w:r>
      <w:r w:rsidR="00523C04" w:rsidRPr="001D1B1C">
        <w:rPr>
          <w:rFonts w:ascii="Times New Roman" w:eastAsia="Calibri" w:hAnsi="Times New Roman" w:cs="Times New Roman"/>
          <w:sz w:val="24"/>
          <w:szCs w:val="24"/>
        </w:rPr>
        <w:t xml:space="preserve"> and outcome of delivery were</w:t>
      </w:r>
      <w:r w:rsidRPr="001D1B1C">
        <w:rPr>
          <w:rFonts w:ascii="Times New Roman" w:eastAsia="Calibri" w:hAnsi="Times New Roman" w:cs="Times New Roman"/>
          <w:sz w:val="24"/>
          <w:szCs w:val="24"/>
        </w:rPr>
        <w:t xml:space="preserve"> filled up on delivery in ter</w:t>
      </w:r>
      <w:r w:rsidR="00FC0BD4" w:rsidRPr="001D1B1C">
        <w:rPr>
          <w:rFonts w:ascii="Times New Roman" w:eastAsia="Calibri" w:hAnsi="Times New Roman" w:cs="Times New Roman"/>
          <w:sz w:val="24"/>
          <w:szCs w:val="24"/>
        </w:rPr>
        <w:t>ms of apparently health,</w:t>
      </w:r>
      <w:r w:rsidRPr="001D1B1C">
        <w:rPr>
          <w:rFonts w:ascii="Times New Roman" w:eastAsia="Calibri" w:hAnsi="Times New Roman" w:cs="Times New Roman"/>
          <w:sz w:val="24"/>
          <w:szCs w:val="24"/>
        </w:rPr>
        <w:t xml:space="preserve"> 5</w:t>
      </w:r>
      <w:r w:rsidRPr="001D1B1C">
        <w:rPr>
          <w:rFonts w:ascii="Times New Roman" w:eastAsia="Calibri" w:hAnsi="Times New Roman" w:cs="Times New Roman"/>
          <w:sz w:val="24"/>
          <w:szCs w:val="24"/>
          <w:vertAlign w:val="superscript"/>
        </w:rPr>
        <w:t>th</w:t>
      </w:r>
      <w:r w:rsidRPr="001D1B1C">
        <w:rPr>
          <w:rFonts w:ascii="Times New Roman" w:eastAsia="Calibri" w:hAnsi="Times New Roman" w:cs="Times New Roman"/>
          <w:sz w:val="24"/>
          <w:szCs w:val="24"/>
        </w:rPr>
        <w:t xml:space="preserve"> minute Apgar score, early neonatal death and referral to NICU and immediate maternal complications on already prepared well-structured questionnaire</w:t>
      </w:r>
      <w:r w:rsidR="00523C04" w:rsidRPr="001D1B1C">
        <w:rPr>
          <w:rFonts w:ascii="Times New Roman" w:eastAsia="Calibri" w:hAnsi="Times New Roman" w:cs="Times New Roman"/>
          <w:sz w:val="24"/>
          <w:szCs w:val="24"/>
        </w:rPr>
        <w:t>. Neonates who were referred to NICU were</w:t>
      </w:r>
      <w:r w:rsidRPr="001D1B1C">
        <w:rPr>
          <w:rFonts w:ascii="Times New Roman" w:eastAsia="Calibri" w:hAnsi="Times New Roman" w:cs="Times New Roman"/>
          <w:sz w:val="24"/>
          <w:szCs w:val="24"/>
        </w:rPr>
        <w:t xml:space="preserve"> checked for admission diagnosis to NICU and their outcome on the seventh postnatal day from neonatal chart and NICU log book and those who are not referred to NICU and discharged</w:t>
      </w:r>
      <w:r w:rsidR="00523C04" w:rsidRPr="001D1B1C">
        <w:rPr>
          <w:rFonts w:ascii="Times New Roman" w:eastAsia="Calibri" w:hAnsi="Times New Roman" w:cs="Times New Roman"/>
          <w:sz w:val="24"/>
          <w:szCs w:val="24"/>
        </w:rPr>
        <w:t xml:space="preserve"> home safely with mother were</w:t>
      </w:r>
      <w:r w:rsidRPr="001D1B1C">
        <w:rPr>
          <w:rFonts w:ascii="Times New Roman" w:eastAsia="Calibri" w:hAnsi="Times New Roman" w:cs="Times New Roman"/>
          <w:sz w:val="24"/>
          <w:szCs w:val="24"/>
        </w:rPr>
        <w:t xml:space="preserve"> checked with cell phone of mothers by direct communication</w:t>
      </w:r>
      <w:r w:rsidR="00523C04" w:rsidRPr="001D1B1C">
        <w:rPr>
          <w:rFonts w:ascii="Times New Roman" w:eastAsia="Calibri" w:hAnsi="Times New Roman" w:cs="Times New Roman"/>
          <w:sz w:val="24"/>
          <w:szCs w:val="24"/>
        </w:rPr>
        <w:t xml:space="preserve"> on the</w:t>
      </w:r>
      <w:r w:rsidR="00964166" w:rsidRPr="001D1B1C">
        <w:rPr>
          <w:rFonts w:ascii="Times New Roman" w:eastAsia="Calibri" w:hAnsi="Times New Roman" w:cs="Times New Roman"/>
          <w:sz w:val="24"/>
          <w:szCs w:val="24"/>
        </w:rPr>
        <w:t xml:space="preserve"> seventh day. </w:t>
      </w:r>
      <w:r w:rsidRPr="001D1B1C">
        <w:rPr>
          <w:rFonts w:ascii="Times New Roman" w:eastAsia="Calibri" w:hAnsi="Times New Roman" w:cs="Times New Roman"/>
          <w:sz w:val="24"/>
          <w:szCs w:val="24"/>
        </w:rPr>
        <w:t>If the mother or neonate developed any complient before seventh day</w:t>
      </w:r>
      <w:r w:rsidR="00AC253E" w:rsidRPr="001D1B1C">
        <w:rPr>
          <w:rFonts w:ascii="Times New Roman" w:eastAsia="Calibri" w:hAnsi="Times New Roman" w:cs="Times New Roman"/>
          <w:sz w:val="24"/>
          <w:szCs w:val="24"/>
        </w:rPr>
        <w:t xml:space="preserve"> were counseled</w:t>
      </w:r>
      <w:r w:rsidRPr="001D1B1C">
        <w:rPr>
          <w:rFonts w:ascii="Times New Roman" w:eastAsia="Calibri" w:hAnsi="Times New Roman" w:cs="Times New Roman"/>
          <w:sz w:val="24"/>
          <w:szCs w:val="24"/>
        </w:rPr>
        <w:t xml:space="preserve"> to come back to this hospital for evaluation.</w:t>
      </w:r>
    </w:p>
    <w:p w:rsidR="00646CE7" w:rsidRPr="001D1B1C" w:rsidRDefault="00AC253E" w:rsidP="00401F86">
      <w:pPr>
        <w:autoSpaceDE w:val="0"/>
        <w:autoSpaceDN w:val="0"/>
        <w:adjustRightInd w:val="0"/>
        <w:spacing w:after="0" w:line="360" w:lineRule="auto"/>
        <w:jc w:val="both"/>
        <w:rPr>
          <w:rFonts w:ascii="Times New Roman" w:eastAsia="Calibri" w:hAnsi="Times New Roman" w:cs="Times New Roman"/>
          <w:bCs/>
          <w:iCs/>
          <w:sz w:val="24"/>
          <w:szCs w:val="24"/>
        </w:rPr>
      </w:pPr>
      <w:r w:rsidRPr="001D1B1C">
        <w:rPr>
          <w:rFonts w:ascii="Times New Roman" w:eastAsia="Calibri" w:hAnsi="Times New Roman" w:cs="Times New Roman"/>
          <w:bCs/>
          <w:iCs/>
          <w:sz w:val="24"/>
          <w:szCs w:val="24"/>
        </w:rPr>
        <w:t>All data were</w:t>
      </w:r>
      <w:r w:rsidR="00646CE7" w:rsidRPr="001D1B1C">
        <w:rPr>
          <w:rFonts w:ascii="Times New Roman" w:eastAsia="Calibri" w:hAnsi="Times New Roman" w:cs="Times New Roman"/>
          <w:bCs/>
          <w:iCs/>
          <w:sz w:val="24"/>
          <w:szCs w:val="24"/>
        </w:rPr>
        <w:t xml:space="preserve"> collected and stored anonymously.</w:t>
      </w:r>
      <w:r w:rsidR="00646CE7" w:rsidRPr="001D1B1C">
        <w:rPr>
          <w:rFonts w:ascii="Times New Roman" w:eastAsia="Calibri" w:hAnsi="Times New Roman" w:cs="Times New Roman"/>
          <w:bCs/>
          <w:i/>
          <w:iCs/>
          <w:sz w:val="24"/>
          <w:szCs w:val="24"/>
        </w:rPr>
        <w:t xml:space="preserve"> </w:t>
      </w:r>
      <w:r w:rsidRPr="001D1B1C">
        <w:rPr>
          <w:rFonts w:ascii="Times New Roman" w:eastAsia="Calibri" w:hAnsi="Times New Roman" w:cs="Times New Roman"/>
          <w:sz w:val="24"/>
          <w:szCs w:val="24"/>
        </w:rPr>
        <w:t>Each questionnaire was</w:t>
      </w:r>
      <w:r w:rsidR="00646CE7" w:rsidRPr="001D1B1C">
        <w:rPr>
          <w:rFonts w:ascii="Times New Roman" w:eastAsia="Calibri" w:hAnsi="Times New Roman" w:cs="Times New Roman"/>
          <w:sz w:val="24"/>
          <w:szCs w:val="24"/>
        </w:rPr>
        <w:t xml:space="preserve"> checked for completeness on daily basis by the principal investigators.</w:t>
      </w:r>
    </w:p>
    <w:p w:rsidR="00646CE7" w:rsidRPr="001D1B1C" w:rsidRDefault="00F846F9" w:rsidP="00401F86">
      <w:pPr>
        <w:pStyle w:val="Heading2"/>
        <w:spacing w:line="360" w:lineRule="auto"/>
        <w:rPr>
          <w:rFonts w:ascii="Times New Roman" w:eastAsia="Calibri" w:hAnsi="Times New Roman" w:cs="Times New Roman"/>
          <w:sz w:val="24"/>
          <w:szCs w:val="24"/>
        </w:rPr>
      </w:pPr>
      <w:bookmarkStart w:id="45" w:name="_Toc508620511"/>
      <w:r w:rsidRPr="001D1B1C">
        <w:rPr>
          <w:rFonts w:ascii="Times New Roman" w:eastAsia="Times New Roman" w:hAnsi="Times New Roman" w:cs="Times New Roman"/>
          <w:sz w:val="24"/>
          <w:szCs w:val="24"/>
        </w:rPr>
        <w:t>4.9</w:t>
      </w:r>
      <w:r w:rsidR="00646CE7" w:rsidRPr="001D1B1C">
        <w:rPr>
          <w:rFonts w:ascii="Times New Roman" w:eastAsia="Times New Roman" w:hAnsi="Times New Roman" w:cs="Times New Roman"/>
          <w:sz w:val="24"/>
          <w:szCs w:val="24"/>
        </w:rPr>
        <w:t xml:space="preserve"> </w:t>
      </w:r>
      <w:r w:rsidR="00646CE7" w:rsidRPr="001D1B1C">
        <w:rPr>
          <w:rFonts w:ascii="Times New Roman" w:eastAsia="Calibri" w:hAnsi="Times New Roman" w:cs="Times New Roman"/>
          <w:sz w:val="24"/>
          <w:szCs w:val="24"/>
        </w:rPr>
        <w:t>DATA QUALITY ASSURANCES</w:t>
      </w:r>
      <w:bookmarkEnd w:id="45"/>
    </w:p>
    <w:p w:rsidR="00646CE7" w:rsidRPr="001D1B1C" w:rsidRDefault="00AC253E" w:rsidP="00401F86">
      <w:pPr>
        <w:autoSpaceDE w:val="0"/>
        <w:autoSpaceDN w:val="0"/>
        <w:adjustRightInd w:val="0"/>
        <w:spacing w:after="0" w:line="360" w:lineRule="auto"/>
        <w:jc w:val="both"/>
        <w:rPr>
          <w:rFonts w:ascii="Times New Roman" w:eastAsia="Calibri" w:hAnsi="Times New Roman" w:cs="Times New Roman"/>
          <w:bCs/>
          <w:iCs/>
          <w:sz w:val="24"/>
          <w:szCs w:val="24"/>
        </w:rPr>
      </w:pPr>
      <w:r w:rsidRPr="001D1B1C">
        <w:rPr>
          <w:rFonts w:ascii="Times New Roman" w:eastAsia="Calibri" w:hAnsi="Times New Roman" w:cs="Times New Roman"/>
          <w:sz w:val="24"/>
          <w:szCs w:val="24"/>
        </w:rPr>
        <w:t>Data collectors were</w:t>
      </w:r>
      <w:r w:rsidR="00646CE7" w:rsidRPr="001D1B1C">
        <w:rPr>
          <w:rFonts w:ascii="Times New Roman" w:eastAsia="Calibri" w:hAnsi="Times New Roman" w:cs="Times New Roman"/>
          <w:sz w:val="24"/>
          <w:szCs w:val="24"/>
        </w:rPr>
        <w:t xml:space="preserve"> trained in pre-tested check lists</w:t>
      </w:r>
      <w:r w:rsidRPr="001D1B1C">
        <w:rPr>
          <w:rFonts w:ascii="Times New Roman" w:eastAsia="Calibri" w:hAnsi="Times New Roman" w:cs="Times New Roman"/>
          <w:sz w:val="24"/>
          <w:szCs w:val="24"/>
        </w:rPr>
        <w:t xml:space="preserve"> and principal investigator was</w:t>
      </w:r>
      <w:r w:rsidR="00646CE7" w:rsidRPr="001D1B1C">
        <w:rPr>
          <w:rFonts w:ascii="Times New Roman" w:eastAsia="Calibri" w:hAnsi="Times New Roman" w:cs="Times New Roman"/>
          <w:sz w:val="24"/>
          <w:szCs w:val="24"/>
        </w:rPr>
        <w:t xml:space="preserve"> cross check</w:t>
      </w:r>
      <w:r w:rsidRPr="001D1B1C">
        <w:rPr>
          <w:rFonts w:ascii="Times New Roman" w:eastAsia="Calibri" w:hAnsi="Times New Roman" w:cs="Times New Roman"/>
          <w:sz w:val="24"/>
          <w:szCs w:val="24"/>
        </w:rPr>
        <w:t>ing</w:t>
      </w:r>
      <w:r w:rsidR="00646CE7" w:rsidRPr="001D1B1C">
        <w:rPr>
          <w:rFonts w:ascii="Times New Roman" w:eastAsia="Calibri" w:hAnsi="Times New Roman" w:cs="Times New Roman"/>
          <w:sz w:val="24"/>
          <w:szCs w:val="24"/>
        </w:rPr>
        <w:t xml:space="preserve"> for completeness and accuracy of the data on daily basis.</w:t>
      </w:r>
    </w:p>
    <w:p w:rsidR="00646CE7" w:rsidRPr="001D1B1C" w:rsidRDefault="00646CE7" w:rsidP="00401F86">
      <w:pPr>
        <w:spacing w:line="360" w:lineRule="auto"/>
        <w:contextualSpacing/>
        <w:jc w:val="both"/>
        <w:rPr>
          <w:rFonts w:ascii="Times New Roman" w:eastAsia="Calibri" w:hAnsi="Times New Roman" w:cs="Times New Roman"/>
          <w:sz w:val="24"/>
          <w:szCs w:val="24"/>
        </w:rPr>
      </w:pPr>
    </w:p>
    <w:p w:rsidR="00646CE7" w:rsidRPr="001D1B1C" w:rsidRDefault="00F846F9" w:rsidP="00401F86">
      <w:pPr>
        <w:pStyle w:val="Heading2"/>
        <w:spacing w:line="360" w:lineRule="auto"/>
        <w:rPr>
          <w:rFonts w:ascii="Times New Roman" w:hAnsi="Times New Roman" w:cs="Times New Roman"/>
          <w:sz w:val="24"/>
          <w:szCs w:val="24"/>
        </w:rPr>
      </w:pPr>
      <w:bookmarkStart w:id="46" w:name="_Toc508620512"/>
      <w:r w:rsidRPr="001D1B1C">
        <w:rPr>
          <w:rFonts w:ascii="Times New Roman" w:hAnsi="Times New Roman" w:cs="Times New Roman"/>
          <w:sz w:val="24"/>
          <w:szCs w:val="24"/>
        </w:rPr>
        <w:t>4.10</w:t>
      </w:r>
      <w:r w:rsidR="00646CE7" w:rsidRPr="001D1B1C">
        <w:rPr>
          <w:rFonts w:ascii="Times New Roman" w:hAnsi="Times New Roman" w:cs="Times New Roman"/>
          <w:sz w:val="24"/>
          <w:szCs w:val="24"/>
        </w:rPr>
        <w:t xml:space="preserve"> DATA PROCESSING AND ANALYSIS</w:t>
      </w:r>
      <w:bookmarkEnd w:id="46"/>
      <w:r w:rsidR="00646CE7" w:rsidRPr="001D1B1C">
        <w:rPr>
          <w:rFonts w:ascii="Times New Roman" w:hAnsi="Times New Roman" w:cs="Times New Roman"/>
          <w:sz w:val="24"/>
          <w:szCs w:val="24"/>
        </w:rPr>
        <w:t xml:space="preserve"> </w:t>
      </w:r>
    </w:p>
    <w:p w:rsidR="00646CE7" w:rsidRPr="001D1B1C" w:rsidRDefault="00AC253E" w:rsidP="009A3466">
      <w:pPr>
        <w:spacing w:after="0" w:line="360" w:lineRule="auto"/>
        <w:jc w:val="both"/>
        <w:rPr>
          <w:rFonts w:ascii="Times New Roman" w:hAnsi="Times New Roman" w:cs="Times New Roman"/>
          <w:sz w:val="24"/>
          <w:szCs w:val="24"/>
        </w:rPr>
      </w:pPr>
      <w:r w:rsidRPr="001D1B1C">
        <w:rPr>
          <w:rFonts w:ascii="Times New Roman" w:eastAsia="Calibri" w:hAnsi="Times New Roman" w:cs="Times New Roman"/>
          <w:bCs/>
          <w:iCs/>
          <w:sz w:val="24"/>
          <w:szCs w:val="24"/>
        </w:rPr>
        <w:t>Data was</w:t>
      </w:r>
      <w:r w:rsidR="00646CE7" w:rsidRPr="001D1B1C">
        <w:rPr>
          <w:rFonts w:ascii="Times New Roman" w:eastAsia="Calibri" w:hAnsi="Times New Roman" w:cs="Times New Roman"/>
          <w:bCs/>
          <w:iCs/>
          <w:sz w:val="24"/>
          <w:szCs w:val="24"/>
        </w:rPr>
        <w:t xml:space="preserve"> entered using Epi-info and exported to SPSS for </w:t>
      </w:r>
      <w:r w:rsidR="008A086A" w:rsidRPr="001D1B1C">
        <w:rPr>
          <w:rFonts w:ascii="Times New Roman" w:eastAsia="Calibri" w:hAnsi="Times New Roman" w:cs="Times New Roman"/>
          <w:bCs/>
          <w:iCs/>
          <w:sz w:val="24"/>
          <w:szCs w:val="24"/>
        </w:rPr>
        <w:t>analysis.</w:t>
      </w:r>
      <w:r w:rsidR="008A086A" w:rsidRPr="001D1B1C">
        <w:rPr>
          <w:rFonts w:ascii="Times New Roman" w:eastAsia="Calibri" w:hAnsi="Times New Roman" w:cs="Times New Roman"/>
          <w:sz w:val="24"/>
          <w:szCs w:val="24"/>
        </w:rPr>
        <w:t xml:space="preserve"> Chi</w:t>
      </w:r>
      <w:r w:rsidRPr="001D1B1C">
        <w:rPr>
          <w:rFonts w:ascii="Times New Roman" w:eastAsia="Calibri" w:hAnsi="Times New Roman" w:cs="Times New Roman"/>
          <w:sz w:val="24"/>
          <w:szCs w:val="24"/>
        </w:rPr>
        <w:t>-square test was</w:t>
      </w:r>
      <w:r w:rsidR="00646CE7" w:rsidRPr="001D1B1C">
        <w:rPr>
          <w:rFonts w:ascii="Times New Roman" w:eastAsia="Calibri" w:hAnsi="Times New Roman" w:cs="Times New Roman"/>
          <w:sz w:val="24"/>
          <w:szCs w:val="24"/>
        </w:rPr>
        <w:t xml:space="preserve"> used for statistical analysis of results.</w:t>
      </w:r>
      <w:r w:rsidR="009A3466" w:rsidRPr="001D1B1C">
        <w:rPr>
          <w:rFonts w:ascii="Times New Roman" w:eastAsia="Calibri" w:hAnsi="Times New Roman" w:cs="Times New Roman"/>
          <w:sz w:val="24"/>
          <w:szCs w:val="24"/>
        </w:rPr>
        <w:t xml:space="preserve"> .</w:t>
      </w:r>
      <w:r w:rsidR="009A3466" w:rsidRPr="001D1B1C">
        <w:rPr>
          <w:rFonts w:ascii="Times New Roman" w:eastAsia="Calibri" w:hAnsi="Times New Roman" w:cs="Times New Roman"/>
          <w:bCs/>
          <w:iCs/>
          <w:sz w:val="24"/>
          <w:szCs w:val="24"/>
        </w:rPr>
        <w:t xml:space="preserve"> RR</w:t>
      </w:r>
      <w:r w:rsidR="009A3466" w:rsidRPr="001D1B1C">
        <w:rPr>
          <w:rFonts w:ascii="Times New Roman" w:eastAsia="Calibri" w:hAnsi="Times New Roman" w:cs="Times New Roman"/>
          <w:sz w:val="24"/>
          <w:szCs w:val="24"/>
        </w:rPr>
        <w:t>, 95% confidence interval and p-value set at 0.05 was used to determine the statistical significance of associations</w:t>
      </w:r>
      <w:r w:rsidR="00646CE7" w:rsidRPr="001D1B1C">
        <w:rPr>
          <w:rFonts w:ascii="Times New Roman" w:eastAsia="Calibri" w:hAnsi="Times New Roman" w:cs="Times New Roman"/>
          <w:sz w:val="24"/>
          <w:szCs w:val="24"/>
        </w:rPr>
        <w:t>.</w:t>
      </w:r>
      <w:r w:rsidR="006C56A1" w:rsidRPr="001D1B1C">
        <w:rPr>
          <w:rFonts w:ascii="Times New Roman" w:hAnsi="Times New Roman" w:cs="Times New Roman"/>
          <w:sz w:val="24"/>
          <w:szCs w:val="24"/>
        </w:rPr>
        <w:t xml:space="preserve"> </w:t>
      </w:r>
      <w:r w:rsidR="009A3466" w:rsidRPr="001D1B1C">
        <w:rPr>
          <w:rFonts w:ascii="Times New Roman" w:hAnsi="Times New Roman" w:cs="Times New Roman"/>
          <w:sz w:val="24"/>
          <w:szCs w:val="24"/>
        </w:rPr>
        <w:t xml:space="preserve">Binary Logistic regression analysis was carried out to examine the association of macrosomia with different explanatory and confounding variable. </w:t>
      </w:r>
    </w:p>
    <w:p w:rsidR="00646CE7" w:rsidRPr="001D1B1C" w:rsidRDefault="00F846F9" w:rsidP="00401F86">
      <w:pPr>
        <w:pStyle w:val="Heading2"/>
        <w:spacing w:line="360" w:lineRule="auto"/>
        <w:rPr>
          <w:rFonts w:ascii="Times New Roman" w:eastAsia="Times New Roman" w:hAnsi="Times New Roman" w:cs="Times New Roman"/>
          <w:sz w:val="24"/>
          <w:szCs w:val="24"/>
        </w:rPr>
      </w:pPr>
      <w:bookmarkStart w:id="47" w:name="_Toc508620513"/>
      <w:r w:rsidRPr="001D1B1C">
        <w:rPr>
          <w:rFonts w:ascii="Times New Roman" w:eastAsia="Times New Roman" w:hAnsi="Times New Roman" w:cs="Times New Roman"/>
          <w:sz w:val="24"/>
          <w:szCs w:val="24"/>
        </w:rPr>
        <w:t>4.11</w:t>
      </w:r>
      <w:r w:rsidR="00646CE7" w:rsidRPr="001D1B1C">
        <w:rPr>
          <w:rFonts w:ascii="Times New Roman" w:eastAsia="Times New Roman" w:hAnsi="Times New Roman" w:cs="Times New Roman"/>
          <w:sz w:val="24"/>
          <w:szCs w:val="24"/>
        </w:rPr>
        <w:t xml:space="preserve"> RISKS AND BENEFITS</w:t>
      </w:r>
      <w:bookmarkEnd w:id="47"/>
    </w:p>
    <w:p w:rsidR="00D95250" w:rsidRPr="001D1B1C" w:rsidRDefault="00D95250" w:rsidP="00401F86">
      <w:pPr>
        <w:spacing w:after="0" w:line="360" w:lineRule="auto"/>
        <w:jc w:val="both"/>
        <w:textAlignment w:val="top"/>
        <w:rPr>
          <w:rFonts w:ascii="Times New Roman" w:eastAsia="Calibri" w:hAnsi="Times New Roman" w:cs="Times New Roman"/>
          <w:sz w:val="24"/>
          <w:szCs w:val="24"/>
        </w:rPr>
      </w:pPr>
    </w:p>
    <w:p w:rsidR="00646CE7" w:rsidRPr="001D1B1C" w:rsidRDefault="000C679D" w:rsidP="00401F86">
      <w:pPr>
        <w:spacing w:after="0" w:line="360" w:lineRule="auto"/>
        <w:jc w:val="both"/>
        <w:textAlignment w:val="top"/>
        <w:rPr>
          <w:rFonts w:ascii="Times New Roman" w:eastAsia="Calibri" w:hAnsi="Times New Roman" w:cs="Times New Roman"/>
          <w:sz w:val="24"/>
          <w:szCs w:val="24"/>
        </w:rPr>
      </w:pPr>
      <w:r w:rsidRPr="001D1B1C">
        <w:rPr>
          <w:rFonts w:ascii="Times New Roman" w:eastAsia="Calibri" w:hAnsi="Times New Roman" w:cs="Times New Roman"/>
          <w:sz w:val="24"/>
          <w:szCs w:val="24"/>
        </w:rPr>
        <w:t>There we</w:t>
      </w:r>
      <w:r w:rsidR="00646CE7" w:rsidRPr="001D1B1C">
        <w:rPr>
          <w:rFonts w:ascii="Times New Roman" w:eastAsia="Calibri" w:hAnsi="Times New Roman" w:cs="Times New Roman"/>
          <w:sz w:val="24"/>
          <w:szCs w:val="24"/>
        </w:rPr>
        <w:t>re no direct risks or benefits to patients for being a part of this study.</w:t>
      </w:r>
    </w:p>
    <w:p w:rsidR="00646CE7" w:rsidRPr="001D1B1C" w:rsidRDefault="00F846F9" w:rsidP="00401F86">
      <w:pPr>
        <w:pStyle w:val="Heading2"/>
        <w:spacing w:line="360" w:lineRule="auto"/>
        <w:rPr>
          <w:rFonts w:ascii="Times New Roman" w:eastAsia="Calibri" w:hAnsi="Times New Roman" w:cs="Times New Roman"/>
          <w:sz w:val="24"/>
          <w:szCs w:val="24"/>
        </w:rPr>
      </w:pPr>
      <w:bookmarkStart w:id="48" w:name="_Toc508620514"/>
      <w:r w:rsidRPr="001D1B1C">
        <w:rPr>
          <w:rFonts w:ascii="Times New Roman" w:eastAsia="Calibri" w:hAnsi="Times New Roman" w:cs="Times New Roman"/>
          <w:sz w:val="24"/>
          <w:szCs w:val="24"/>
        </w:rPr>
        <w:t>4.12</w:t>
      </w:r>
      <w:r w:rsidR="00646CE7" w:rsidRPr="001D1B1C">
        <w:rPr>
          <w:rFonts w:ascii="Times New Roman" w:eastAsia="Calibri" w:hAnsi="Times New Roman" w:cs="Times New Roman"/>
          <w:sz w:val="24"/>
          <w:szCs w:val="24"/>
        </w:rPr>
        <w:t xml:space="preserve"> ETHICAL CONSIDERATION</w:t>
      </w:r>
      <w:bookmarkEnd w:id="48"/>
    </w:p>
    <w:p w:rsidR="00646CE7" w:rsidRPr="001D1B1C" w:rsidRDefault="00646CE7" w:rsidP="00401F86">
      <w:pPr>
        <w:spacing w:before="100" w:beforeAutospacing="1" w:after="100" w:afterAutospacing="1" w:line="360" w:lineRule="auto"/>
        <w:jc w:val="both"/>
        <w:textAlignment w:val="top"/>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A f</w:t>
      </w:r>
      <w:r w:rsidR="000C679D" w:rsidRPr="001D1B1C">
        <w:rPr>
          <w:rFonts w:ascii="Times New Roman" w:eastAsia="Calibri" w:hAnsi="Times New Roman" w:cs="Times New Roman"/>
          <w:bCs/>
          <w:sz w:val="24"/>
          <w:szCs w:val="24"/>
        </w:rPr>
        <w:t>ormal letter of approval was</w:t>
      </w:r>
      <w:r w:rsidRPr="001D1B1C">
        <w:rPr>
          <w:rFonts w:ascii="Times New Roman" w:eastAsia="Calibri" w:hAnsi="Times New Roman" w:cs="Times New Roman"/>
          <w:bCs/>
          <w:sz w:val="24"/>
          <w:szCs w:val="24"/>
        </w:rPr>
        <w:t xml:space="preserve"> obtained from the college’s ethical review committee. Permiss</w:t>
      </w:r>
      <w:r w:rsidR="000C679D" w:rsidRPr="001D1B1C">
        <w:rPr>
          <w:rFonts w:ascii="Times New Roman" w:eastAsia="Calibri" w:hAnsi="Times New Roman" w:cs="Times New Roman"/>
          <w:bCs/>
          <w:sz w:val="24"/>
          <w:szCs w:val="24"/>
        </w:rPr>
        <w:t>ion to conduct the study was</w:t>
      </w:r>
      <w:r w:rsidRPr="001D1B1C">
        <w:rPr>
          <w:rFonts w:ascii="Times New Roman" w:eastAsia="Calibri" w:hAnsi="Times New Roman" w:cs="Times New Roman"/>
          <w:bCs/>
          <w:sz w:val="24"/>
          <w:szCs w:val="24"/>
        </w:rPr>
        <w:t xml:space="preserve"> taken from the IRB. </w:t>
      </w:r>
      <w:r w:rsidRPr="001D1B1C">
        <w:rPr>
          <w:rFonts w:ascii="Times New Roman" w:eastAsia="Times New Roman" w:hAnsi="Times New Roman" w:cs="Times New Roman"/>
          <w:bCs/>
          <w:sz w:val="24"/>
          <w:szCs w:val="24"/>
        </w:rPr>
        <w:t xml:space="preserve">Confidentiality </w:t>
      </w:r>
      <w:r w:rsidR="000C679D" w:rsidRPr="001D1B1C">
        <w:rPr>
          <w:rFonts w:ascii="Times New Roman" w:eastAsia="Calibri" w:hAnsi="Times New Roman" w:cs="Times New Roman"/>
          <w:bCs/>
          <w:sz w:val="24"/>
          <w:szCs w:val="24"/>
        </w:rPr>
        <w:t>was</w:t>
      </w:r>
      <w:r w:rsidRPr="001D1B1C">
        <w:rPr>
          <w:rFonts w:ascii="Times New Roman" w:eastAsia="Calibri" w:hAnsi="Times New Roman" w:cs="Times New Roman"/>
          <w:bCs/>
          <w:sz w:val="24"/>
          <w:szCs w:val="24"/>
        </w:rPr>
        <w:t xml:space="preserve"> maintained during data collection, analysis and interpretation by de-identifying data before it is entered into the study data base and codding any identifying information about participants.</w:t>
      </w:r>
    </w:p>
    <w:p w:rsidR="00646CE7" w:rsidRPr="001D1B1C" w:rsidRDefault="00F846F9" w:rsidP="00401F86">
      <w:pPr>
        <w:pStyle w:val="Heading2"/>
        <w:spacing w:line="360" w:lineRule="auto"/>
        <w:rPr>
          <w:rFonts w:ascii="Times New Roman" w:eastAsia="Calibri" w:hAnsi="Times New Roman" w:cs="Times New Roman"/>
          <w:sz w:val="24"/>
          <w:szCs w:val="24"/>
        </w:rPr>
      </w:pPr>
      <w:bookmarkStart w:id="49" w:name="_Toc508620515"/>
      <w:r w:rsidRPr="001D1B1C">
        <w:rPr>
          <w:rFonts w:ascii="Times New Roman" w:eastAsia="Calibri" w:hAnsi="Times New Roman" w:cs="Times New Roman"/>
          <w:sz w:val="24"/>
          <w:szCs w:val="24"/>
        </w:rPr>
        <w:t>4.13</w:t>
      </w:r>
      <w:r w:rsidR="00646CE7" w:rsidRPr="001D1B1C">
        <w:rPr>
          <w:rFonts w:ascii="Times New Roman" w:eastAsia="Calibri" w:hAnsi="Times New Roman" w:cs="Times New Roman"/>
          <w:sz w:val="24"/>
          <w:szCs w:val="24"/>
        </w:rPr>
        <w:t xml:space="preserve"> LIMITATION OF THE STUDY</w:t>
      </w:r>
      <w:bookmarkEnd w:id="49"/>
    </w:p>
    <w:p w:rsidR="00646CE7" w:rsidRPr="001D1B1C" w:rsidRDefault="00646CE7" w:rsidP="00401F86">
      <w:pPr>
        <w:spacing w:before="100" w:beforeAutospacing="1" w:after="100" w:afterAutospacing="1" w:line="360" w:lineRule="auto"/>
        <w:jc w:val="both"/>
        <w:textAlignment w:val="top"/>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The study</w:t>
      </w:r>
      <w:r w:rsidR="000C679D" w:rsidRPr="001D1B1C">
        <w:rPr>
          <w:rFonts w:ascii="Times New Roman" w:eastAsia="Calibri" w:hAnsi="Times New Roman" w:cs="Times New Roman"/>
          <w:bCs/>
          <w:sz w:val="24"/>
          <w:szCs w:val="24"/>
        </w:rPr>
        <w:t xml:space="preserve"> was done</w:t>
      </w:r>
      <w:r w:rsidRPr="001D1B1C">
        <w:rPr>
          <w:rFonts w:ascii="Times New Roman" w:eastAsia="Calibri" w:hAnsi="Times New Roman" w:cs="Times New Roman"/>
          <w:bCs/>
          <w:sz w:val="24"/>
          <w:szCs w:val="24"/>
        </w:rPr>
        <w:t xml:space="preserve"> in one center and with this small sample size it has some limitation for generalization. But outcome this problem, the study design is prospective unmatched cohort is </w:t>
      </w:r>
      <w:r w:rsidR="00A35C39" w:rsidRPr="001D1B1C">
        <w:rPr>
          <w:rFonts w:ascii="Times New Roman" w:eastAsia="Calibri" w:hAnsi="Times New Roman" w:cs="Times New Roman"/>
          <w:bCs/>
          <w:sz w:val="24"/>
          <w:szCs w:val="24"/>
        </w:rPr>
        <w:t>chosen</w:t>
      </w:r>
      <w:r w:rsidRPr="001D1B1C">
        <w:rPr>
          <w:rFonts w:ascii="Times New Roman" w:eastAsia="Calibri" w:hAnsi="Times New Roman" w:cs="Times New Roman"/>
          <w:bCs/>
          <w:sz w:val="24"/>
          <w:szCs w:val="24"/>
        </w:rPr>
        <w:t xml:space="preserve">.  </w:t>
      </w:r>
    </w:p>
    <w:p w:rsidR="00646CE7" w:rsidRPr="001D1B1C" w:rsidRDefault="006B077C" w:rsidP="00401F86">
      <w:pPr>
        <w:pStyle w:val="Heading2"/>
        <w:spacing w:line="360" w:lineRule="auto"/>
        <w:rPr>
          <w:rFonts w:ascii="Times New Roman" w:eastAsia="Calibri" w:hAnsi="Times New Roman" w:cs="Times New Roman"/>
          <w:sz w:val="24"/>
          <w:szCs w:val="24"/>
        </w:rPr>
      </w:pPr>
      <w:bookmarkStart w:id="50" w:name="_Toc508620516"/>
      <w:r w:rsidRPr="001D1B1C">
        <w:rPr>
          <w:rFonts w:ascii="Times New Roman" w:eastAsia="Calibri" w:hAnsi="Times New Roman" w:cs="Times New Roman"/>
          <w:sz w:val="24"/>
          <w:szCs w:val="24"/>
        </w:rPr>
        <w:t>4.14</w:t>
      </w:r>
      <w:r w:rsidR="009159D2" w:rsidRPr="001D1B1C">
        <w:rPr>
          <w:rFonts w:ascii="Times New Roman" w:eastAsia="Calibri" w:hAnsi="Times New Roman" w:cs="Times New Roman"/>
          <w:sz w:val="24"/>
          <w:szCs w:val="24"/>
        </w:rPr>
        <w:t xml:space="preserve"> OPRATIONAL DEFINTION</w:t>
      </w:r>
      <w:bookmarkEnd w:id="50"/>
    </w:p>
    <w:p w:rsidR="00646CE7" w:rsidRPr="001D1B1C" w:rsidRDefault="00646CE7" w:rsidP="00401F86">
      <w:pPr>
        <w:autoSpaceDE w:val="0"/>
        <w:autoSpaceDN w:val="0"/>
        <w:adjustRightInd w:val="0"/>
        <w:spacing w:after="0" w:line="360"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 xml:space="preserve">Apgar score: </w:t>
      </w:r>
      <w:r w:rsidRPr="001D1B1C">
        <w:rPr>
          <w:rFonts w:ascii="Times New Roman" w:eastAsia="MinionPro-Regular" w:hAnsi="Times New Roman" w:cs="Times New Roman"/>
          <w:sz w:val="24"/>
          <w:szCs w:val="24"/>
        </w:rPr>
        <w:t>The Apgar score is determined by evaluating the newborn baby on</w:t>
      </w:r>
      <w:r w:rsidR="002928A6" w:rsidRPr="001D1B1C">
        <w:rPr>
          <w:rFonts w:ascii="Times New Roman" w:eastAsia="MinionPro-Regular" w:hAnsi="Times New Roman" w:cs="Times New Roman"/>
          <w:sz w:val="24"/>
          <w:szCs w:val="24"/>
        </w:rPr>
        <w:t xml:space="preserve"> </w:t>
      </w:r>
      <w:r w:rsidRPr="001D1B1C">
        <w:rPr>
          <w:rFonts w:ascii="Times New Roman" w:eastAsia="MinionPro-Regular" w:hAnsi="Times New Roman" w:cs="Times New Roman"/>
          <w:sz w:val="24"/>
          <w:szCs w:val="24"/>
        </w:rPr>
        <w:t>five simple criteria on a scale from zero to two, then summing up the</w:t>
      </w:r>
      <w:r w:rsidR="002928A6" w:rsidRPr="001D1B1C">
        <w:rPr>
          <w:rFonts w:ascii="Times New Roman" w:eastAsia="MinionPro-Regular" w:hAnsi="Times New Roman" w:cs="Times New Roman"/>
          <w:sz w:val="24"/>
          <w:szCs w:val="24"/>
        </w:rPr>
        <w:t xml:space="preserve"> </w:t>
      </w:r>
      <w:r w:rsidRPr="001D1B1C">
        <w:rPr>
          <w:rFonts w:ascii="Times New Roman" w:eastAsia="MinionPro-Regular" w:hAnsi="Times New Roman" w:cs="Times New Roman"/>
          <w:sz w:val="24"/>
          <w:szCs w:val="24"/>
        </w:rPr>
        <w:t>five values thus obtained (Annex 1) (25).</w:t>
      </w:r>
    </w:p>
    <w:p w:rsidR="00646CE7" w:rsidRPr="001D1B1C" w:rsidRDefault="00646CE7" w:rsidP="00401F86">
      <w:pPr>
        <w:autoSpaceDE w:val="0"/>
        <w:autoSpaceDN w:val="0"/>
        <w:adjustRightInd w:val="0"/>
        <w:spacing w:after="0" w:line="360" w:lineRule="auto"/>
        <w:rPr>
          <w:rFonts w:ascii="Times New Roman" w:eastAsia="MinionPro-Regular" w:hAnsi="Times New Roman" w:cs="Times New Roman"/>
          <w:b/>
          <w:sz w:val="24"/>
          <w:szCs w:val="24"/>
        </w:rPr>
      </w:pPr>
      <w:r w:rsidRPr="001D1B1C">
        <w:rPr>
          <w:rFonts w:ascii="Times New Roman" w:eastAsia="MinionPro-Regular" w:hAnsi="Times New Roman" w:cs="Times New Roman"/>
          <w:b/>
          <w:sz w:val="24"/>
          <w:szCs w:val="24"/>
        </w:rPr>
        <w:t xml:space="preserve">Macrosomia: </w:t>
      </w:r>
      <w:r w:rsidRPr="001D1B1C">
        <w:rPr>
          <w:rFonts w:ascii="Times New Roman" w:eastAsia="MinionPro-Regular" w:hAnsi="Times New Roman" w:cs="Times New Roman"/>
          <w:sz w:val="24"/>
          <w:szCs w:val="24"/>
        </w:rPr>
        <w:t>Birth weight greater than or equal to 4000 g. (26)</w:t>
      </w:r>
    </w:p>
    <w:p w:rsidR="00646CE7" w:rsidRPr="001D1B1C" w:rsidRDefault="00646CE7" w:rsidP="00401F86">
      <w:pPr>
        <w:autoSpaceDE w:val="0"/>
        <w:autoSpaceDN w:val="0"/>
        <w:adjustRightInd w:val="0"/>
        <w:spacing w:after="0" w:line="360" w:lineRule="auto"/>
        <w:rPr>
          <w:rFonts w:ascii="Times New Roman" w:eastAsia="MinionPro-Regular" w:hAnsi="Times New Roman" w:cs="Times New Roman"/>
          <w:b/>
          <w:sz w:val="24"/>
          <w:szCs w:val="24"/>
        </w:rPr>
      </w:pPr>
      <w:r w:rsidRPr="001D1B1C">
        <w:rPr>
          <w:rFonts w:ascii="Times New Roman" w:eastAsia="MinionPro-Regular" w:hAnsi="Times New Roman" w:cs="Times New Roman"/>
          <w:b/>
          <w:sz w:val="24"/>
          <w:szCs w:val="24"/>
        </w:rPr>
        <w:t xml:space="preserve">Normal birth weight: </w:t>
      </w:r>
      <w:r w:rsidRPr="001D1B1C">
        <w:rPr>
          <w:rFonts w:ascii="Times New Roman" w:eastAsia="MinionPro-Regular" w:hAnsi="Times New Roman" w:cs="Times New Roman"/>
          <w:sz w:val="24"/>
          <w:szCs w:val="24"/>
        </w:rPr>
        <w:t>Birth weight 2500-3999 g. (26)</w:t>
      </w:r>
    </w:p>
    <w:p w:rsidR="00646CE7" w:rsidRPr="001D1B1C" w:rsidRDefault="00646CE7" w:rsidP="00401F86">
      <w:pPr>
        <w:autoSpaceDE w:val="0"/>
        <w:autoSpaceDN w:val="0"/>
        <w:adjustRightInd w:val="0"/>
        <w:spacing w:after="0" w:line="360" w:lineRule="auto"/>
        <w:rPr>
          <w:rFonts w:ascii="Times New Roman" w:eastAsia="MinionPro-Regular" w:hAnsi="Times New Roman" w:cs="Times New Roman"/>
          <w:b/>
          <w:sz w:val="24"/>
          <w:szCs w:val="24"/>
        </w:rPr>
      </w:pPr>
      <w:r w:rsidRPr="001D1B1C">
        <w:rPr>
          <w:rFonts w:ascii="Times New Roman" w:eastAsia="MinionPro-Regular" w:hAnsi="Times New Roman" w:cs="Times New Roman"/>
          <w:b/>
          <w:sz w:val="24"/>
          <w:szCs w:val="24"/>
        </w:rPr>
        <w:t xml:space="preserve">Perinatal mortality: </w:t>
      </w:r>
      <w:r w:rsidRPr="001D1B1C">
        <w:rPr>
          <w:rFonts w:ascii="Times New Roman" w:eastAsia="MinionPro-Regular" w:hAnsi="Times New Roman" w:cs="Times New Roman"/>
          <w:sz w:val="24"/>
          <w:szCs w:val="24"/>
        </w:rPr>
        <w:t>Death of fetus after 28 weeks of gestational age and neonatal death within seven days of  post natal life per thousands of live births.(14)</w:t>
      </w:r>
    </w:p>
    <w:p w:rsidR="00646CE7" w:rsidRPr="001D1B1C" w:rsidRDefault="00646CE7" w:rsidP="00401F86">
      <w:pPr>
        <w:autoSpaceDE w:val="0"/>
        <w:autoSpaceDN w:val="0"/>
        <w:adjustRightInd w:val="0"/>
        <w:spacing w:after="0" w:line="360" w:lineRule="auto"/>
        <w:rPr>
          <w:rFonts w:ascii="Times New Roman" w:eastAsia="MinionPro-Regular" w:hAnsi="Times New Roman" w:cs="Times New Roman"/>
          <w:b/>
          <w:sz w:val="24"/>
          <w:szCs w:val="24"/>
        </w:rPr>
      </w:pPr>
      <w:r w:rsidRPr="001D1B1C">
        <w:rPr>
          <w:rFonts w:ascii="Times New Roman" w:eastAsia="MinionPro-Regular" w:hAnsi="Times New Roman" w:cs="Times New Roman"/>
          <w:b/>
          <w:sz w:val="24"/>
          <w:szCs w:val="24"/>
        </w:rPr>
        <w:t xml:space="preserve">Early neonatal death: </w:t>
      </w:r>
      <w:r w:rsidRPr="001D1B1C">
        <w:rPr>
          <w:rFonts w:ascii="Times New Roman" w:eastAsia="MinionPro-Regular" w:hAnsi="Times New Roman" w:cs="Times New Roman"/>
          <w:sz w:val="24"/>
          <w:szCs w:val="24"/>
        </w:rPr>
        <w:t>Neonatal death within seven days of post natal life. (14)</w:t>
      </w:r>
    </w:p>
    <w:p w:rsidR="00646CE7" w:rsidRPr="001D1B1C" w:rsidRDefault="00646CE7" w:rsidP="00401F86">
      <w:pPr>
        <w:autoSpaceDE w:val="0"/>
        <w:autoSpaceDN w:val="0"/>
        <w:adjustRightInd w:val="0"/>
        <w:spacing w:after="0" w:line="360" w:lineRule="auto"/>
        <w:rPr>
          <w:rFonts w:ascii="Times New Roman" w:eastAsia="Calibri" w:hAnsi="Times New Roman" w:cs="Times New Roman"/>
          <w:b/>
          <w:sz w:val="24"/>
          <w:szCs w:val="24"/>
        </w:rPr>
      </w:pPr>
      <w:r w:rsidRPr="001D1B1C">
        <w:rPr>
          <w:rFonts w:ascii="Times New Roman" w:eastAsia="Calibri" w:hAnsi="Times New Roman" w:cs="Times New Roman"/>
          <w:b/>
          <w:sz w:val="24"/>
          <w:szCs w:val="24"/>
        </w:rPr>
        <w:t xml:space="preserve">Operative delivery: </w:t>
      </w:r>
      <w:r w:rsidRPr="001D1B1C">
        <w:rPr>
          <w:rFonts w:ascii="Times New Roman" w:eastAsia="Calibri" w:hAnsi="Times New Roman" w:cs="Times New Roman"/>
          <w:sz w:val="24"/>
          <w:szCs w:val="24"/>
        </w:rPr>
        <w:t>In this study is meant for cesarean section or instrumental (vacuum or forceps delivery). (25).</w:t>
      </w:r>
    </w:p>
    <w:p w:rsidR="00646CE7" w:rsidRPr="001D1B1C" w:rsidRDefault="00646CE7" w:rsidP="00401F86">
      <w:pPr>
        <w:autoSpaceDE w:val="0"/>
        <w:autoSpaceDN w:val="0"/>
        <w:adjustRightInd w:val="0"/>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b/>
          <w:sz w:val="24"/>
          <w:szCs w:val="24"/>
        </w:rPr>
        <w:t xml:space="preserve">Birth asphyxia: </w:t>
      </w:r>
      <w:r w:rsidRPr="001D1B1C">
        <w:rPr>
          <w:rFonts w:ascii="Times New Roman" w:eastAsia="Calibri" w:hAnsi="Times New Roman" w:cs="Times New Roman"/>
          <w:sz w:val="24"/>
          <w:szCs w:val="24"/>
        </w:rPr>
        <w:t>CNS dysfunction in newborn at term exhibiting abnormal level of consciousness, seizure, tone, and reflex abnormalities, apnea and feeding difficulties. (14).</w:t>
      </w:r>
    </w:p>
    <w:p w:rsidR="00646CE7" w:rsidRPr="001D1B1C" w:rsidRDefault="00646CE7" w:rsidP="00401F86">
      <w:pPr>
        <w:autoSpaceDE w:val="0"/>
        <w:autoSpaceDN w:val="0"/>
        <w:adjustRightInd w:val="0"/>
        <w:spacing w:after="0" w:line="360" w:lineRule="auto"/>
        <w:rPr>
          <w:rFonts w:ascii="Times New Roman" w:eastAsia="Calibri" w:hAnsi="Times New Roman" w:cs="Times New Roman"/>
          <w:b/>
          <w:sz w:val="24"/>
          <w:szCs w:val="24"/>
        </w:rPr>
      </w:pPr>
      <w:r w:rsidRPr="001D1B1C">
        <w:rPr>
          <w:rFonts w:ascii="Times New Roman" w:eastAsia="Calibri" w:hAnsi="Times New Roman" w:cs="Times New Roman"/>
          <w:b/>
          <w:sz w:val="24"/>
          <w:szCs w:val="24"/>
        </w:rPr>
        <w:t>Hypoglycemia: RBS&lt; 55 mg/dl. (</w:t>
      </w:r>
      <w:r w:rsidRPr="001D1B1C">
        <w:rPr>
          <w:rFonts w:ascii="Times New Roman" w:eastAsia="Calibri" w:hAnsi="Times New Roman" w:cs="Times New Roman"/>
          <w:sz w:val="24"/>
          <w:szCs w:val="24"/>
        </w:rPr>
        <w:t>27)</w:t>
      </w:r>
    </w:p>
    <w:p w:rsidR="00EF0B00" w:rsidRPr="001D1B1C" w:rsidRDefault="00EF0B00" w:rsidP="00401F86">
      <w:pPr>
        <w:spacing w:line="360" w:lineRule="auto"/>
        <w:jc w:val="both"/>
        <w:rPr>
          <w:rFonts w:ascii="Times New Roman" w:eastAsia="Calibri" w:hAnsi="Times New Roman" w:cs="Times New Roman"/>
          <w:b/>
          <w:sz w:val="24"/>
          <w:szCs w:val="24"/>
        </w:rPr>
      </w:pPr>
    </w:p>
    <w:p w:rsidR="00646CE7" w:rsidRPr="001D1B1C" w:rsidRDefault="006B077C" w:rsidP="00401F86">
      <w:pPr>
        <w:pStyle w:val="Heading2"/>
        <w:spacing w:line="360" w:lineRule="auto"/>
        <w:rPr>
          <w:rFonts w:ascii="Times New Roman" w:eastAsia="Calibri" w:hAnsi="Times New Roman" w:cs="Times New Roman"/>
          <w:sz w:val="24"/>
          <w:szCs w:val="24"/>
        </w:rPr>
      </w:pPr>
      <w:bookmarkStart w:id="51" w:name="_Toc508620517"/>
      <w:r w:rsidRPr="001D1B1C">
        <w:rPr>
          <w:rFonts w:ascii="Times New Roman" w:eastAsia="Calibri" w:hAnsi="Times New Roman" w:cs="Times New Roman"/>
          <w:sz w:val="24"/>
          <w:szCs w:val="24"/>
        </w:rPr>
        <w:t>4.15</w:t>
      </w:r>
      <w:r w:rsidR="00646CE7" w:rsidRPr="001D1B1C">
        <w:rPr>
          <w:rFonts w:ascii="Times New Roman" w:eastAsia="Calibri" w:hAnsi="Times New Roman" w:cs="Times New Roman"/>
          <w:sz w:val="24"/>
          <w:szCs w:val="24"/>
        </w:rPr>
        <w:t xml:space="preserve"> DISSIMINATION PLAN</w:t>
      </w:r>
      <w:bookmarkEnd w:id="51"/>
    </w:p>
    <w:p w:rsidR="00EF0B00" w:rsidRPr="001D1B1C" w:rsidRDefault="00646CE7" w:rsidP="00401F86">
      <w:pPr>
        <w:spacing w:before="100" w:beforeAutospacing="1" w:after="100" w:afterAutospacing="1" w:line="360" w:lineRule="auto"/>
        <w:jc w:val="both"/>
        <w:textAlignment w:val="top"/>
        <w:rPr>
          <w:rFonts w:ascii="Times New Roman" w:eastAsia="Calibri" w:hAnsi="Times New Roman" w:cs="Times New Roman"/>
          <w:b/>
          <w:bCs/>
          <w:sz w:val="24"/>
          <w:szCs w:val="24"/>
        </w:rPr>
      </w:pPr>
      <w:r w:rsidRPr="001D1B1C">
        <w:rPr>
          <w:rFonts w:ascii="Times New Roman" w:eastAsia="Calibri" w:hAnsi="Times New Roman" w:cs="Times New Roman"/>
          <w:bCs/>
          <w:sz w:val="24"/>
          <w:szCs w:val="24"/>
        </w:rPr>
        <w:t>The co</w:t>
      </w:r>
      <w:r w:rsidR="00C76536" w:rsidRPr="001D1B1C">
        <w:rPr>
          <w:rFonts w:ascii="Times New Roman" w:eastAsia="Calibri" w:hAnsi="Times New Roman" w:cs="Times New Roman"/>
          <w:bCs/>
          <w:sz w:val="24"/>
          <w:szCs w:val="24"/>
        </w:rPr>
        <w:t>pies of</w:t>
      </w:r>
      <w:r w:rsidR="004E59C5" w:rsidRPr="001D1B1C">
        <w:rPr>
          <w:rFonts w:ascii="Times New Roman" w:eastAsia="Calibri" w:hAnsi="Times New Roman" w:cs="Times New Roman"/>
          <w:bCs/>
          <w:sz w:val="24"/>
          <w:szCs w:val="24"/>
        </w:rPr>
        <w:t xml:space="preserve"> the final result will be</w:t>
      </w:r>
      <w:r w:rsidRPr="001D1B1C">
        <w:rPr>
          <w:rFonts w:ascii="Times New Roman" w:eastAsia="Calibri" w:hAnsi="Times New Roman" w:cs="Times New Roman"/>
          <w:bCs/>
          <w:sz w:val="24"/>
          <w:szCs w:val="24"/>
        </w:rPr>
        <w:t xml:space="preserve"> disseminated to department of OBGYN and pediatrics</w:t>
      </w:r>
      <w:r w:rsidR="00C76536" w:rsidRPr="001D1B1C">
        <w:rPr>
          <w:rFonts w:ascii="Times New Roman" w:eastAsia="Calibri" w:hAnsi="Times New Roman" w:cs="Times New Roman"/>
          <w:bCs/>
          <w:sz w:val="24"/>
          <w:szCs w:val="24"/>
        </w:rPr>
        <w:t xml:space="preserve"> </w:t>
      </w:r>
      <w:r w:rsidRPr="001D1B1C">
        <w:rPr>
          <w:rFonts w:ascii="Times New Roman" w:eastAsia="Calibri" w:hAnsi="Times New Roman" w:cs="Times New Roman"/>
          <w:bCs/>
          <w:sz w:val="24"/>
          <w:szCs w:val="24"/>
        </w:rPr>
        <w:t>and ministry of health. Attempts will be made to publish in peer reviewed and reputable national and international journals</w:t>
      </w:r>
    </w:p>
    <w:p w:rsidR="00FF5F3F" w:rsidRPr="001D1B1C" w:rsidRDefault="00FF5F3F" w:rsidP="00401F86">
      <w:pPr>
        <w:spacing w:before="100" w:beforeAutospacing="1" w:after="100" w:afterAutospacing="1" w:line="360" w:lineRule="auto"/>
        <w:jc w:val="center"/>
        <w:textAlignment w:val="top"/>
        <w:rPr>
          <w:rFonts w:ascii="Times New Roman" w:eastAsia="Calibri" w:hAnsi="Times New Roman" w:cs="Times New Roman"/>
          <w:bCs/>
          <w:i/>
          <w:sz w:val="24"/>
          <w:szCs w:val="24"/>
        </w:rPr>
      </w:pPr>
    </w:p>
    <w:p w:rsidR="00AD609B" w:rsidRPr="001D1B1C" w:rsidRDefault="00AD609B" w:rsidP="00401F86">
      <w:pPr>
        <w:pStyle w:val="Heading1"/>
        <w:spacing w:line="360" w:lineRule="auto"/>
        <w:rPr>
          <w:rFonts w:ascii="Times New Roman" w:eastAsia="Calibri" w:hAnsi="Times New Roman" w:cs="Times New Roman"/>
          <w:sz w:val="24"/>
          <w:szCs w:val="24"/>
        </w:rPr>
      </w:pPr>
    </w:p>
    <w:p w:rsidR="004E59C5" w:rsidRPr="001D1B1C" w:rsidRDefault="006B077C" w:rsidP="00401F86">
      <w:pPr>
        <w:pStyle w:val="Heading1"/>
        <w:spacing w:line="360" w:lineRule="auto"/>
        <w:rPr>
          <w:rFonts w:ascii="Times New Roman" w:eastAsia="Calibri" w:hAnsi="Times New Roman" w:cs="Times New Roman"/>
          <w:sz w:val="24"/>
          <w:szCs w:val="24"/>
        </w:rPr>
      </w:pPr>
      <w:bookmarkStart w:id="52" w:name="_Toc508620518"/>
      <w:r w:rsidRPr="001D1B1C">
        <w:rPr>
          <w:rFonts w:ascii="Times New Roman" w:eastAsia="Calibri" w:hAnsi="Times New Roman" w:cs="Times New Roman"/>
          <w:sz w:val="24"/>
          <w:szCs w:val="24"/>
        </w:rPr>
        <w:t>5.</w:t>
      </w:r>
      <w:r w:rsidR="00F93C2C" w:rsidRPr="001D1B1C">
        <w:rPr>
          <w:rFonts w:ascii="Times New Roman" w:eastAsia="Calibri" w:hAnsi="Times New Roman" w:cs="Times New Roman"/>
          <w:sz w:val="24"/>
          <w:szCs w:val="24"/>
        </w:rPr>
        <w:t xml:space="preserve"> </w:t>
      </w:r>
      <w:r w:rsidR="004E59C5" w:rsidRPr="001D1B1C">
        <w:rPr>
          <w:rFonts w:ascii="Times New Roman" w:eastAsia="Calibri" w:hAnsi="Times New Roman" w:cs="Times New Roman"/>
          <w:sz w:val="24"/>
          <w:szCs w:val="24"/>
        </w:rPr>
        <w:t>RESULT</w:t>
      </w:r>
      <w:bookmarkEnd w:id="52"/>
    </w:p>
    <w:p w:rsidR="00FF5F3F" w:rsidRPr="001D1B1C" w:rsidRDefault="00D63CFB" w:rsidP="00401F86">
      <w:pPr>
        <w:autoSpaceDE w:val="0"/>
        <w:autoSpaceDN w:val="0"/>
        <w:adjustRightInd w:val="0"/>
        <w:spacing w:after="0" w:line="360" w:lineRule="auto"/>
        <w:rPr>
          <w:rFonts w:ascii="Times New Roman" w:hAnsi="Times New Roman" w:cs="Times New Roman"/>
          <w:sz w:val="24"/>
          <w:szCs w:val="24"/>
        </w:rPr>
      </w:pPr>
      <w:r w:rsidRPr="001D1B1C">
        <w:rPr>
          <w:rFonts w:ascii="Times New Roman" w:hAnsi="Times New Roman" w:cs="Times New Roman"/>
          <w:sz w:val="24"/>
          <w:szCs w:val="24"/>
        </w:rPr>
        <w:t>During the study period a total of 344 respondents were interviewed, of which 115 women were those who gave birth to macrosomic babies while 229 women were those who gave birth to babies with normal birth weight. More than 60 percent of the participants we</w:t>
      </w:r>
      <w:r w:rsidR="008811CF" w:rsidRPr="001D1B1C">
        <w:rPr>
          <w:rFonts w:ascii="Times New Roman" w:hAnsi="Times New Roman" w:cs="Times New Roman"/>
          <w:sz w:val="24"/>
          <w:szCs w:val="24"/>
        </w:rPr>
        <w:t>re in age group between 20 to 29</w:t>
      </w:r>
      <w:r w:rsidRPr="001D1B1C">
        <w:rPr>
          <w:rFonts w:ascii="Times New Roman" w:hAnsi="Times New Roman" w:cs="Times New Roman"/>
          <w:sz w:val="24"/>
          <w:szCs w:val="24"/>
        </w:rPr>
        <w:t xml:space="preserve"> years</w:t>
      </w:r>
      <w:r w:rsidR="00587376" w:rsidRPr="001D1B1C">
        <w:rPr>
          <w:rFonts w:ascii="Times New Roman" w:hAnsi="Times New Roman" w:cs="Times New Roman"/>
          <w:sz w:val="24"/>
          <w:szCs w:val="24"/>
        </w:rPr>
        <w:t xml:space="preserve"> in both groups</w:t>
      </w:r>
      <w:r w:rsidR="00271BB0" w:rsidRPr="001D1B1C">
        <w:rPr>
          <w:rFonts w:ascii="Times New Roman" w:hAnsi="Times New Roman" w:cs="Times New Roman"/>
          <w:sz w:val="24"/>
          <w:szCs w:val="24"/>
        </w:rPr>
        <w:t>.</w:t>
      </w:r>
      <w:r w:rsidR="00EF5BE2" w:rsidRPr="001D1B1C">
        <w:rPr>
          <w:rFonts w:ascii="Times New Roman" w:hAnsi="Times New Roman" w:cs="Times New Roman"/>
          <w:sz w:val="24"/>
          <w:szCs w:val="24"/>
        </w:rPr>
        <w:t xml:space="preserve"> About 33% of </w:t>
      </w:r>
      <w:r w:rsidR="00E67F74" w:rsidRPr="001D1B1C">
        <w:rPr>
          <w:rFonts w:ascii="Times New Roman" w:hAnsi="Times New Roman" w:cs="Times New Roman"/>
          <w:sz w:val="24"/>
          <w:szCs w:val="24"/>
        </w:rPr>
        <w:t xml:space="preserve">mothers who gave birth to macrosomic babies </w:t>
      </w:r>
      <w:r w:rsidR="00EF5BE2" w:rsidRPr="001D1B1C">
        <w:rPr>
          <w:rFonts w:ascii="Times New Roman" w:hAnsi="Times New Roman" w:cs="Times New Roman"/>
          <w:sz w:val="24"/>
          <w:szCs w:val="24"/>
        </w:rPr>
        <w:t xml:space="preserve">were in the age group of 30-39 </w:t>
      </w:r>
      <w:r w:rsidR="00E67F74" w:rsidRPr="001D1B1C">
        <w:rPr>
          <w:rFonts w:ascii="Times New Roman" w:hAnsi="Times New Roman" w:cs="Times New Roman"/>
          <w:sz w:val="24"/>
          <w:szCs w:val="24"/>
        </w:rPr>
        <w:t xml:space="preserve">as compared to 24 % of mothers with normal birth weight babies. </w:t>
      </w:r>
      <w:r w:rsidR="00271BB0" w:rsidRPr="001D1B1C">
        <w:rPr>
          <w:rFonts w:ascii="Times New Roman" w:hAnsi="Times New Roman" w:cs="Times New Roman"/>
          <w:sz w:val="24"/>
          <w:szCs w:val="24"/>
        </w:rPr>
        <w:t xml:space="preserve"> Almost all of respondents have </w:t>
      </w:r>
      <w:smartTag w:uri="urn:schemas-microsoft-com:office:smarttags" w:element="stockticker">
        <w:r w:rsidR="00271BB0" w:rsidRPr="001D1B1C">
          <w:rPr>
            <w:rFonts w:ascii="Times New Roman" w:hAnsi="Times New Roman" w:cs="Times New Roman"/>
            <w:sz w:val="24"/>
            <w:szCs w:val="24"/>
          </w:rPr>
          <w:t>BMI</w:t>
        </w:r>
      </w:smartTag>
      <w:r w:rsidR="00271BB0" w:rsidRPr="001D1B1C">
        <w:rPr>
          <w:rFonts w:ascii="Times New Roman" w:hAnsi="Times New Roman" w:cs="Times New Roman"/>
          <w:sz w:val="24"/>
          <w:szCs w:val="24"/>
        </w:rPr>
        <w:t xml:space="preserve"> of normal and above. Above 40 % of mothers who gave birth to macrosomic babies have above normal </w:t>
      </w:r>
      <w:smartTag w:uri="urn:schemas-microsoft-com:office:smarttags" w:element="stockticker">
        <w:r w:rsidR="00271BB0" w:rsidRPr="001D1B1C">
          <w:rPr>
            <w:rFonts w:ascii="Times New Roman" w:hAnsi="Times New Roman" w:cs="Times New Roman"/>
            <w:sz w:val="24"/>
            <w:szCs w:val="24"/>
          </w:rPr>
          <w:t>BMI</w:t>
        </w:r>
      </w:smartTag>
      <w:r w:rsidR="00271BB0" w:rsidRPr="001D1B1C">
        <w:rPr>
          <w:rFonts w:ascii="Times New Roman" w:hAnsi="Times New Roman" w:cs="Times New Roman"/>
          <w:sz w:val="24"/>
          <w:szCs w:val="24"/>
        </w:rPr>
        <w:t xml:space="preserve"> as compared to 13.5% of mothers with normal birth weight babies.</w:t>
      </w:r>
      <w:r w:rsidR="0045116C" w:rsidRPr="001D1B1C">
        <w:rPr>
          <w:rFonts w:ascii="Times New Roman" w:hAnsi="Times New Roman" w:cs="Times New Roman"/>
          <w:sz w:val="24"/>
          <w:szCs w:val="24"/>
        </w:rPr>
        <w:t xml:space="preserve"> There were no significant difference between both groups regarding their religion, level of education, occupation</w:t>
      </w:r>
      <w:r w:rsidR="008E25DC" w:rsidRPr="001D1B1C">
        <w:rPr>
          <w:rFonts w:ascii="Times New Roman" w:hAnsi="Times New Roman" w:cs="Times New Roman"/>
          <w:sz w:val="24"/>
          <w:szCs w:val="24"/>
        </w:rPr>
        <w:t>, and marital status. Most are O</w:t>
      </w:r>
      <w:r w:rsidR="0045116C" w:rsidRPr="001D1B1C">
        <w:rPr>
          <w:rFonts w:ascii="Times New Roman" w:hAnsi="Times New Roman" w:cs="Times New Roman"/>
          <w:sz w:val="24"/>
          <w:szCs w:val="24"/>
        </w:rPr>
        <w:t xml:space="preserve">rthodox follower followed by </w:t>
      </w:r>
      <w:r w:rsidR="008E25DC" w:rsidRPr="001D1B1C">
        <w:rPr>
          <w:rFonts w:ascii="Times New Roman" w:hAnsi="Times New Roman" w:cs="Times New Roman"/>
          <w:sz w:val="24"/>
          <w:szCs w:val="24"/>
        </w:rPr>
        <w:t>Muslims</w:t>
      </w:r>
      <w:r w:rsidR="0045116C" w:rsidRPr="001D1B1C">
        <w:rPr>
          <w:rFonts w:ascii="Times New Roman" w:hAnsi="Times New Roman" w:cs="Times New Roman"/>
          <w:sz w:val="24"/>
          <w:szCs w:val="24"/>
        </w:rPr>
        <w:t xml:space="preserve"> and </w:t>
      </w:r>
      <w:r w:rsidR="00B92D6F" w:rsidRPr="001D1B1C">
        <w:rPr>
          <w:rFonts w:ascii="Times New Roman" w:hAnsi="Times New Roman" w:cs="Times New Roman"/>
          <w:sz w:val="24"/>
          <w:szCs w:val="24"/>
        </w:rPr>
        <w:t>Protestants. Most of mothers leant up to high school and are housewife and are married.</w:t>
      </w:r>
      <w:r w:rsidR="0045116C" w:rsidRPr="001D1B1C">
        <w:rPr>
          <w:rFonts w:ascii="Times New Roman" w:hAnsi="Times New Roman" w:cs="Times New Roman"/>
          <w:sz w:val="24"/>
          <w:szCs w:val="24"/>
        </w:rPr>
        <w:t xml:space="preserve"> </w:t>
      </w:r>
    </w:p>
    <w:p w:rsidR="00635DFA" w:rsidRPr="001D1B1C" w:rsidRDefault="00FF5F3F" w:rsidP="00401F86">
      <w:pPr>
        <w:spacing w:after="0" w:line="360" w:lineRule="auto"/>
        <w:jc w:val="both"/>
        <w:rPr>
          <w:rFonts w:ascii="Times New Roman" w:hAnsi="Times New Roman" w:cs="Times New Roman"/>
          <w:b/>
          <w:bCs/>
          <w:sz w:val="24"/>
          <w:szCs w:val="24"/>
        </w:rPr>
      </w:pPr>
      <w:r w:rsidRPr="001D1B1C">
        <w:rPr>
          <w:rFonts w:ascii="Times New Roman" w:hAnsi="Times New Roman" w:cs="Times New Roman"/>
          <w:b/>
          <w:noProof/>
          <w:sz w:val="24"/>
          <w:szCs w:val="24"/>
        </w:rPr>
        <w:t xml:space="preserve">Table 1: </w:t>
      </w:r>
      <w:r w:rsidRPr="001D1B1C">
        <w:rPr>
          <w:rFonts w:ascii="Times New Roman" w:hAnsi="Times New Roman" w:cs="Times New Roman"/>
          <w:b/>
          <w:bCs/>
          <w:sz w:val="24"/>
          <w:szCs w:val="24"/>
        </w:rPr>
        <w:t>Socio-demographic characteristics of women with normal and macrosomic birth weight babies.</w:t>
      </w:r>
      <w:r w:rsidR="009B5D3B" w:rsidRPr="001D1B1C">
        <w:rPr>
          <w:rFonts w:ascii="Times New Roman" w:eastAsia="Calibri" w:hAnsi="Times New Roman" w:cs="Times New Roman"/>
          <w:b/>
          <w:bCs/>
          <w:sz w:val="24"/>
          <w:szCs w:val="24"/>
        </w:rPr>
        <w:tab/>
      </w:r>
    </w:p>
    <w:tbl>
      <w:tblPr>
        <w:tblStyle w:val="TableGrid"/>
        <w:tblW w:w="0" w:type="auto"/>
        <w:tblLook w:val="04A0" w:firstRow="1" w:lastRow="0" w:firstColumn="1" w:lastColumn="0" w:noHBand="0" w:noVBand="1"/>
      </w:tblPr>
      <w:tblGrid>
        <w:gridCol w:w="9576"/>
      </w:tblGrid>
      <w:tr w:rsidR="00397A05" w:rsidRPr="001D1B1C" w:rsidTr="004B4CA1">
        <w:trPr>
          <w:trHeight w:val="5475"/>
        </w:trPr>
        <w:tc>
          <w:tcPr>
            <w:tcW w:w="9576" w:type="dxa"/>
            <w:tcBorders>
              <w:bottom w:val="single" w:sz="4" w:space="0" w:color="auto"/>
            </w:tcBorders>
          </w:tcPr>
          <w:tbl>
            <w:tblPr>
              <w:tblStyle w:val="TableGrid"/>
              <w:tblW w:w="0" w:type="auto"/>
              <w:tblLook w:val="04A0" w:firstRow="1" w:lastRow="0" w:firstColumn="1" w:lastColumn="0" w:noHBand="0" w:noVBand="1"/>
            </w:tblPr>
            <w:tblGrid>
              <w:gridCol w:w="1709"/>
              <w:gridCol w:w="1534"/>
              <w:gridCol w:w="2238"/>
              <w:gridCol w:w="2054"/>
              <w:gridCol w:w="238"/>
              <w:gridCol w:w="1587"/>
            </w:tblGrid>
            <w:tr w:rsidR="00397A05" w:rsidRPr="001D1B1C" w:rsidTr="004B4CA1">
              <w:tc>
                <w:tcPr>
                  <w:tcW w:w="1709" w:type="dxa"/>
                  <w:vMerge w:val="restart"/>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Socio demographic characteristics</w:t>
                  </w:r>
                </w:p>
              </w:tc>
              <w:tc>
                <w:tcPr>
                  <w:tcW w:w="6064" w:type="dxa"/>
                  <w:gridSpan w:val="4"/>
                  <w:tcBorders>
                    <w:top w:val="single" w:sz="4" w:space="0" w:color="auto"/>
                  </w:tcBorders>
                </w:tcPr>
                <w:p w:rsidR="00397A05" w:rsidRPr="001D1B1C" w:rsidRDefault="00397A05" w:rsidP="004B4CA1">
                  <w:pPr>
                    <w:autoSpaceDE w:val="0"/>
                    <w:autoSpaceDN w:val="0"/>
                    <w:adjustRightInd w:val="0"/>
                    <w:spacing w:before="240" w:line="276" w:lineRule="auto"/>
                    <w:jc w:val="center"/>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Neonatal Birth Weight</w:t>
                  </w:r>
                </w:p>
              </w:tc>
              <w:tc>
                <w:tcPr>
                  <w:tcW w:w="1587" w:type="dxa"/>
                  <w:vMerge w:val="restart"/>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hAnsi="Times New Roman" w:cs="Times New Roman"/>
                      <w:b/>
                      <w:position w:val="-10"/>
                      <w:sz w:val="24"/>
                      <w:szCs w:val="24"/>
                    </w:rPr>
                    <w:object w:dxaOrig="3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pt;height:18.4pt" o:ole="">
                        <v:imagedata r:id="rId10" o:title=""/>
                      </v:shape>
                      <o:OLEObject Type="Embed" ProgID="Equation.3" ShapeID="_x0000_i1025" DrawAspect="Content" ObjectID="_1582374373" r:id="rId11"/>
                    </w:object>
                  </w:r>
                  <w:r w:rsidRPr="001D1B1C">
                    <w:rPr>
                      <w:rFonts w:ascii="Times New Roman" w:hAnsi="Times New Roman" w:cs="Times New Roman"/>
                      <w:b/>
                      <w:sz w:val="24"/>
                      <w:szCs w:val="24"/>
                    </w:rPr>
                    <w:t>(P-value)</w:t>
                  </w:r>
                </w:p>
              </w:tc>
            </w:tr>
            <w:tr w:rsidR="00397A05" w:rsidRPr="001D1B1C" w:rsidTr="00397A05">
              <w:trPr>
                <w:trHeight w:val="689"/>
              </w:trPr>
              <w:tc>
                <w:tcPr>
                  <w:tcW w:w="1709" w:type="dxa"/>
                  <w:vMerge/>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238" w:type="dxa"/>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Case N (%)</w:t>
                  </w:r>
                </w:p>
              </w:tc>
              <w:tc>
                <w:tcPr>
                  <w:tcW w:w="2292" w:type="dxa"/>
                  <w:gridSpan w:val="2"/>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Control N (%)</w:t>
                  </w:r>
                </w:p>
              </w:tc>
              <w:tc>
                <w:tcPr>
                  <w:tcW w:w="1587" w:type="dxa"/>
                  <w:vMerge/>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val="restart"/>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Maternal age</w:t>
                  </w: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&lt; 20</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 (1.7%)</w:t>
                  </w:r>
                </w:p>
              </w:tc>
              <w:tc>
                <w:tcPr>
                  <w:tcW w:w="2292" w:type="dxa"/>
                  <w:gridSpan w:val="2"/>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15 (6.6%)</w:t>
                  </w:r>
                </w:p>
              </w:tc>
              <w:tc>
                <w:tcPr>
                  <w:tcW w:w="1587" w:type="dxa"/>
                  <w:vMerge w:val="restart"/>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7.886(0.048)</w:t>
                  </w: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20-29</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72 (62.6%)</w:t>
                  </w:r>
                </w:p>
              </w:tc>
              <w:tc>
                <w:tcPr>
                  <w:tcW w:w="2292" w:type="dxa"/>
                  <w:gridSpan w:val="2"/>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157 (68.6%)</w:t>
                  </w:r>
                </w:p>
              </w:tc>
              <w:tc>
                <w:tcPr>
                  <w:tcW w:w="1587"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30-39</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38 (33.0%)</w:t>
                  </w:r>
                </w:p>
              </w:tc>
              <w:tc>
                <w:tcPr>
                  <w:tcW w:w="2292" w:type="dxa"/>
                  <w:gridSpan w:val="2"/>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55 (24.0%)</w:t>
                  </w:r>
                </w:p>
              </w:tc>
              <w:tc>
                <w:tcPr>
                  <w:tcW w:w="1587"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4B4CA1">
              <w:trPr>
                <w:trHeight w:val="360"/>
              </w:trPr>
              <w:tc>
                <w:tcPr>
                  <w:tcW w:w="1709" w:type="dxa"/>
                  <w:vMerge/>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&gt;40</w:t>
                  </w:r>
                </w:p>
              </w:tc>
              <w:tc>
                <w:tcPr>
                  <w:tcW w:w="2238" w:type="dxa"/>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 (2.6%)</w:t>
                  </w:r>
                </w:p>
              </w:tc>
              <w:tc>
                <w:tcPr>
                  <w:tcW w:w="2292" w:type="dxa"/>
                  <w:gridSpan w:val="2"/>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 (0.9%)</w:t>
                  </w:r>
                </w:p>
              </w:tc>
              <w:tc>
                <w:tcPr>
                  <w:tcW w:w="1587" w:type="dxa"/>
                  <w:vMerge/>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4B4CA1" w:rsidRPr="001D1B1C" w:rsidTr="004B4CA1">
              <w:trPr>
                <w:trHeight w:val="195"/>
              </w:trPr>
              <w:tc>
                <w:tcPr>
                  <w:tcW w:w="1709" w:type="dxa"/>
                  <w:tcBorders>
                    <w:top w:val="single" w:sz="4" w:space="0" w:color="auto"/>
                  </w:tcBorders>
                </w:tcPr>
                <w:p w:rsidR="004B4CA1" w:rsidRPr="001D1B1C" w:rsidRDefault="004B4CA1"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Borders>
                    <w:top w:val="single" w:sz="4" w:space="0" w:color="auto"/>
                  </w:tcBorders>
                </w:tcPr>
                <w:p w:rsidR="004B4CA1" w:rsidRPr="001D1B1C" w:rsidRDefault="004B4CA1"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238" w:type="dxa"/>
                  <w:tcBorders>
                    <w:top w:val="single" w:sz="4" w:space="0" w:color="auto"/>
                  </w:tcBorders>
                </w:tcPr>
                <w:p w:rsidR="004B4CA1" w:rsidRPr="001D1B1C" w:rsidRDefault="004B4CA1"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292" w:type="dxa"/>
                  <w:gridSpan w:val="2"/>
                  <w:tcBorders>
                    <w:top w:val="single" w:sz="4" w:space="0" w:color="auto"/>
                  </w:tcBorders>
                </w:tcPr>
                <w:p w:rsidR="004B4CA1" w:rsidRPr="001D1B1C" w:rsidRDefault="004B4CA1"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tcBorders>
                    <w:top w:val="single" w:sz="4" w:space="0" w:color="auto"/>
                  </w:tcBorders>
                </w:tcPr>
                <w:p w:rsidR="004B4CA1" w:rsidRPr="001D1B1C" w:rsidRDefault="004B4CA1"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val="restart"/>
                </w:tcPr>
                <w:p w:rsidR="00397A05" w:rsidRPr="001D1B1C" w:rsidRDefault="00716A8B"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Maternal BMI</w:t>
                  </w: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18.5-24.9</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66 (57.4%)</w:t>
                  </w:r>
                </w:p>
              </w:tc>
              <w:tc>
                <w:tcPr>
                  <w:tcW w:w="2292" w:type="dxa"/>
                  <w:gridSpan w:val="2"/>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197 (86.0%)</w:t>
                  </w:r>
                </w:p>
              </w:tc>
              <w:tc>
                <w:tcPr>
                  <w:tcW w:w="1587" w:type="dxa"/>
                  <w:vMerge w:val="restart"/>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4867B9">
              <w:trPr>
                <w:trHeight w:val="1115"/>
              </w:trPr>
              <w:tc>
                <w:tcPr>
                  <w:tcW w:w="1709" w:type="dxa"/>
                  <w:vMerge/>
                  <w:tcBorders>
                    <w:bottom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Borders>
                    <w:bottom w:val="nil"/>
                  </w:tcBorders>
                </w:tcPr>
                <w:p w:rsidR="004867B9"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25-29.9</w:t>
                  </w:r>
                </w:p>
                <w:p w:rsidR="00397A05" w:rsidRPr="001D1B1C" w:rsidRDefault="004867B9"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25-29.9</w:t>
                  </w:r>
                </w:p>
              </w:tc>
              <w:tc>
                <w:tcPr>
                  <w:tcW w:w="2238" w:type="dxa"/>
                  <w:tcBorders>
                    <w:bottom w:val="nil"/>
                  </w:tcBorders>
                </w:tcPr>
                <w:p w:rsidR="004867B9"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39 (33.9%)</w:t>
                  </w:r>
                </w:p>
                <w:p w:rsidR="00397A05" w:rsidRPr="001D1B1C" w:rsidRDefault="004867B9"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39 (33.9%)</w:t>
                  </w:r>
                </w:p>
              </w:tc>
              <w:tc>
                <w:tcPr>
                  <w:tcW w:w="2292" w:type="dxa"/>
                  <w:gridSpan w:val="2"/>
                  <w:tcBorders>
                    <w:bottom w:val="nil"/>
                  </w:tcBorders>
                </w:tcPr>
                <w:p w:rsidR="004867B9"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31 (13.5%)</w:t>
                  </w:r>
                </w:p>
                <w:p w:rsidR="00397A05" w:rsidRPr="001D1B1C" w:rsidRDefault="004867B9"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31 (13.5%)</w:t>
                  </w:r>
                </w:p>
              </w:tc>
              <w:tc>
                <w:tcPr>
                  <w:tcW w:w="1587" w:type="dxa"/>
                  <w:vMerge/>
                  <w:tcBorders>
                    <w:bottom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&gt;30</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 (8.7%)</w:t>
                  </w:r>
                </w:p>
              </w:tc>
              <w:tc>
                <w:tcPr>
                  <w:tcW w:w="2292" w:type="dxa"/>
                  <w:gridSpan w:val="2"/>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 (0.0%)</w:t>
                  </w:r>
                </w:p>
              </w:tc>
              <w:tc>
                <w:tcPr>
                  <w:tcW w:w="1587"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4B4CA1">
              <w:tc>
                <w:tcPr>
                  <w:tcW w:w="1709" w:type="dxa"/>
                  <w:vMerge w:val="restart"/>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Maternal religion</w:t>
                  </w:r>
                </w:p>
              </w:tc>
              <w:tc>
                <w:tcPr>
                  <w:tcW w:w="1534" w:type="dxa"/>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Orthodox</w:t>
                  </w:r>
                </w:p>
              </w:tc>
              <w:tc>
                <w:tcPr>
                  <w:tcW w:w="2238" w:type="dxa"/>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66 (57.4%)</w:t>
                  </w:r>
                </w:p>
              </w:tc>
              <w:tc>
                <w:tcPr>
                  <w:tcW w:w="2292" w:type="dxa"/>
                  <w:gridSpan w:val="2"/>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103 (45.0%)</w:t>
                  </w:r>
                </w:p>
              </w:tc>
              <w:tc>
                <w:tcPr>
                  <w:tcW w:w="1587" w:type="dxa"/>
                  <w:vMerge w:val="restart"/>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5.34(0.149)</w:t>
                  </w: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Protestant</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21 (18.3%)</w:t>
                  </w:r>
                </w:p>
              </w:tc>
              <w:tc>
                <w:tcPr>
                  <w:tcW w:w="2292" w:type="dxa"/>
                  <w:gridSpan w:val="2"/>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48 (21.0%)</w:t>
                  </w:r>
                </w:p>
              </w:tc>
              <w:tc>
                <w:tcPr>
                  <w:tcW w:w="1587"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Muslim</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28 (24.3%)</w:t>
                  </w:r>
                </w:p>
              </w:tc>
              <w:tc>
                <w:tcPr>
                  <w:tcW w:w="2292" w:type="dxa"/>
                  <w:gridSpan w:val="2"/>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77 (33.6%)</w:t>
                  </w:r>
                </w:p>
              </w:tc>
              <w:tc>
                <w:tcPr>
                  <w:tcW w:w="1587"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Others</w:t>
                  </w:r>
                </w:p>
              </w:tc>
              <w:tc>
                <w:tcPr>
                  <w:tcW w:w="2238" w:type="dxa"/>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 (0.0%)</w:t>
                  </w:r>
                </w:p>
              </w:tc>
              <w:tc>
                <w:tcPr>
                  <w:tcW w:w="2292" w:type="dxa"/>
                  <w:gridSpan w:val="2"/>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 (0.4%)</w:t>
                  </w:r>
                </w:p>
              </w:tc>
              <w:tc>
                <w:tcPr>
                  <w:tcW w:w="1587" w:type="dxa"/>
                  <w:vMerge/>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val="restart"/>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Level of education</w:t>
                  </w: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None</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13 (11.3%)</w:t>
                  </w:r>
                </w:p>
              </w:tc>
              <w:tc>
                <w:tcPr>
                  <w:tcW w:w="2292" w:type="dxa"/>
                  <w:gridSpan w:val="2"/>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18 (7.9%)</w:t>
                  </w:r>
                </w:p>
              </w:tc>
              <w:tc>
                <w:tcPr>
                  <w:tcW w:w="1587" w:type="dxa"/>
                  <w:tcBorders>
                    <w:bottom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6.998(0.0571)</w:t>
                  </w:r>
                </w:p>
              </w:tc>
            </w:tr>
            <w:tr w:rsidR="00397A05" w:rsidRPr="001D1B1C" w:rsidTr="00397A05">
              <w:tc>
                <w:tcPr>
                  <w:tcW w:w="1709" w:type="dxa"/>
                  <w:vMerge/>
                  <w:tcBorders>
                    <w:top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Primary</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27 (23.5%)</w:t>
                  </w:r>
                </w:p>
              </w:tc>
              <w:tc>
                <w:tcPr>
                  <w:tcW w:w="2054" w:type="dxa"/>
                  <w:tcBorders>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86 (37.6%)</w:t>
                  </w:r>
                </w:p>
              </w:tc>
              <w:tc>
                <w:tcPr>
                  <w:tcW w:w="238" w:type="dxa"/>
                  <w:vMerge w:val="restart"/>
                  <w:tcBorders>
                    <w:top w:val="nil"/>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val="restart"/>
                  <w:tcBorders>
                    <w:top w:val="nil"/>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4B4CA1">
              <w:tc>
                <w:tcPr>
                  <w:tcW w:w="1709" w:type="dxa"/>
                  <w:vMerge/>
                  <w:tcBorders>
                    <w:top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High school</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43 (37.4%)</w:t>
                  </w:r>
                </w:p>
              </w:tc>
              <w:tc>
                <w:tcPr>
                  <w:tcW w:w="2054" w:type="dxa"/>
                  <w:tcBorders>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80 (34.9%)</w:t>
                  </w:r>
                </w:p>
              </w:tc>
              <w:tc>
                <w:tcPr>
                  <w:tcW w:w="238" w:type="dxa"/>
                  <w:vMerge/>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tcBorders>
                    <w:top w:val="nil"/>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4B4CA1">
              <w:tc>
                <w:tcPr>
                  <w:tcW w:w="1709" w:type="dxa"/>
                  <w:vMerge/>
                  <w:tcBorders>
                    <w:top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College</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30 (26.1%)</w:t>
                  </w:r>
                </w:p>
              </w:tc>
              <w:tc>
                <w:tcPr>
                  <w:tcW w:w="2292" w:type="dxa"/>
                  <w:gridSpan w:val="2"/>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35 (15.3%)</w:t>
                  </w:r>
                </w:p>
              </w:tc>
              <w:tc>
                <w:tcPr>
                  <w:tcW w:w="1587" w:type="dxa"/>
                  <w:vMerge/>
                  <w:tcBorders>
                    <w:top w:val="nil"/>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4B4CA1">
              <w:tc>
                <w:tcPr>
                  <w:tcW w:w="1709" w:type="dxa"/>
                  <w:vMerge/>
                  <w:tcBorders>
                    <w:top w:val="nil"/>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University</w:t>
                  </w:r>
                </w:p>
              </w:tc>
              <w:tc>
                <w:tcPr>
                  <w:tcW w:w="2238" w:type="dxa"/>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 (1.7%)</w:t>
                  </w:r>
                </w:p>
              </w:tc>
              <w:tc>
                <w:tcPr>
                  <w:tcW w:w="2054" w:type="dxa"/>
                  <w:tcBorders>
                    <w:bottom w:val="single" w:sz="4" w:space="0" w:color="auto"/>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 (4.4%)</w:t>
                  </w:r>
                </w:p>
              </w:tc>
              <w:tc>
                <w:tcPr>
                  <w:tcW w:w="238" w:type="dxa"/>
                  <w:tcBorders>
                    <w:left w:val="nil"/>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tcBorders>
                    <w:top w:val="nil"/>
                    <w:left w:val="nil"/>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4B4CA1">
              <w:tc>
                <w:tcPr>
                  <w:tcW w:w="1709" w:type="dxa"/>
                  <w:vMerge w:val="restart"/>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Mothers occupation</w:t>
                  </w:r>
                </w:p>
              </w:tc>
              <w:tc>
                <w:tcPr>
                  <w:tcW w:w="1534" w:type="dxa"/>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Student</w:t>
                  </w:r>
                </w:p>
              </w:tc>
              <w:tc>
                <w:tcPr>
                  <w:tcW w:w="2238" w:type="dxa"/>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 (0.0%)</w:t>
                  </w:r>
                </w:p>
              </w:tc>
              <w:tc>
                <w:tcPr>
                  <w:tcW w:w="2054" w:type="dxa"/>
                  <w:tcBorders>
                    <w:top w:val="single" w:sz="4" w:space="0" w:color="auto"/>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 (0.0%)</w:t>
                  </w:r>
                </w:p>
              </w:tc>
              <w:tc>
                <w:tcPr>
                  <w:tcW w:w="238" w:type="dxa"/>
                  <w:tcBorders>
                    <w:top w:val="single" w:sz="4" w:space="0" w:color="auto"/>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val="restart"/>
                  <w:tcBorders>
                    <w:top w:val="single" w:sz="4" w:space="0" w:color="auto"/>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1.637(0.441)</w:t>
                  </w: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Employed</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29 (25.2%)</w:t>
                  </w:r>
                </w:p>
              </w:tc>
              <w:tc>
                <w:tcPr>
                  <w:tcW w:w="2054" w:type="dxa"/>
                  <w:tcBorders>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50 (21.8%)</w:t>
                  </w:r>
                </w:p>
              </w:tc>
              <w:tc>
                <w:tcPr>
                  <w:tcW w:w="238" w:type="dxa"/>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Farmer</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 (3.5%)</w:t>
                  </w:r>
                </w:p>
              </w:tc>
              <w:tc>
                <w:tcPr>
                  <w:tcW w:w="2054" w:type="dxa"/>
                  <w:tcBorders>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 (1.7%)</w:t>
                  </w:r>
                </w:p>
              </w:tc>
              <w:tc>
                <w:tcPr>
                  <w:tcW w:w="238" w:type="dxa"/>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4B4CA1">
              <w:tc>
                <w:tcPr>
                  <w:tcW w:w="1709" w:type="dxa"/>
                  <w:vMerge/>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Housewife</w:t>
                  </w:r>
                </w:p>
              </w:tc>
              <w:tc>
                <w:tcPr>
                  <w:tcW w:w="2238" w:type="dxa"/>
                  <w:tcBorders>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82(71.3%)</w:t>
                  </w:r>
                </w:p>
              </w:tc>
              <w:tc>
                <w:tcPr>
                  <w:tcW w:w="2054" w:type="dxa"/>
                  <w:tcBorders>
                    <w:bottom w:val="single" w:sz="4" w:space="0" w:color="auto"/>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175 (76.4%)</w:t>
                  </w:r>
                </w:p>
              </w:tc>
              <w:tc>
                <w:tcPr>
                  <w:tcW w:w="238" w:type="dxa"/>
                  <w:tcBorders>
                    <w:left w:val="nil"/>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tcBorders>
                    <w:left w:val="nil"/>
                    <w:bottom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4B4CA1">
              <w:tc>
                <w:tcPr>
                  <w:tcW w:w="1709" w:type="dxa"/>
                  <w:vMerge w:val="restart"/>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Marital status</w:t>
                  </w:r>
                </w:p>
              </w:tc>
              <w:tc>
                <w:tcPr>
                  <w:tcW w:w="1534" w:type="dxa"/>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Single</w:t>
                  </w:r>
                </w:p>
              </w:tc>
              <w:tc>
                <w:tcPr>
                  <w:tcW w:w="2238" w:type="dxa"/>
                  <w:tcBorders>
                    <w:top w:val="single" w:sz="4" w:space="0" w:color="auto"/>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 (0.9%)</w:t>
                  </w:r>
                </w:p>
              </w:tc>
              <w:tc>
                <w:tcPr>
                  <w:tcW w:w="2054" w:type="dxa"/>
                  <w:tcBorders>
                    <w:top w:val="single" w:sz="4" w:space="0" w:color="auto"/>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 (0.9%)</w:t>
                  </w:r>
                </w:p>
              </w:tc>
              <w:tc>
                <w:tcPr>
                  <w:tcW w:w="238" w:type="dxa"/>
                  <w:tcBorders>
                    <w:top w:val="single" w:sz="4" w:space="0" w:color="auto"/>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val="restart"/>
                  <w:tcBorders>
                    <w:top w:val="single" w:sz="4" w:space="0" w:color="auto"/>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1.015(0.62)</w:t>
                  </w: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Married</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114 (99.1%)</w:t>
                  </w:r>
                </w:p>
              </w:tc>
              <w:tc>
                <w:tcPr>
                  <w:tcW w:w="2054" w:type="dxa"/>
                  <w:tcBorders>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224 (98.2%)</w:t>
                  </w:r>
                </w:p>
              </w:tc>
              <w:tc>
                <w:tcPr>
                  <w:tcW w:w="238" w:type="dxa"/>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Divorced</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 (0.0%)</w:t>
                  </w:r>
                </w:p>
              </w:tc>
              <w:tc>
                <w:tcPr>
                  <w:tcW w:w="2054" w:type="dxa"/>
                  <w:tcBorders>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 (0.0%)</w:t>
                  </w:r>
                </w:p>
              </w:tc>
              <w:tc>
                <w:tcPr>
                  <w:tcW w:w="238" w:type="dxa"/>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Separated</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 (0.0%)</w:t>
                  </w:r>
                </w:p>
              </w:tc>
              <w:tc>
                <w:tcPr>
                  <w:tcW w:w="2054" w:type="dxa"/>
                  <w:tcBorders>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 (0.9%)</w:t>
                  </w:r>
                </w:p>
              </w:tc>
              <w:tc>
                <w:tcPr>
                  <w:tcW w:w="238" w:type="dxa"/>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397A05" w:rsidRPr="001D1B1C" w:rsidTr="00397A05">
              <w:tc>
                <w:tcPr>
                  <w:tcW w:w="1709" w:type="dxa"/>
                  <w:vMerge/>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34"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Widowed</w:t>
                  </w:r>
                </w:p>
              </w:tc>
              <w:tc>
                <w:tcPr>
                  <w:tcW w:w="2238" w:type="dxa"/>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 (0.0%)</w:t>
                  </w:r>
                </w:p>
              </w:tc>
              <w:tc>
                <w:tcPr>
                  <w:tcW w:w="2054" w:type="dxa"/>
                  <w:tcBorders>
                    <w:righ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 (0.0%)</w:t>
                  </w:r>
                </w:p>
              </w:tc>
              <w:tc>
                <w:tcPr>
                  <w:tcW w:w="238" w:type="dxa"/>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87" w:type="dxa"/>
                  <w:vMerge/>
                  <w:tcBorders>
                    <w:left w:val="nil"/>
                  </w:tcBorders>
                </w:tcPr>
                <w:p w:rsidR="00397A05" w:rsidRPr="001D1B1C" w:rsidRDefault="00397A05" w:rsidP="004B4CA1">
                  <w:pPr>
                    <w:autoSpaceDE w:val="0"/>
                    <w:autoSpaceDN w:val="0"/>
                    <w:adjustRightInd w:val="0"/>
                    <w:spacing w:before="240" w:line="276" w:lineRule="auto"/>
                    <w:jc w:val="both"/>
                    <w:rPr>
                      <w:rFonts w:ascii="Times New Roman" w:eastAsia="Calibri" w:hAnsi="Times New Roman" w:cs="Times New Roman"/>
                      <w:b/>
                      <w:bCs/>
                      <w:sz w:val="24"/>
                      <w:szCs w:val="24"/>
                    </w:rPr>
                  </w:pPr>
                </w:p>
              </w:tc>
            </w:tr>
          </w:tbl>
          <w:p w:rsidR="00397A05" w:rsidRPr="001D1B1C" w:rsidRDefault="00397A05" w:rsidP="002A1213">
            <w:pPr>
              <w:autoSpaceDE w:val="0"/>
              <w:autoSpaceDN w:val="0"/>
              <w:adjustRightInd w:val="0"/>
              <w:spacing w:before="240"/>
              <w:jc w:val="both"/>
              <w:rPr>
                <w:rFonts w:ascii="Times New Roman" w:eastAsia="Calibri" w:hAnsi="Times New Roman" w:cs="Times New Roman"/>
                <w:b/>
                <w:bCs/>
                <w:sz w:val="24"/>
                <w:szCs w:val="24"/>
              </w:rPr>
            </w:pPr>
          </w:p>
        </w:tc>
      </w:tr>
    </w:tbl>
    <w:p w:rsidR="00E57024" w:rsidRPr="001D1B1C" w:rsidRDefault="00B54615"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r w:rsidRPr="001D1B1C">
        <w:rPr>
          <w:rFonts w:ascii="Times New Roman" w:hAnsi="Times New Roman" w:cs="Times New Roman"/>
          <w:sz w:val="24"/>
          <w:szCs w:val="24"/>
        </w:rPr>
        <w:t xml:space="preserve">Almost about 75% of women who gave birth to macrosomic babies are </w:t>
      </w:r>
      <w:r w:rsidR="00BF5148" w:rsidRPr="001D1B1C">
        <w:rPr>
          <w:rFonts w:ascii="Times New Roman" w:hAnsi="Times New Roman" w:cs="Times New Roman"/>
          <w:sz w:val="24"/>
          <w:szCs w:val="24"/>
        </w:rPr>
        <w:t>multiparous</w:t>
      </w:r>
      <w:r w:rsidRPr="001D1B1C">
        <w:rPr>
          <w:rFonts w:ascii="Times New Roman" w:hAnsi="Times New Roman" w:cs="Times New Roman"/>
          <w:sz w:val="24"/>
          <w:szCs w:val="24"/>
        </w:rPr>
        <w:t xml:space="preserve"> as compared to less than half of women in control</w:t>
      </w:r>
      <w:r w:rsidR="00BF5148" w:rsidRPr="001D1B1C">
        <w:rPr>
          <w:rFonts w:ascii="Times New Roman" w:hAnsi="Times New Roman" w:cs="Times New Roman"/>
          <w:sz w:val="24"/>
          <w:szCs w:val="24"/>
        </w:rPr>
        <w:t xml:space="preserve"> group were multiparous. More than 70 percent of mother in both groups delivered at gestational age 39-41+6 weeks.</w:t>
      </w:r>
      <w:r w:rsidR="002143D2" w:rsidRPr="001D1B1C">
        <w:rPr>
          <w:rFonts w:ascii="Times New Roman" w:hAnsi="Times New Roman" w:cs="Times New Roman"/>
          <w:sz w:val="24"/>
          <w:szCs w:val="24"/>
        </w:rPr>
        <w:t xml:space="preserve"> Most of mothe</w:t>
      </w:r>
      <w:r w:rsidR="009A71E7" w:rsidRPr="001D1B1C">
        <w:rPr>
          <w:rFonts w:ascii="Times New Roman" w:hAnsi="Times New Roman" w:cs="Times New Roman"/>
          <w:sz w:val="24"/>
          <w:szCs w:val="24"/>
        </w:rPr>
        <w:t xml:space="preserve">rs who gave birth to macrosomic babies had ANC follow up at catchment health center and SPHMMC. About 33.9% of mothers with macrosomic babies were not in labor during </w:t>
      </w:r>
      <w:r w:rsidR="00A17743" w:rsidRPr="001D1B1C">
        <w:rPr>
          <w:rFonts w:ascii="Times New Roman" w:hAnsi="Times New Roman" w:cs="Times New Roman"/>
          <w:sz w:val="24"/>
          <w:szCs w:val="24"/>
        </w:rPr>
        <w:t>admission</w:t>
      </w:r>
      <w:r w:rsidR="009A71E7" w:rsidRPr="001D1B1C">
        <w:rPr>
          <w:rFonts w:ascii="Times New Roman" w:hAnsi="Times New Roman" w:cs="Times New Roman"/>
          <w:sz w:val="24"/>
          <w:szCs w:val="24"/>
        </w:rPr>
        <w:t xml:space="preserve"> </w:t>
      </w:r>
      <w:r w:rsidR="00A17743" w:rsidRPr="001D1B1C">
        <w:rPr>
          <w:rFonts w:ascii="Times New Roman" w:hAnsi="Times New Roman" w:cs="Times New Roman"/>
          <w:sz w:val="24"/>
          <w:szCs w:val="24"/>
        </w:rPr>
        <w:t>as compared to 22.3% from controls.</w:t>
      </w:r>
      <w:r w:rsidR="00D62552" w:rsidRPr="001D1B1C">
        <w:rPr>
          <w:rFonts w:ascii="Times New Roman" w:hAnsi="Times New Roman" w:cs="Times New Roman"/>
          <w:sz w:val="24"/>
          <w:szCs w:val="24"/>
        </w:rPr>
        <w:t xml:space="preserve"> And most mothers have duration of </w:t>
      </w:r>
      <w:r w:rsidR="007F392E" w:rsidRPr="001D1B1C">
        <w:rPr>
          <w:rFonts w:ascii="Times New Roman" w:hAnsi="Times New Roman" w:cs="Times New Roman"/>
          <w:sz w:val="24"/>
          <w:szCs w:val="24"/>
        </w:rPr>
        <w:t>labor</w:t>
      </w:r>
      <w:r w:rsidR="00D62552" w:rsidRPr="001D1B1C">
        <w:rPr>
          <w:rFonts w:ascii="Times New Roman" w:hAnsi="Times New Roman" w:cs="Times New Roman"/>
          <w:sz w:val="24"/>
          <w:szCs w:val="24"/>
        </w:rPr>
        <w:t xml:space="preserve"> less than 12 hours in both groups. But </w:t>
      </w:r>
      <w:r w:rsidR="007F392E" w:rsidRPr="001D1B1C">
        <w:rPr>
          <w:rFonts w:ascii="Times New Roman" w:hAnsi="Times New Roman" w:cs="Times New Roman"/>
          <w:sz w:val="24"/>
          <w:szCs w:val="24"/>
        </w:rPr>
        <w:t>significant</w:t>
      </w:r>
      <w:r w:rsidR="00D62552" w:rsidRPr="001D1B1C">
        <w:rPr>
          <w:rFonts w:ascii="Times New Roman" w:hAnsi="Times New Roman" w:cs="Times New Roman"/>
          <w:sz w:val="24"/>
          <w:szCs w:val="24"/>
        </w:rPr>
        <w:t xml:space="preserve"> </w:t>
      </w:r>
      <w:r w:rsidR="00846DE1" w:rsidRPr="001D1B1C">
        <w:rPr>
          <w:rFonts w:ascii="Times New Roman" w:hAnsi="Times New Roman" w:cs="Times New Roman"/>
          <w:sz w:val="24"/>
          <w:szCs w:val="24"/>
        </w:rPr>
        <w:t>number of mothers has</w:t>
      </w:r>
      <w:r w:rsidR="00D62552" w:rsidRPr="001D1B1C">
        <w:rPr>
          <w:rFonts w:ascii="Times New Roman" w:hAnsi="Times New Roman" w:cs="Times New Roman"/>
          <w:sz w:val="24"/>
          <w:szCs w:val="24"/>
        </w:rPr>
        <w:t xml:space="preserve"> labor duration of 12-24 hou</w:t>
      </w:r>
      <w:r w:rsidR="007F392E" w:rsidRPr="001D1B1C">
        <w:rPr>
          <w:rFonts w:ascii="Times New Roman" w:hAnsi="Times New Roman" w:cs="Times New Roman"/>
          <w:sz w:val="24"/>
          <w:szCs w:val="24"/>
        </w:rPr>
        <w:t>rs in case groups 37.4% as compared to control groups 29.7%.</w:t>
      </w:r>
      <w:r w:rsidR="00BD69DF" w:rsidRPr="001D1B1C">
        <w:rPr>
          <w:rFonts w:ascii="Times New Roman" w:hAnsi="Times New Roman" w:cs="Times New Roman"/>
          <w:sz w:val="24"/>
          <w:szCs w:val="24"/>
        </w:rPr>
        <w:t xml:space="preserve"> Most mothers from both groups have spontaneous labor and clear liquor on admission. 7(6.1%) </w:t>
      </w:r>
      <w:r w:rsidR="009533D2" w:rsidRPr="001D1B1C">
        <w:rPr>
          <w:rFonts w:ascii="Times New Roman" w:hAnsi="Times New Roman" w:cs="Times New Roman"/>
          <w:sz w:val="24"/>
          <w:szCs w:val="24"/>
        </w:rPr>
        <w:t>of mothers with macrosomic babies have diabetes as medical complication as compared to only 1(0.4%) from control groups.</w:t>
      </w:r>
    </w:p>
    <w:p w:rsidR="00CD03F9" w:rsidRPr="001D1B1C" w:rsidRDefault="008F3219"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 xml:space="preserve">Table 2 Maternal </w:t>
      </w:r>
      <w:r w:rsidRPr="001D1B1C">
        <w:rPr>
          <w:rFonts w:ascii="Times New Roman" w:eastAsia="Calibri" w:hAnsi="Times New Roman" w:cs="Times New Roman"/>
          <w:b/>
          <w:sz w:val="24"/>
          <w:szCs w:val="24"/>
        </w:rPr>
        <w:t>Obstetric Characteristics</w:t>
      </w:r>
      <w:r w:rsidR="00CD03F9" w:rsidRPr="001D1B1C">
        <w:rPr>
          <w:rFonts w:ascii="Times New Roman" w:eastAsia="Calibri" w:hAnsi="Times New Roman" w:cs="Times New Roman"/>
          <w:b/>
          <w:bCs/>
          <w:sz w:val="24"/>
          <w:szCs w:val="24"/>
        </w:rPr>
        <w:tab/>
      </w:r>
      <w:r w:rsidR="00CD03F9" w:rsidRPr="001D1B1C">
        <w:rPr>
          <w:rFonts w:ascii="Times New Roman" w:eastAsia="Calibri" w:hAnsi="Times New Roman" w:cs="Times New Roman"/>
          <w:b/>
          <w:bCs/>
          <w:sz w:val="24"/>
          <w:szCs w:val="24"/>
        </w:rPr>
        <w:tab/>
      </w:r>
    </w:p>
    <w:tbl>
      <w:tblPr>
        <w:tblStyle w:val="TableGrid"/>
        <w:tblW w:w="10326" w:type="dxa"/>
        <w:tblLayout w:type="fixed"/>
        <w:tblLook w:val="04A0" w:firstRow="1" w:lastRow="0" w:firstColumn="1" w:lastColumn="0" w:noHBand="0" w:noVBand="1"/>
      </w:tblPr>
      <w:tblGrid>
        <w:gridCol w:w="3348"/>
        <w:gridCol w:w="2160"/>
        <w:gridCol w:w="1440"/>
        <w:gridCol w:w="1802"/>
        <w:gridCol w:w="1576"/>
      </w:tblGrid>
      <w:tr w:rsidR="009D7D4A" w:rsidRPr="001D1B1C" w:rsidTr="00F141A8">
        <w:tc>
          <w:tcPr>
            <w:tcW w:w="3348" w:type="dxa"/>
            <w:vMerge w:val="restart"/>
          </w:tcPr>
          <w:p w:rsidR="009D7D4A" w:rsidRPr="001D1B1C" w:rsidRDefault="008F321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sz w:val="24"/>
                <w:szCs w:val="24"/>
              </w:rPr>
              <w:t>Obstetric Characteristics</w:t>
            </w:r>
          </w:p>
        </w:tc>
        <w:tc>
          <w:tcPr>
            <w:tcW w:w="5402" w:type="dxa"/>
            <w:gridSpan w:val="3"/>
          </w:tcPr>
          <w:p w:rsidR="009D7D4A" w:rsidRPr="001D1B1C" w:rsidRDefault="009D7D4A" w:rsidP="002A1213">
            <w:pPr>
              <w:autoSpaceDE w:val="0"/>
              <w:autoSpaceDN w:val="0"/>
              <w:adjustRightInd w:val="0"/>
              <w:spacing w:before="240" w:line="276" w:lineRule="auto"/>
              <w:jc w:val="center"/>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neonatal birth weight</w:t>
            </w:r>
          </w:p>
        </w:tc>
        <w:tc>
          <w:tcPr>
            <w:tcW w:w="1576" w:type="dxa"/>
            <w:vMerge w:val="restart"/>
            <w:shd w:val="clear" w:color="auto" w:fill="auto"/>
          </w:tcPr>
          <w:p w:rsidR="009D7D4A" w:rsidRPr="001D1B1C" w:rsidRDefault="008F3219" w:rsidP="002A1213">
            <w:pPr>
              <w:spacing w:line="276" w:lineRule="auto"/>
              <w:rPr>
                <w:rFonts w:ascii="Times New Roman" w:eastAsia="Calibri" w:hAnsi="Times New Roman" w:cs="Times New Roman"/>
                <w:b/>
                <w:bCs/>
                <w:sz w:val="24"/>
                <w:szCs w:val="24"/>
              </w:rPr>
            </w:pPr>
            <w:r w:rsidRPr="001D1B1C">
              <w:rPr>
                <w:rFonts w:ascii="Times New Roman" w:hAnsi="Times New Roman" w:cs="Times New Roman"/>
                <w:b/>
                <w:position w:val="-10"/>
                <w:sz w:val="24"/>
                <w:szCs w:val="24"/>
              </w:rPr>
              <w:object w:dxaOrig="340" w:dyaOrig="360">
                <v:shape id="_x0000_i1026" type="#_x0000_t75" style="width:17.6pt;height:18.4pt" o:ole="">
                  <v:imagedata r:id="rId10" o:title=""/>
                </v:shape>
                <o:OLEObject Type="Embed" ProgID="Equation.3" ShapeID="_x0000_i1026" DrawAspect="Content" ObjectID="_1582374374" r:id="rId12"/>
              </w:object>
            </w:r>
            <w:r w:rsidRPr="001D1B1C">
              <w:rPr>
                <w:rFonts w:ascii="Times New Roman" w:hAnsi="Times New Roman" w:cs="Times New Roman"/>
                <w:b/>
                <w:sz w:val="24"/>
                <w:szCs w:val="24"/>
              </w:rPr>
              <w:t>(P-value)</w:t>
            </w:r>
          </w:p>
        </w:tc>
      </w:tr>
      <w:tr w:rsidR="009D7D4A" w:rsidRPr="001D1B1C" w:rsidTr="00F141A8">
        <w:tc>
          <w:tcPr>
            <w:tcW w:w="3348" w:type="dxa"/>
            <w:vMerge/>
            <w:tcBorders>
              <w:bottom w:val="single" w:sz="4" w:space="0" w:color="auto"/>
            </w:tcBorders>
          </w:tcPr>
          <w:p w:rsidR="009D7D4A" w:rsidRPr="001D1B1C" w:rsidRDefault="009D7D4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bottom w:val="single" w:sz="4" w:space="0" w:color="auto"/>
            </w:tcBorders>
          </w:tcPr>
          <w:p w:rsidR="009D7D4A" w:rsidRPr="001D1B1C" w:rsidRDefault="009D7D4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440" w:type="dxa"/>
            <w:tcBorders>
              <w:bottom w:val="single" w:sz="4" w:space="0" w:color="auto"/>
            </w:tcBorders>
          </w:tcPr>
          <w:p w:rsidR="009D7D4A" w:rsidRPr="001D1B1C" w:rsidRDefault="00846DE1"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Case N</w:t>
            </w:r>
            <w:r w:rsidR="009D7D4A" w:rsidRPr="001D1B1C">
              <w:rPr>
                <w:rFonts w:ascii="Times New Roman" w:eastAsia="Calibri" w:hAnsi="Times New Roman" w:cs="Times New Roman"/>
                <w:b/>
                <w:bCs/>
                <w:sz w:val="24"/>
                <w:szCs w:val="24"/>
              </w:rPr>
              <w:t xml:space="preserve"> (%)</w:t>
            </w:r>
          </w:p>
        </w:tc>
        <w:tc>
          <w:tcPr>
            <w:tcW w:w="1802" w:type="dxa"/>
            <w:tcBorders>
              <w:bottom w:val="single" w:sz="4" w:space="0" w:color="auto"/>
            </w:tcBorders>
          </w:tcPr>
          <w:p w:rsidR="009D7D4A" w:rsidRPr="001D1B1C" w:rsidRDefault="00846DE1"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Control N</w:t>
            </w:r>
            <w:r w:rsidR="009D7D4A" w:rsidRPr="001D1B1C">
              <w:rPr>
                <w:rFonts w:ascii="Times New Roman" w:eastAsia="Calibri" w:hAnsi="Times New Roman" w:cs="Times New Roman"/>
                <w:b/>
                <w:bCs/>
                <w:sz w:val="24"/>
                <w:szCs w:val="24"/>
              </w:rPr>
              <w:t xml:space="preserve"> (%)</w:t>
            </w:r>
          </w:p>
        </w:tc>
        <w:tc>
          <w:tcPr>
            <w:tcW w:w="1576" w:type="dxa"/>
            <w:vMerge/>
            <w:tcBorders>
              <w:bottom w:val="single" w:sz="4" w:space="0" w:color="auto"/>
            </w:tcBorders>
            <w:shd w:val="clear" w:color="auto" w:fill="auto"/>
          </w:tcPr>
          <w:p w:rsidR="009D7D4A" w:rsidRPr="001D1B1C" w:rsidRDefault="009D7D4A" w:rsidP="002A1213">
            <w:pPr>
              <w:spacing w:line="276" w:lineRule="auto"/>
              <w:rPr>
                <w:rFonts w:ascii="Times New Roman" w:eastAsia="Calibri" w:hAnsi="Times New Roman" w:cs="Times New Roman"/>
                <w:b/>
                <w:bCs/>
                <w:sz w:val="24"/>
                <w:szCs w:val="24"/>
              </w:rPr>
            </w:pPr>
          </w:p>
        </w:tc>
      </w:tr>
      <w:tr w:rsidR="009D7D4A" w:rsidRPr="001D1B1C" w:rsidTr="00F141A8">
        <w:tc>
          <w:tcPr>
            <w:tcW w:w="3348" w:type="dxa"/>
            <w:tcBorders>
              <w:top w:val="single" w:sz="4" w:space="0" w:color="auto"/>
            </w:tcBorders>
          </w:tcPr>
          <w:p w:rsidR="009D7D4A" w:rsidRPr="001D1B1C" w:rsidRDefault="009D7D4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top w:val="single" w:sz="4" w:space="0" w:color="auto"/>
            </w:tcBorders>
          </w:tcPr>
          <w:p w:rsidR="009D7D4A" w:rsidRPr="001D1B1C" w:rsidRDefault="009D7D4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440" w:type="dxa"/>
            <w:tcBorders>
              <w:top w:val="single" w:sz="4" w:space="0" w:color="auto"/>
            </w:tcBorders>
          </w:tcPr>
          <w:p w:rsidR="009D7D4A" w:rsidRPr="001D1B1C" w:rsidRDefault="009D7D4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802" w:type="dxa"/>
            <w:tcBorders>
              <w:top w:val="single" w:sz="4" w:space="0" w:color="auto"/>
            </w:tcBorders>
          </w:tcPr>
          <w:p w:rsidR="009D7D4A" w:rsidRPr="001D1B1C" w:rsidRDefault="009D7D4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576" w:type="dxa"/>
            <w:tcBorders>
              <w:top w:val="single" w:sz="4" w:space="0" w:color="auto"/>
            </w:tcBorders>
            <w:shd w:val="clear" w:color="auto" w:fill="auto"/>
          </w:tcPr>
          <w:p w:rsidR="009D7D4A" w:rsidRPr="001D1B1C" w:rsidRDefault="009D7D4A"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val="restart"/>
          </w:tcPr>
          <w:p w:rsidR="00187E39" w:rsidRPr="001D1B1C" w:rsidRDefault="002A1213"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w:t>
            </w:r>
            <w:r w:rsidR="00187E39" w:rsidRPr="001D1B1C">
              <w:rPr>
                <w:rFonts w:ascii="Times New Roman" w:eastAsia="Calibri" w:hAnsi="Times New Roman" w:cs="Times New Roman"/>
                <w:b/>
                <w:bCs/>
                <w:sz w:val="24"/>
                <w:szCs w:val="24"/>
              </w:rPr>
              <w:t>aternal parity</w:t>
            </w: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29(25.2%)</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103(45.0%)</w:t>
            </w:r>
          </w:p>
        </w:tc>
        <w:tc>
          <w:tcPr>
            <w:tcW w:w="1576" w:type="dxa"/>
            <w:vMerge w:val="restart"/>
            <w:shd w:val="clear" w:color="auto" w:fill="auto"/>
          </w:tcPr>
          <w:p w:rsidR="00187E39" w:rsidRPr="001D1B1C" w:rsidRDefault="00842F52"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15.74(0.001)</w:t>
            </w:r>
          </w:p>
        </w:tc>
      </w:tr>
      <w:tr w:rsidR="00187E39" w:rsidRPr="001D1B1C" w:rsidTr="00F141A8">
        <w:tc>
          <w:tcPr>
            <w:tcW w:w="3348" w:type="dxa"/>
            <w:vMerge/>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2-4</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81(70.4%)</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124(54.1%)</w:t>
            </w:r>
          </w:p>
        </w:tc>
        <w:tc>
          <w:tcPr>
            <w:tcW w:w="1576" w:type="dxa"/>
            <w:vMerge/>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5-10</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5(4.3%</w:t>
            </w:r>
            <w:r w:rsidR="00856CDF" w:rsidRPr="001D1B1C">
              <w:rPr>
                <w:rFonts w:ascii="Times New Roman" w:eastAsia="Calibri" w:hAnsi="Times New Roman" w:cs="Times New Roman"/>
                <w:b/>
                <w:bCs/>
                <w:sz w:val="24"/>
                <w:szCs w:val="24"/>
              </w:rPr>
              <w:t>)</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w:t>
            </w:r>
            <w:r w:rsidR="00856CDF"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0.9%</w:t>
            </w:r>
            <w:r w:rsidR="00856CDF" w:rsidRPr="001D1B1C">
              <w:rPr>
                <w:rFonts w:ascii="Times New Roman" w:eastAsia="Calibri" w:hAnsi="Times New Roman" w:cs="Times New Roman"/>
                <w:b/>
                <w:bCs/>
                <w:sz w:val="24"/>
                <w:szCs w:val="24"/>
              </w:rPr>
              <w:t>)</w:t>
            </w:r>
          </w:p>
        </w:tc>
        <w:tc>
          <w:tcPr>
            <w:tcW w:w="1576" w:type="dxa"/>
            <w:vMerge/>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&gt;10</w:t>
            </w:r>
          </w:p>
        </w:tc>
        <w:tc>
          <w:tcPr>
            <w:tcW w:w="1440" w:type="dxa"/>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w:t>
            </w:r>
            <w:r w:rsidR="00856CDF"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0.0%</w:t>
            </w:r>
            <w:r w:rsidR="00856CDF" w:rsidRPr="001D1B1C">
              <w:rPr>
                <w:rFonts w:ascii="Times New Roman" w:eastAsia="Calibri" w:hAnsi="Times New Roman" w:cs="Times New Roman"/>
                <w:b/>
                <w:bCs/>
                <w:sz w:val="24"/>
                <w:szCs w:val="24"/>
              </w:rPr>
              <w:t>)</w:t>
            </w:r>
          </w:p>
        </w:tc>
        <w:tc>
          <w:tcPr>
            <w:tcW w:w="1802" w:type="dxa"/>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w:t>
            </w:r>
            <w:r w:rsidR="00856CDF"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0.0%</w:t>
            </w:r>
            <w:r w:rsidR="00856CDF" w:rsidRPr="001D1B1C">
              <w:rPr>
                <w:rFonts w:ascii="Times New Roman" w:eastAsia="Calibri" w:hAnsi="Times New Roman" w:cs="Times New Roman"/>
                <w:b/>
                <w:bCs/>
                <w:sz w:val="24"/>
                <w:szCs w:val="24"/>
              </w:rPr>
              <w:t>)</w:t>
            </w:r>
          </w:p>
        </w:tc>
        <w:tc>
          <w:tcPr>
            <w:tcW w:w="1576" w:type="dxa"/>
            <w:vMerge/>
            <w:tcBorders>
              <w:bottom w:val="single" w:sz="4" w:space="0" w:color="auto"/>
            </w:tcBorders>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091FFA" w:rsidRPr="001D1B1C" w:rsidTr="00F141A8">
        <w:tc>
          <w:tcPr>
            <w:tcW w:w="3348" w:type="dxa"/>
            <w:vMerge w:val="restart"/>
            <w:tcBorders>
              <w:top w:val="single" w:sz="4" w:space="0" w:color="auto"/>
            </w:tcBorders>
          </w:tcPr>
          <w:p w:rsidR="00091FFA" w:rsidRPr="001D1B1C" w:rsidRDefault="002A1213"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w:t>
            </w:r>
            <w:r w:rsidR="00091FFA" w:rsidRPr="001D1B1C">
              <w:rPr>
                <w:rFonts w:ascii="Times New Roman" w:eastAsia="Calibri" w:hAnsi="Times New Roman" w:cs="Times New Roman"/>
                <w:b/>
                <w:bCs/>
                <w:sz w:val="24"/>
                <w:szCs w:val="24"/>
              </w:rPr>
              <w:t>estational age</w:t>
            </w:r>
          </w:p>
        </w:tc>
        <w:tc>
          <w:tcPr>
            <w:tcW w:w="2160" w:type="dxa"/>
            <w:tcBorders>
              <w:top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37-38+6</w:t>
            </w:r>
          </w:p>
        </w:tc>
        <w:tc>
          <w:tcPr>
            <w:tcW w:w="1440" w:type="dxa"/>
            <w:tcBorders>
              <w:top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4(3.5%)</w:t>
            </w:r>
          </w:p>
        </w:tc>
        <w:tc>
          <w:tcPr>
            <w:tcW w:w="1802" w:type="dxa"/>
            <w:tcBorders>
              <w:top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33(14.4%)</w:t>
            </w:r>
          </w:p>
        </w:tc>
        <w:tc>
          <w:tcPr>
            <w:tcW w:w="1576" w:type="dxa"/>
            <w:vMerge w:val="restart"/>
            <w:tcBorders>
              <w:top w:val="single" w:sz="4" w:space="0" w:color="auto"/>
            </w:tcBorders>
            <w:shd w:val="clear" w:color="auto" w:fill="auto"/>
          </w:tcPr>
          <w:p w:rsidR="00091FFA" w:rsidRPr="001D1B1C" w:rsidRDefault="00842F52"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10.203(0.006)</w:t>
            </w:r>
          </w:p>
        </w:tc>
      </w:tr>
      <w:tr w:rsidR="00091FFA" w:rsidRPr="001D1B1C" w:rsidTr="00F141A8">
        <w:tc>
          <w:tcPr>
            <w:tcW w:w="3348" w:type="dxa"/>
            <w:vMerge/>
            <w:tcBorders>
              <w:top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39-41+6</w:t>
            </w:r>
          </w:p>
        </w:tc>
        <w:tc>
          <w:tcPr>
            <w:tcW w:w="1440" w:type="dxa"/>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87(75.7%)</w:t>
            </w:r>
          </w:p>
        </w:tc>
        <w:tc>
          <w:tcPr>
            <w:tcW w:w="1802" w:type="dxa"/>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161(70.3%)</w:t>
            </w:r>
          </w:p>
        </w:tc>
        <w:tc>
          <w:tcPr>
            <w:tcW w:w="1576" w:type="dxa"/>
            <w:vMerge/>
            <w:tcBorders>
              <w:top w:val="single" w:sz="4" w:space="0" w:color="auto"/>
            </w:tcBorders>
            <w:shd w:val="clear" w:color="auto" w:fill="auto"/>
          </w:tcPr>
          <w:p w:rsidR="00091FFA" w:rsidRPr="001D1B1C" w:rsidRDefault="00091FFA" w:rsidP="002A1213">
            <w:pPr>
              <w:spacing w:line="276" w:lineRule="auto"/>
              <w:rPr>
                <w:rFonts w:ascii="Times New Roman" w:eastAsia="Calibri" w:hAnsi="Times New Roman" w:cs="Times New Roman"/>
                <w:b/>
                <w:bCs/>
                <w:sz w:val="24"/>
                <w:szCs w:val="24"/>
              </w:rPr>
            </w:pPr>
          </w:p>
        </w:tc>
      </w:tr>
      <w:tr w:rsidR="00091FFA" w:rsidRPr="001D1B1C" w:rsidTr="00F141A8">
        <w:tc>
          <w:tcPr>
            <w:tcW w:w="3348" w:type="dxa"/>
            <w:vMerge/>
            <w:tcBorders>
              <w:top w:val="single" w:sz="4" w:space="0" w:color="auto"/>
              <w:bottom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bottom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&gt;42</w:t>
            </w:r>
          </w:p>
        </w:tc>
        <w:tc>
          <w:tcPr>
            <w:tcW w:w="1440" w:type="dxa"/>
            <w:tcBorders>
              <w:bottom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24(20.9%)</w:t>
            </w:r>
          </w:p>
        </w:tc>
        <w:tc>
          <w:tcPr>
            <w:tcW w:w="1802" w:type="dxa"/>
            <w:tcBorders>
              <w:bottom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35(15.3%)</w:t>
            </w:r>
          </w:p>
        </w:tc>
        <w:tc>
          <w:tcPr>
            <w:tcW w:w="1576" w:type="dxa"/>
            <w:vMerge/>
            <w:tcBorders>
              <w:top w:val="single" w:sz="4" w:space="0" w:color="auto"/>
              <w:bottom w:val="single" w:sz="4" w:space="0" w:color="auto"/>
            </w:tcBorders>
            <w:shd w:val="clear" w:color="auto" w:fill="auto"/>
          </w:tcPr>
          <w:p w:rsidR="00091FFA" w:rsidRPr="001D1B1C" w:rsidRDefault="00091FFA" w:rsidP="002A1213">
            <w:pPr>
              <w:spacing w:line="276" w:lineRule="auto"/>
              <w:rPr>
                <w:rFonts w:ascii="Times New Roman" w:eastAsia="Calibri" w:hAnsi="Times New Roman" w:cs="Times New Roman"/>
                <w:b/>
                <w:bCs/>
                <w:sz w:val="24"/>
                <w:szCs w:val="24"/>
              </w:rPr>
            </w:pPr>
          </w:p>
        </w:tc>
      </w:tr>
      <w:tr w:rsidR="00091FFA" w:rsidRPr="001D1B1C" w:rsidTr="00F141A8">
        <w:tc>
          <w:tcPr>
            <w:tcW w:w="3348" w:type="dxa"/>
            <w:vMerge w:val="restart"/>
            <w:tcBorders>
              <w:top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ANC follow up</w:t>
            </w:r>
          </w:p>
        </w:tc>
        <w:tc>
          <w:tcPr>
            <w:tcW w:w="2160" w:type="dxa"/>
            <w:tcBorders>
              <w:top w:val="single" w:sz="4" w:space="0" w:color="auto"/>
            </w:tcBorders>
          </w:tcPr>
          <w:p w:rsidR="00091FFA" w:rsidRPr="001D1B1C" w:rsidRDefault="00846DE1"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w:t>
            </w:r>
            <w:r w:rsidR="00091FFA" w:rsidRPr="001D1B1C">
              <w:rPr>
                <w:rFonts w:ascii="Times New Roman" w:eastAsia="Calibri" w:hAnsi="Times New Roman" w:cs="Times New Roman"/>
                <w:b/>
                <w:bCs/>
                <w:sz w:val="24"/>
                <w:szCs w:val="24"/>
              </w:rPr>
              <w:t>atchment HC</w:t>
            </w:r>
          </w:p>
        </w:tc>
        <w:tc>
          <w:tcPr>
            <w:tcW w:w="1440" w:type="dxa"/>
            <w:tcBorders>
              <w:top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48(41.7%)</w:t>
            </w:r>
          </w:p>
        </w:tc>
        <w:tc>
          <w:tcPr>
            <w:tcW w:w="1802" w:type="dxa"/>
            <w:tcBorders>
              <w:top w:val="single" w:sz="4" w:space="0" w:color="auto"/>
            </w:tcBorders>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148(64.6%)</w:t>
            </w:r>
          </w:p>
        </w:tc>
        <w:tc>
          <w:tcPr>
            <w:tcW w:w="1576" w:type="dxa"/>
            <w:vMerge w:val="restart"/>
            <w:tcBorders>
              <w:top w:val="single" w:sz="4" w:space="0" w:color="auto"/>
            </w:tcBorders>
            <w:shd w:val="clear" w:color="auto" w:fill="auto"/>
          </w:tcPr>
          <w:p w:rsidR="00091FFA" w:rsidRPr="001D1B1C" w:rsidRDefault="00842F52"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17.938(0.01)</w:t>
            </w:r>
          </w:p>
        </w:tc>
      </w:tr>
      <w:tr w:rsidR="00091FFA" w:rsidRPr="001D1B1C" w:rsidTr="00F141A8">
        <w:tc>
          <w:tcPr>
            <w:tcW w:w="3348" w:type="dxa"/>
            <w:vMerge/>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091FFA" w:rsidRPr="001D1B1C" w:rsidRDefault="00846DE1"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w:t>
            </w:r>
            <w:r w:rsidR="00091FFA" w:rsidRPr="001D1B1C">
              <w:rPr>
                <w:rFonts w:ascii="Times New Roman" w:eastAsia="Calibri" w:hAnsi="Times New Roman" w:cs="Times New Roman"/>
                <w:b/>
                <w:bCs/>
                <w:sz w:val="24"/>
                <w:szCs w:val="24"/>
              </w:rPr>
              <w:t>on</w:t>
            </w:r>
            <w:r w:rsidRPr="001D1B1C">
              <w:rPr>
                <w:rFonts w:ascii="Times New Roman" w:eastAsia="Calibri" w:hAnsi="Times New Roman" w:cs="Times New Roman"/>
                <w:b/>
                <w:bCs/>
                <w:sz w:val="24"/>
                <w:szCs w:val="24"/>
              </w:rPr>
              <w:t xml:space="preserve"> </w:t>
            </w:r>
            <w:r w:rsidR="00091FFA" w:rsidRPr="001D1B1C">
              <w:rPr>
                <w:rFonts w:ascii="Times New Roman" w:eastAsia="Calibri" w:hAnsi="Times New Roman" w:cs="Times New Roman"/>
                <w:b/>
                <w:bCs/>
                <w:sz w:val="24"/>
                <w:szCs w:val="24"/>
              </w:rPr>
              <w:t>catcment HC</w:t>
            </w:r>
          </w:p>
        </w:tc>
        <w:tc>
          <w:tcPr>
            <w:tcW w:w="1440" w:type="dxa"/>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31(27.0%0</w:t>
            </w:r>
          </w:p>
        </w:tc>
        <w:tc>
          <w:tcPr>
            <w:tcW w:w="1802" w:type="dxa"/>
          </w:tcPr>
          <w:p w:rsidR="00091FFA" w:rsidRPr="001D1B1C" w:rsidRDefault="00091FF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38(16.6%)</w:t>
            </w:r>
          </w:p>
        </w:tc>
        <w:tc>
          <w:tcPr>
            <w:tcW w:w="1576" w:type="dxa"/>
            <w:vMerge/>
            <w:shd w:val="clear" w:color="auto" w:fill="auto"/>
          </w:tcPr>
          <w:p w:rsidR="00091FFA" w:rsidRPr="001D1B1C" w:rsidRDefault="00091FFA"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SPHMMC</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35(30.4%)</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39(17.0%)</w:t>
            </w:r>
          </w:p>
        </w:tc>
        <w:tc>
          <w:tcPr>
            <w:tcW w:w="1576" w:type="dxa"/>
            <w:vMerge/>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other hospital</w:t>
            </w:r>
          </w:p>
        </w:tc>
        <w:tc>
          <w:tcPr>
            <w:tcW w:w="1440" w:type="dxa"/>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1(0.9%)</w:t>
            </w:r>
          </w:p>
        </w:tc>
        <w:tc>
          <w:tcPr>
            <w:tcW w:w="1802" w:type="dxa"/>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4(1.7%)</w:t>
            </w:r>
          </w:p>
        </w:tc>
        <w:tc>
          <w:tcPr>
            <w:tcW w:w="1576" w:type="dxa"/>
            <w:vMerge/>
            <w:tcBorders>
              <w:bottom w:val="single" w:sz="4" w:space="0" w:color="auto"/>
            </w:tcBorders>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val="restart"/>
            <w:tcBorders>
              <w:top w:val="single" w:sz="4" w:space="0" w:color="auto"/>
            </w:tcBorders>
          </w:tcPr>
          <w:p w:rsidR="00187E39" w:rsidRPr="001D1B1C" w:rsidRDefault="002A1213"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w:t>
            </w:r>
            <w:r w:rsidR="00187E39" w:rsidRPr="001D1B1C">
              <w:rPr>
                <w:rFonts w:ascii="Times New Roman" w:eastAsia="Calibri" w:hAnsi="Times New Roman" w:cs="Times New Roman"/>
                <w:b/>
                <w:bCs/>
                <w:sz w:val="24"/>
                <w:szCs w:val="24"/>
              </w:rPr>
              <w:t>tage of labor on admission</w:t>
            </w:r>
          </w:p>
        </w:tc>
        <w:tc>
          <w:tcPr>
            <w:tcW w:w="2160" w:type="dxa"/>
            <w:tcBorders>
              <w:top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not in labor</w:t>
            </w:r>
          </w:p>
        </w:tc>
        <w:tc>
          <w:tcPr>
            <w:tcW w:w="1440" w:type="dxa"/>
            <w:tcBorders>
              <w:top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39(33.9%)</w:t>
            </w:r>
          </w:p>
        </w:tc>
        <w:tc>
          <w:tcPr>
            <w:tcW w:w="1802" w:type="dxa"/>
            <w:tcBorders>
              <w:top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51(22.3%)</w:t>
            </w:r>
          </w:p>
        </w:tc>
        <w:tc>
          <w:tcPr>
            <w:tcW w:w="1576" w:type="dxa"/>
            <w:vMerge w:val="restart"/>
            <w:tcBorders>
              <w:top w:val="single" w:sz="4" w:space="0" w:color="auto"/>
            </w:tcBorders>
            <w:shd w:val="clear" w:color="auto" w:fill="auto"/>
          </w:tcPr>
          <w:p w:rsidR="00187E39" w:rsidRPr="001D1B1C" w:rsidRDefault="00842F52"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8.174(0.041)</w:t>
            </w:r>
          </w:p>
        </w:tc>
      </w:tr>
      <w:tr w:rsidR="00187E39" w:rsidRPr="001D1B1C" w:rsidTr="00F141A8">
        <w:tc>
          <w:tcPr>
            <w:tcW w:w="3348" w:type="dxa"/>
            <w:vMerge/>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LFSOL</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27(23.5%)</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80(34.9%)</w:t>
            </w:r>
          </w:p>
        </w:tc>
        <w:tc>
          <w:tcPr>
            <w:tcW w:w="1576" w:type="dxa"/>
            <w:vMerge/>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AFSOL</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36(31.3%)</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79(34.5%)</w:t>
            </w:r>
          </w:p>
        </w:tc>
        <w:tc>
          <w:tcPr>
            <w:tcW w:w="1576" w:type="dxa"/>
            <w:vMerge/>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SSOL</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13(11.3%)</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19(8.3%)</w:t>
            </w:r>
          </w:p>
        </w:tc>
        <w:tc>
          <w:tcPr>
            <w:tcW w:w="1576" w:type="dxa"/>
            <w:vMerge/>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val="restart"/>
            <w:tcBorders>
              <w:top w:val="single" w:sz="4" w:space="0" w:color="auto"/>
            </w:tcBorders>
          </w:tcPr>
          <w:p w:rsidR="00187E39" w:rsidRPr="001D1B1C" w:rsidRDefault="002A1213"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D</w:t>
            </w:r>
            <w:r w:rsidR="00187E39" w:rsidRPr="001D1B1C">
              <w:rPr>
                <w:rFonts w:ascii="Times New Roman" w:eastAsia="Calibri" w:hAnsi="Times New Roman" w:cs="Times New Roman"/>
                <w:b/>
                <w:bCs/>
                <w:sz w:val="24"/>
                <w:szCs w:val="24"/>
              </w:rPr>
              <w:t>uration of labor</w:t>
            </w:r>
          </w:p>
        </w:tc>
        <w:tc>
          <w:tcPr>
            <w:tcW w:w="2160" w:type="dxa"/>
            <w:tcBorders>
              <w:top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not in labor</w:t>
            </w:r>
          </w:p>
        </w:tc>
        <w:tc>
          <w:tcPr>
            <w:tcW w:w="1440" w:type="dxa"/>
            <w:tcBorders>
              <w:top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26(22.6%)</w:t>
            </w:r>
          </w:p>
        </w:tc>
        <w:tc>
          <w:tcPr>
            <w:tcW w:w="1802" w:type="dxa"/>
            <w:tcBorders>
              <w:top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35(15.3%)</w:t>
            </w:r>
          </w:p>
        </w:tc>
        <w:tc>
          <w:tcPr>
            <w:tcW w:w="1576" w:type="dxa"/>
            <w:vMerge w:val="restart"/>
            <w:tcBorders>
              <w:top w:val="single" w:sz="4" w:space="0" w:color="auto"/>
            </w:tcBorders>
            <w:shd w:val="clear" w:color="auto" w:fill="auto"/>
          </w:tcPr>
          <w:p w:rsidR="00187E39" w:rsidRPr="001D1B1C" w:rsidRDefault="00842F52"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7.183(0.066)</w:t>
            </w:r>
          </w:p>
        </w:tc>
      </w:tr>
      <w:tr w:rsidR="00187E39" w:rsidRPr="001D1B1C" w:rsidTr="00F141A8">
        <w:tc>
          <w:tcPr>
            <w:tcW w:w="3348" w:type="dxa"/>
            <w:vMerge/>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&lt;12hrs</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45(39.1%)</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123(53.7%)</w:t>
            </w:r>
          </w:p>
        </w:tc>
        <w:tc>
          <w:tcPr>
            <w:tcW w:w="1576" w:type="dxa"/>
            <w:vMerge/>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12-24hrs</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43(37.4%)</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68(29.7%)</w:t>
            </w:r>
          </w:p>
        </w:tc>
        <w:tc>
          <w:tcPr>
            <w:tcW w:w="1576" w:type="dxa"/>
            <w:vMerge/>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&gt;24hrs</w:t>
            </w:r>
          </w:p>
        </w:tc>
        <w:tc>
          <w:tcPr>
            <w:tcW w:w="1440" w:type="dxa"/>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1(0.9%)</w:t>
            </w:r>
          </w:p>
        </w:tc>
        <w:tc>
          <w:tcPr>
            <w:tcW w:w="1802" w:type="dxa"/>
            <w:tcBorders>
              <w:bottom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3(1.3%)</w:t>
            </w:r>
          </w:p>
        </w:tc>
        <w:tc>
          <w:tcPr>
            <w:tcW w:w="1576" w:type="dxa"/>
            <w:vMerge/>
            <w:tcBorders>
              <w:bottom w:val="single" w:sz="4" w:space="0" w:color="auto"/>
            </w:tcBorders>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val="restart"/>
            <w:tcBorders>
              <w:top w:val="single" w:sz="4" w:space="0" w:color="auto"/>
            </w:tcBorders>
          </w:tcPr>
          <w:p w:rsidR="00187E39" w:rsidRPr="001D1B1C" w:rsidRDefault="002A1213"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D</w:t>
            </w:r>
            <w:r w:rsidR="00187E39" w:rsidRPr="001D1B1C">
              <w:rPr>
                <w:rFonts w:ascii="Times New Roman" w:eastAsia="Calibri" w:hAnsi="Times New Roman" w:cs="Times New Roman"/>
                <w:b/>
                <w:bCs/>
                <w:sz w:val="24"/>
                <w:szCs w:val="24"/>
              </w:rPr>
              <w:t>uration of rupture of membrane</w:t>
            </w:r>
          </w:p>
        </w:tc>
        <w:tc>
          <w:tcPr>
            <w:tcW w:w="2160" w:type="dxa"/>
            <w:tcBorders>
              <w:top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 rupture</w:t>
            </w:r>
          </w:p>
        </w:tc>
        <w:tc>
          <w:tcPr>
            <w:tcW w:w="1440" w:type="dxa"/>
            <w:tcBorders>
              <w:top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24(20.9%)</w:t>
            </w:r>
          </w:p>
        </w:tc>
        <w:tc>
          <w:tcPr>
            <w:tcW w:w="1802" w:type="dxa"/>
            <w:tcBorders>
              <w:top w:val="single" w:sz="4" w:space="0" w:color="auto"/>
            </w:tcBorders>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39(17.0%)</w:t>
            </w:r>
          </w:p>
        </w:tc>
        <w:tc>
          <w:tcPr>
            <w:tcW w:w="1576" w:type="dxa"/>
            <w:vMerge w:val="restart"/>
            <w:tcBorders>
              <w:top w:val="single" w:sz="4" w:space="0" w:color="auto"/>
            </w:tcBorders>
            <w:shd w:val="clear" w:color="auto" w:fill="auto"/>
          </w:tcPr>
          <w:p w:rsidR="00187E39" w:rsidRPr="001D1B1C" w:rsidRDefault="00842F52"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0.894(0.827)</w:t>
            </w:r>
          </w:p>
        </w:tc>
      </w:tr>
      <w:tr w:rsidR="00187E39" w:rsidRPr="001D1B1C" w:rsidTr="00F141A8">
        <w:tc>
          <w:tcPr>
            <w:tcW w:w="3348" w:type="dxa"/>
            <w:vMerge/>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&lt;12hrs</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71(61.7%)</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150(65.5%)</w:t>
            </w:r>
          </w:p>
        </w:tc>
        <w:tc>
          <w:tcPr>
            <w:tcW w:w="1576" w:type="dxa"/>
            <w:vMerge/>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187E39" w:rsidRPr="001D1B1C" w:rsidTr="00F141A8">
        <w:tc>
          <w:tcPr>
            <w:tcW w:w="3348" w:type="dxa"/>
            <w:vMerge/>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12-24hrs</w:t>
            </w:r>
          </w:p>
        </w:tc>
        <w:tc>
          <w:tcPr>
            <w:tcW w:w="1440"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18(15.7%0</w:t>
            </w:r>
          </w:p>
        </w:tc>
        <w:tc>
          <w:tcPr>
            <w:tcW w:w="1802" w:type="dxa"/>
          </w:tcPr>
          <w:p w:rsidR="00187E39" w:rsidRPr="001D1B1C" w:rsidRDefault="00187E39"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37(16.2%)</w:t>
            </w:r>
          </w:p>
        </w:tc>
        <w:tc>
          <w:tcPr>
            <w:tcW w:w="1576" w:type="dxa"/>
            <w:vMerge/>
            <w:shd w:val="clear" w:color="auto" w:fill="auto"/>
          </w:tcPr>
          <w:p w:rsidR="00187E39" w:rsidRPr="001D1B1C" w:rsidRDefault="00187E39" w:rsidP="002A1213">
            <w:pPr>
              <w:spacing w:line="276" w:lineRule="auto"/>
              <w:rPr>
                <w:rFonts w:ascii="Times New Roman" w:eastAsia="Calibri" w:hAnsi="Times New Roman" w:cs="Times New Roman"/>
                <w:b/>
                <w:bCs/>
                <w:sz w:val="24"/>
                <w:szCs w:val="24"/>
              </w:rPr>
            </w:pPr>
          </w:p>
        </w:tc>
      </w:tr>
      <w:tr w:rsidR="00A14050" w:rsidRPr="001D1B1C" w:rsidTr="00F141A8">
        <w:tc>
          <w:tcPr>
            <w:tcW w:w="3348" w:type="dxa"/>
            <w:vMerge/>
            <w:tcBorders>
              <w:bottom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bottom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&gt;24hrs</w:t>
            </w:r>
          </w:p>
        </w:tc>
        <w:tc>
          <w:tcPr>
            <w:tcW w:w="1440" w:type="dxa"/>
            <w:tcBorders>
              <w:bottom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2(1.7%)</w:t>
            </w:r>
          </w:p>
        </w:tc>
        <w:tc>
          <w:tcPr>
            <w:tcW w:w="1802" w:type="dxa"/>
            <w:tcBorders>
              <w:bottom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3(1.3%)</w:t>
            </w:r>
          </w:p>
        </w:tc>
        <w:tc>
          <w:tcPr>
            <w:tcW w:w="1576" w:type="dxa"/>
            <w:vMerge/>
            <w:tcBorders>
              <w:bottom w:val="single" w:sz="4" w:space="0" w:color="auto"/>
            </w:tcBorders>
            <w:shd w:val="clear" w:color="auto" w:fill="auto"/>
          </w:tcPr>
          <w:p w:rsidR="00A14050" w:rsidRPr="001D1B1C" w:rsidRDefault="00A14050" w:rsidP="002A1213">
            <w:pPr>
              <w:spacing w:line="276" w:lineRule="auto"/>
              <w:rPr>
                <w:rFonts w:ascii="Times New Roman" w:eastAsia="Calibri" w:hAnsi="Times New Roman" w:cs="Times New Roman"/>
                <w:b/>
                <w:bCs/>
                <w:sz w:val="24"/>
                <w:szCs w:val="24"/>
              </w:rPr>
            </w:pPr>
          </w:p>
        </w:tc>
      </w:tr>
      <w:tr w:rsidR="00A14050" w:rsidRPr="001D1B1C" w:rsidTr="00F141A8">
        <w:tc>
          <w:tcPr>
            <w:tcW w:w="3348" w:type="dxa"/>
            <w:vMerge w:val="restart"/>
            <w:tcBorders>
              <w:top w:val="single" w:sz="4" w:space="0" w:color="auto"/>
            </w:tcBorders>
          </w:tcPr>
          <w:p w:rsidR="00A14050" w:rsidRPr="001D1B1C" w:rsidRDefault="002A1213"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O</w:t>
            </w:r>
            <w:r w:rsidR="00A14050" w:rsidRPr="001D1B1C">
              <w:rPr>
                <w:rFonts w:ascii="Times New Roman" w:eastAsia="Calibri" w:hAnsi="Times New Roman" w:cs="Times New Roman"/>
                <w:b/>
                <w:bCs/>
                <w:sz w:val="24"/>
                <w:szCs w:val="24"/>
              </w:rPr>
              <w:t>n set of labor</w:t>
            </w:r>
          </w:p>
        </w:tc>
        <w:tc>
          <w:tcPr>
            <w:tcW w:w="2160" w:type="dxa"/>
            <w:tcBorders>
              <w:top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 labor</w:t>
            </w:r>
          </w:p>
        </w:tc>
        <w:tc>
          <w:tcPr>
            <w:tcW w:w="1440" w:type="dxa"/>
            <w:tcBorders>
              <w:top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25(21.7%)</w:t>
            </w:r>
          </w:p>
        </w:tc>
        <w:tc>
          <w:tcPr>
            <w:tcW w:w="1802" w:type="dxa"/>
            <w:tcBorders>
              <w:top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24(10.5%)</w:t>
            </w:r>
          </w:p>
        </w:tc>
        <w:tc>
          <w:tcPr>
            <w:tcW w:w="1576" w:type="dxa"/>
            <w:vMerge w:val="restart"/>
            <w:tcBorders>
              <w:top w:val="single" w:sz="4" w:space="0" w:color="auto"/>
            </w:tcBorders>
            <w:shd w:val="clear" w:color="auto" w:fill="auto"/>
          </w:tcPr>
          <w:p w:rsidR="00A14050" w:rsidRPr="001D1B1C" w:rsidRDefault="00842F52"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8.372(0.039)</w:t>
            </w:r>
          </w:p>
        </w:tc>
      </w:tr>
      <w:tr w:rsidR="00A14050" w:rsidRPr="001D1B1C" w:rsidTr="00F141A8">
        <w:tc>
          <w:tcPr>
            <w:tcW w:w="3348" w:type="dxa"/>
            <w:vMerge/>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A14050" w:rsidRPr="001D1B1C" w:rsidRDefault="00846DE1"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spontaneous</w:t>
            </w:r>
          </w:p>
        </w:tc>
        <w:tc>
          <w:tcPr>
            <w:tcW w:w="1440"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78(67.8%)</w:t>
            </w:r>
          </w:p>
        </w:tc>
        <w:tc>
          <w:tcPr>
            <w:tcW w:w="1802"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176(76.9%)</w:t>
            </w:r>
          </w:p>
        </w:tc>
        <w:tc>
          <w:tcPr>
            <w:tcW w:w="1576" w:type="dxa"/>
            <w:vMerge/>
            <w:shd w:val="clear" w:color="auto" w:fill="auto"/>
          </w:tcPr>
          <w:p w:rsidR="00A14050" w:rsidRPr="001D1B1C" w:rsidRDefault="00A14050" w:rsidP="002A1213">
            <w:pPr>
              <w:spacing w:line="276" w:lineRule="auto"/>
              <w:rPr>
                <w:rFonts w:ascii="Times New Roman" w:eastAsia="Calibri" w:hAnsi="Times New Roman" w:cs="Times New Roman"/>
                <w:b/>
                <w:bCs/>
                <w:sz w:val="24"/>
                <w:szCs w:val="24"/>
              </w:rPr>
            </w:pPr>
          </w:p>
        </w:tc>
      </w:tr>
      <w:tr w:rsidR="00A14050" w:rsidRPr="001D1B1C" w:rsidTr="00F141A8">
        <w:tc>
          <w:tcPr>
            <w:tcW w:w="3348" w:type="dxa"/>
            <w:vMerge/>
            <w:tcBorders>
              <w:bottom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bottom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induced</w:t>
            </w:r>
          </w:p>
        </w:tc>
        <w:tc>
          <w:tcPr>
            <w:tcW w:w="1440" w:type="dxa"/>
            <w:tcBorders>
              <w:bottom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12</w:t>
            </w:r>
            <w:r w:rsidR="00091FFA"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10.4%</w:t>
            </w:r>
            <w:r w:rsidR="00091FFA" w:rsidRPr="001D1B1C">
              <w:rPr>
                <w:rFonts w:ascii="Times New Roman" w:eastAsia="Calibri" w:hAnsi="Times New Roman" w:cs="Times New Roman"/>
                <w:b/>
                <w:bCs/>
                <w:sz w:val="24"/>
                <w:szCs w:val="24"/>
              </w:rPr>
              <w:t>)</w:t>
            </w:r>
          </w:p>
        </w:tc>
        <w:tc>
          <w:tcPr>
            <w:tcW w:w="1802" w:type="dxa"/>
            <w:tcBorders>
              <w:bottom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28(12.2%)</w:t>
            </w:r>
          </w:p>
        </w:tc>
        <w:tc>
          <w:tcPr>
            <w:tcW w:w="1576" w:type="dxa"/>
            <w:vMerge/>
            <w:tcBorders>
              <w:bottom w:val="single" w:sz="4" w:space="0" w:color="auto"/>
            </w:tcBorders>
            <w:shd w:val="clear" w:color="auto" w:fill="auto"/>
          </w:tcPr>
          <w:p w:rsidR="00A14050" w:rsidRPr="001D1B1C" w:rsidRDefault="00A14050" w:rsidP="002A1213">
            <w:pPr>
              <w:spacing w:line="276" w:lineRule="auto"/>
              <w:rPr>
                <w:rFonts w:ascii="Times New Roman" w:eastAsia="Calibri" w:hAnsi="Times New Roman" w:cs="Times New Roman"/>
                <w:b/>
                <w:bCs/>
                <w:sz w:val="24"/>
                <w:szCs w:val="24"/>
              </w:rPr>
            </w:pPr>
          </w:p>
        </w:tc>
      </w:tr>
      <w:tr w:rsidR="00A14050" w:rsidRPr="001D1B1C" w:rsidTr="00F141A8">
        <w:tc>
          <w:tcPr>
            <w:tcW w:w="3348" w:type="dxa"/>
            <w:vMerge w:val="restart"/>
            <w:tcBorders>
              <w:top w:val="single" w:sz="4" w:space="0" w:color="auto"/>
            </w:tcBorders>
          </w:tcPr>
          <w:p w:rsidR="00A14050" w:rsidRPr="001D1B1C" w:rsidRDefault="002A1213"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L</w:t>
            </w:r>
            <w:r w:rsidR="00A14050" w:rsidRPr="001D1B1C">
              <w:rPr>
                <w:rFonts w:ascii="Times New Roman" w:eastAsia="Calibri" w:hAnsi="Times New Roman" w:cs="Times New Roman"/>
                <w:b/>
                <w:bCs/>
                <w:sz w:val="24"/>
                <w:szCs w:val="24"/>
              </w:rPr>
              <w:t>iquor status</w:t>
            </w:r>
          </w:p>
        </w:tc>
        <w:tc>
          <w:tcPr>
            <w:tcW w:w="2160" w:type="dxa"/>
            <w:tcBorders>
              <w:top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intact</w:t>
            </w:r>
          </w:p>
        </w:tc>
        <w:tc>
          <w:tcPr>
            <w:tcW w:w="1440" w:type="dxa"/>
            <w:tcBorders>
              <w:top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27(23.5%)</w:t>
            </w:r>
          </w:p>
        </w:tc>
        <w:tc>
          <w:tcPr>
            <w:tcW w:w="1802" w:type="dxa"/>
            <w:tcBorders>
              <w:top w:val="single" w:sz="4" w:space="0" w:color="auto"/>
            </w:tcBorders>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34(14.8%)</w:t>
            </w:r>
          </w:p>
        </w:tc>
        <w:tc>
          <w:tcPr>
            <w:tcW w:w="1576" w:type="dxa"/>
            <w:vMerge w:val="restart"/>
            <w:tcBorders>
              <w:top w:val="single" w:sz="4" w:space="0" w:color="auto"/>
            </w:tcBorders>
            <w:shd w:val="clear" w:color="auto" w:fill="auto"/>
          </w:tcPr>
          <w:p w:rsidR="00A14050" w:rsidRPr="001D1B1C" w:rsidRDefault="00842F52"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5.549(0.235)</w:t>
            </w:r>
          </w:p>
        </w:tc>
      </w:tr>
      <w:tr w:rsidR="00A14050" w:rsidRPr="001D1B1C" w:rsidTr="00F141A8">
        <w:tc>
          <w:tcPr>
            <w:tcW w:w="3348" w:type="dxa"/>
            <w:vMerge/>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clear</w:t>
            </w:r>
          </w:p>
        </w:tc>
        <w:tc>
          <w:tcPr>
            <w:tcW w:w="1440"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61(53.0%0</w:t>
            </w:r>
          </w:p>
        </w:tc>
        <w:tc>
          <w:tcPr>
            <w:tcW w:w="1802"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146(63.8%)</w:t>
            </w:r>
          </w:p>
        </w:tc>
        <w:tc>
          <w:tcPr>
            <w:tcW w:w="1576" w:type="dxa"/>
            <w:vMerge/>
            <w:shd w:val="clear" w:color="auto" w:fill="auto"/>
          </w:tcPr>
          <w:p w:rsidR="00A14050" w:rsidRPr="001D1B1C" w:rsidRDefault="00A14050" w:rsidP="002A1213">
            <w:pPr>
              <w:spacing w:line="276" w:lineRule="auto"/>
              <w:rPr>
                <w:rFonts w:ascii="Times New Roman" w:eastAsia="Calibri" w:hAnsi="Times New Roman" w:cs="Times New Roman"/>
                <w:b/>
                <w:bCs/>
                <w:sz w:val="24"/>
                <w:szCs w:val="24"/>
              </w:rPr>
            </w:pPr>
          </w:p>
        </w:tc>
      </w:tr>
      <w:tr w:rsidR="00A14050" w:rsidRPr="001D1B1C" w:rsidTr="00F141A8">
        <w:tc>
          <w:tcPr>
            <w:tcW w:w="3348" w:type="dxa"/>
            <w:vMerge/>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grade 1</w:t>
            </w:r>
          </w:p>
        </w:tc>
        <w:tc>
          <w:tcPr>
            <w:tcW w:w="1440"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15(13.0%)</w:t>
            </w:r>
          </w:p>
        </w:tc>
        <w:tc>
          <w:tcPr>
            <w:tcW w:w="1802"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23(10.0%)</w:t>
            </w:r>
          </w:p>
        </w:tc>
        <w:tc>
          <w:tcPr>
            <w:tcW w:w="1576" w:type="dxa"/>
            <w:vMerge/>
            <w:shd w:val="clear" w:color="auto" w:fill="auto"/>
          </w:tcPr>
          <w:p w:rsidR="00A14050" w:rsidRPr="001D1B1C" w:rsidRDefault="00A14050" w:rsidP="002A1213">
            <w:pPr>
              <w:spacing w:line="276" w:lineRule="auto"/>
              <w:rPr>
                <w:rFonts w:ascii="Times New Roman" w:eastAsia="Calibri" w:hAnsi="Times New Roman" w:cs="Times New Roman"/>
                <w:b/>
                <w:bCs/>
                <w:sz w:val="24"/>
                <w:szCs w:val="24"/>
              </w:rPr>
            </w:pPr>
          </w:p>
        </w:tc>
      </w:tr>
      <w:tr w:rsidR="00A14050" w:rsidRPr="001D1B1C" w:rsidTr="00F141A8">
        <w:tc>
          <w:tcPr>
            <w:tcW w:w="3348" w:type="dxa"/>
            <w:vMerge/>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grade 2</w:t>
            </w:r>
          </w:p>
        </w:tc>
        <w:tc>
          <w:tcPr>
            <w:tcW w:w="1440"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6(5.2%)</w:t>
            </w:r>
          </w:p>
        </w:tc>
        <w:tc>
          <w:tcPr>
            <w:tcW w:w="1802"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11(4.8%)</w:t>
            </w:r>
          </w:p>
        </w:tc>
        <w:tc>
          <w:tcPr>
            <w:tcW w:w="1576" w:type="dxa"/>
            <w:vMerge/>
            <w:shd w:val="clear" w:color="auto" w:fill="auto"/>
          </w:tcPr>
          <w:p w:rsidR="00A14050" w:rsidRPr="001D1B1C" w:rsidRDefault="00A14050" w:rsidP="002A1213">
            <w:pPr>
              <w:spacing w:line="276" w:lineRule="auto"/>
              <w:rPr>
                <w:rFonts w:ascii="Times New Roman" w:eastAsia="Calibri" w:hAnsi="Times New Roman" w:cs="Times New Roman"/>
                <w:b/>
                <w:bCs/>
                <w:sz w:val="24"/>
                <w:szCs w:val="24"/>
              </w:rPr>
            </w:pPr>
          </w:p>
        </w:tc>
      </w:tr>
      <w:tr w:rsidR="00A14050" w:rsidRPr="001D1B1C" w:rsidTr="00F141A8">
        <w:tc>
          <w:tcPr>
            <w:tcW w:w="3348" w:type="dxa"/>
            <w:vMerge/>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grade 3</w:t>
            </w:r>
          </w:p>
        </w:tc>
        <w:tc>
          <w:tcPr>
            <w:tcW w:w="1440"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6(5.2%)</w:t>
            </w:r>
          </w:p>
        </w:tc>
        <w:tc>
          <w:tcPr>
            <w:tcW w:w="1802" w:type="dxa"/>
          </w:tcPr>
          <w:p w:rsidR="00A14050" w:rsidRPr="001D1B1C" w:rsidRDefault="00A1405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15(6.6%)</w:t>
            </w:r>
          </w:p>
        </w:tc>
        <w:tc>
          <w:tcPr>
            <w:tcW w:w="1576" w:type="dxa"/>
            <w:vMerge/>
            <w:shd w:val="clear" w:color="auto" w:fill="auto"/>
          </w:tcPr>
          <w:p w:rsidR="00A14050" w:rsidRPr="001D1B1C" w:rsidRDefault="00A14050" w:rsidP="002A1213">
            <w:pPr>
              <w:spacing w:line="276" w:lineRule="auto"/>
              <w:rPr>
                <w:rFonts w:ascii="Times New Roman" w:eastAsia="Calibri" w:hAnsi="Times New Roman" w:cs="Times New Roman"/>
                <w:b/>
                <w:bCs/>
                <w:sz w:val="24"/>
                <w:szCs w:val="24"/>
              </w:rPr>
            </w:pPr>
          </w:p>
        </w:tc>
      </w:tr>
      <w:tr w:rsidR="00446924" w:rsidRPr="001D1B1C" w:rsidTr="00F141A8">
        <w:trPr>
          <w:trHeight w:val="647"/>
        </w:trPr>
        <w:tc>
          <w:tcPr>
            <w:tcW w:w="3348" w:type="dxa"/>
            <w:vMerge w:val="restart"/>
            <w:tcBorders>
              <w:top w:val="single" w:sz="4" w:space="0" w:color="auto"/>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Maternal complication</w:t>
            </w:r>
          </w:p>
        </w:tc>
        <w:tc>
          <w:tcPr>
            <w:tcW w:w="2160" w:type="dxa"/>
            <w:tcBorders>
              <w:top w:val="single" w:sz="4" w:space="0" w:color="auto"/>
              <w:left w:val="nil"/>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none</w:t>
            </w:r>
          </w:p>
        </w:tc>
        <w:tc>
          <w:tcPr>
            <w:tcW w:w="1440" w:type="dxa"/>
            <w:tcBorders>
              <w:top w:val="single" w:sz="4" w:space="0" w:color="auto"/>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101(87.8%)</w:t>
            </w:r>
          </w:p>
        </w:tc>
        <w:tc>
          <w:tcPr>
            <w:tcW w:w="1802" w:type="dxa"/>
            <w:tcBorders>
              <w:top w:val="single" w:sz="4" w:space="0" w:color="auto"/>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179(78.2%)</w:t>
            </w:r>
          </w:p>
        </w:tc>
        <w:tc>
          <w:tcPr>
            <w:tcW w:w="1576" w:type="dxa"/>
            <w:vMerge w:val="restart"/>
            <w:tcBorders>
              <w:top w:val="single" w:sz="4" w:space="0" w:color="auto"/>
            </w:tcBorders>
            <w:shd w:val="clear" w:color="auto" w:fill="auto"/>
          </w:tcPr>
          <w:p w:rsidR="00446924" w:rsidRPr="001D1B1C" w:rsidRDefault="00446924"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24.449(0.001)</w:t>
            </w:r>
          </w:p>
        </w:tc>
      </w:tr>
      <w:tr w:rsidR="00446924" w:rsidRPr="001D1B1C" w:rsidTr="00F141A8">
        <w:trPr>
          <w:trHeight w:val="810"/>
        </w:trPr>
        <w:tc>
          <w:tcPr>
            <w:tcW w:w="3348" w:type="dxa"/>
            <w:vMerge/>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left w:val="nil"/>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chorioamnionitis</w:t>
            </w:r>
          </w:p>
        </w:tc>
        <w:tc>
          <w:tcPr>
            <w:tcW w:w="1440" w:type="dxa"/>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2(1.7%)</w:t>
            </w:r>
          </w:p>
        </w:tc>
        <w:tc>
          <w:tcPr>
            <w:tcW w:w="1802" w:type="dxa"/>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5(2.2%)</w:t>
            </w:r>
          </w:p>
        </w:tc>
        <w:tc>
          <w:tcPr>
            <w:tcW w:w="1576" w:type="dxa"/>
            <w:vMerge/>
            <w:shd w:val="clear" w:color="auto" w:fill="auto"/>
          </w:tcPr>
          <w:p w:rsidR="00446924" w:rsidRPr="001D1B1C" w:rsidRDefault="00446924" w:rsidP="002A1213">
            <w:pPr>
              <w:spacing w:line="276" w:lineRule="auto"/>
              <w:rPr>
                <w:rFonts w:ascii="Times New Roman" w:eastAsia="Calibri" w:hAnsi="Times New Roman" w:cs="Times New Roman"/>
                <w:b/>
                <w:bCs/>
                <w:sz w:val="24"/>
                <w:szCs w:val="24"/>
              </w:rPr>
            </w:pPr>
          </w:p>
        </w:tc>
      </w:tr>
      <w:tr w:rsidR="00446924" w:rsidRPr="001D1B1C" w:rsidTr="00F141A8">
        <w:tc>
          <w:tcPr>
            <w:tcW w:w="3348" w:type="dxa"/>
            <w:vMerge/>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left w:val="nil"/>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APH</w:t>
            </w:r>
          </w:p>
        </w:tc>
        <w:tc>
          <w:tcPr>
            <w:tcW w:w="1440" w:type="dxa"/>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3(2.6%)</w:t>
            </w:r>
          </w:p>
        </w:tc>
        <w:tc>
          <w:tcPr>
            <w:tcW w:w="1802" w:type="dxa"/>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11(4.8%)</w:t>
            </w:r>
          </w:p>
        </w:tc>
        <w:tc>
          <w:tcPr>
            <w:tcW w:w="1576" w:type="dxa"/>
            <w:vMerge/>
            <w:shd w:val="clear" w:color="auto" w:fill="auto"/>
          </w:tcPr>
          <w:p w:rsidR="00446924" w:rsidRPr="001D1B1C" w:rsidRDefault="00446924" w:rsidP="002A1213">
            <w:pPr>
              <w:spacing w:line="276" w:lineRule="auto"/>
              <w:rPr>
                <w:rFonts w:ascii="Times New Roman" w:eastAsia="Calibri" w:hAnsi="Times New Roman" w:cs="Times New Roman"/>
                <w:b/>
                <w:bCs/>
                <w:sz w:val="24"/>
                <w:szCs w:val="24"/>
              </w:rPr>
            </w:pPr>
          </w:p>
        </w:tc>
      </w:tr>
      <w:tr w:rsidR="00446924" w:rsidRPr="001D1B1C" w:rsidTr="00F141A8">
        <w:trPr>
          <w:trHeight w:val="737"/>
        </w:trPr>
        <w:tc>
          <w:tcPr>
            <w:tcW w:w="3348" w:type="dxa"/>
            <w:vMerge/>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left w:val="nil"/>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HTNS</w:t>
            </w:r>
          </w:p>
        </w:tc>
        <w:tc>
          <w:tcPr>
            <w:tcW w:w="1440" w:type="dxa"/>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2(1.7%)</w:t>
            </w:r>
          </w:p>
        </w:tc>
        <w:tc>
          <w:tcPr>
            <w:tcW w:w="1802" w:type="dxa"/>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33(14.4%)</w:t>
            </w:r>
          </w:p>
        </w:tc>
        <w:tc>
          <w:tcPr>
            <w:tcW w:w="1576" w:type="dxa"/>
            <w:vMerge/>
            <w:shd w:val="clear" w:color="auto" w:fill="auto"/>
          </w:tcPr>
          <w:p w:rsidR="00446924" w:rsidRPr="001D1B1C" w:rsidRDefault="00446924" w:rsidP="002A1213">
            <w:pPr>
              <w:spacing w:line="276" w:lineRule="auto"/>
              <w:rPr>
                <w:rFonts w:ascii="Times New Roman" w:eastAsia="Calibri" w:hAnsi="Times New Roman" w:cs="Times New Roman"/>
                <w:b/>
                <w:bCs/>
                <w:sz w:val="24"/>
                <w:szCs w:val="24"/>
              </w:rPr>
            </w:pPr>
          </w:p>
        </w:tc>
      </w:tr>
      <w:tr w:rsidR="00446924" w:rsidRPr="001D1B1C" w:rsidTr="00F141A8">
        <w:tc>
          <w:tcPr>
            <w:tcW w:w="3348" w:type="dxa"/>
            <w:vMerge/>
            <w:tcBorders>
              <w:bottom w:val="single" w:sz="4" w:space="0" w:color="auto"/>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160" w:type="dxa"/>
            <w:tcBorders>
              <w:left w:val="nil"/>
              <w:bottom w:val="single" w:sz="4" w:space="0" w:color="auto"/>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diabetes</w:t>
            </w:r>
          </w:p>
        </w:tc>
        <w:tc>
          <w:tcPr>
            <w:tcW w:w="1440" w:type="dxa"/>
            <w:tcBorders>
              <w:bottom w:val="single" w:sz="4" w:space="0" w:color="auto"/>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7(6.1%)</w:t>
            </w:r>
          </w:p>
        </w:tc>
        <w:tc>
          <w:tcPr>
            <w:tcW w:w="1802" w:type="dxa"/>
            <w:tcBorders>
              <w:bottom w:val="single" w:sz="4" w:space="0" w:color="auto"/>
            </w:tcBorders>
          </w:tcPr>
          <w:p w:rsidR="00446924" w:rsidRPr="001D1B1C" w:rsidRDefault="00446924"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1(0.4%)</w:t>
            </w:r>
          </w:p>
        </w:tc>
        <w:tc>
          <w:tcPr>
            <w:tcW w:w="1576" w:type="dxa"/>
            <w:vMerge/>
            <w:tcBorders>
              <w:bottom w:val="single" w:sz="4" w:space="0" w:color="auto"/>
            </w:tcBorders>
            <w:shd w:val="clear" w:color="auto" w:fill="auto"/>
          </w:tcPr>
          <w:p w:rsidR="00446924" w:rsidRPr="001D1B1C" w:rsidRDefault="00446924" w:rsidP="002A1213">
            <w:pPr>
              <w:spacing w:line="276" w:lineRule="auto"/>
              <w:rPr>
                <w:rFonts w:ascii="Times New Roman" w:eastAsia="Calibri" w:hAnsi="Times New Roman" w:cs="Times New Roman"/>
                <w:b/>
                <w:bCs/>
                <w:sz w:val="24"/>
                <w:szCs w:val="24"/>
              </w:rPr>
            </w:pPr>
          </w:p>
        </w:tc>
      </w:tr>
    </w:tbl>
    <w:p w:rsidR="00575093" w:rsidRPr="001D1B1C" w:rsidRDefault="00575093"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p>
    <w:p w:rsidR="00575093" w:rsidRPr="001D1B1C" w:rsidRDefault="00575093" w:rsidP="00401F86">
      <w:pPr>
        <w:autoSpaceDE w:val="0"/>
        <w:autoSpaceDN w:val="0"/>
        <w:adjustRightInd w:val="0"/>
        <w:spacing w:before="240" w:after="0" w:line="360"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 xml:space="preserve">Most mother which Is about </w:t>
      </w:r>
      <w:r w:rsidR="002F7B3E" w:rsidRPr="001D1B1C">
        <w:rPr>
          <w:rFonts w:ascii="Times New Roman" w:eastAsia="Calibri" w:hAnsi="Times New Roman" w:cs="Times New Roman"/>
          <w:bCs/>
          <w:sz w:val="24"/>
          <w:szCs w:val="24"/>
        </w:rPr>
        <w:t>74(64.3%) of mothers with macrosomic babies gave birth cesarean delivery as compared to control groups who gave birth by SVD 103(45.0%). The</w:t>
      </w:r>
      <w:r w:rsidR="00296D5C" w:rsidRPr="001D1B1C">
        <w:rPr>
          <w:rFonts w:ascii="Times New Roman" w:eastAsia="Calibri" w:hAnsi="Times New Roman" w:cs="Times New Roman"/>
          <w:bCs/>
          <w:sz w:val="24"/>
          <w:szCs w:val="24"/>
        </w:rPr>
        <w:t xml:space="preserve"> commonest </w:t>
      </w:r>
      <w:r w:rsidR="002F7B3E" w:rsidRPr="001D1B1C">
        <w:rPr>
          <w:rFonts w:ascii="Times New Roman" w:eastAsia="Calibri" w:hAnsi="Times New Roman" w:cs="Times New Roman"/>
          <w:bCs/>
          <w:sz w:val="24"/>
          <w:szCs w:val="24"/>
        </w:rPr>
        <w:t xml:space="preserve"> indications for cesarean </w:t>
      </w:r>
      <w:r w:rsidR="00BC1BDC" w:rsidRPr="001D1B1C">
        <w:rPr>
          <w:rFonts w:ascii="Times New Roman" w:eastAsia="Calibri" w:hAnsi="Times New Roman" w:cs="Times New Roman"/>
          <w:bCs/>
          <w:sz w:val="24"/>
          <w:szCs w:val="24"/>
        </w:rPr>
        <w:t xml:space="preserve">delivery for macrosomic babies </w:t>
      </w:r>
      <w:r w:rsidR="00296D5C" w:rsidRPr="001D1B1C">
        <w:rPr>
          <w:rFonts w:ascii="Times New Roman" w:eastAsia="Calibri" w:hAnsi="Times New Roman" w:cs="Times New Roman"/>
          <w:bCs/>
          <w:sz w:val="24"/>
          <w:szCs w:val="24"/>
        </w:rPr>
        <w:t>were for big baby,17.6%, abnormal AFSOL 13.5%, and abnormal SSOL, 13.5% as compared to control group most common indications being NRFHRP, 27.3% and abnormal LFSOL, 17.2%.</w:t>
      </w:r>
    </w:p>
    <w:p w:rsidR="002A658B" w:rsidRPr="001D1B1C" w:rsidRDefault="002A658B"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p>
    <w:p w:rsidR="00D61738" w:rsidRPr="001D1B1C" w:rsidRDefault="00B104E8"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 xml:space="preserve">Table 3 </w:t>
      </w:r>
      <w:r w:rsidR="00D61738" w:rsidRPr="001D1B1C">
        <w:rPr>
          <w:rFonts w:ascii="Times New Roman" w:eastAsia="Calibri" w:hAnsi="Times New Roman" w:cs="Times New Roman"/>
          <w:b/>
          <w:bCs/>
          <w:sz w:val="24"/>
          <w:szCs w:val="24"/>
        </w:rPr>
        <w:t>Delivery characteristics:</w:t>
      </w:r>
      <w:r w:rsidR="00D61738" w:rsidRPr="001D1B1C">
        <w:rPr>
          <w:rFonts w:ascii="Times New Roman" w:eastAsia="Calibri" w:hAnsi="Times New Roman" w:cs="Times New Roman"/>
          <w:b/>
          <w:bCs/>
          <w:sz w:val="24"/>
          <w:szCs w:val="24"/>
        </w:rPr>
        <w:tab/>
      </w:r>
      <w:r w:rsidR="00D61738" w:rsidRPr="001D1B1C">
        <w:rPr>
          <w:rFonts w:ascii="Times New Roman" w:eastAsia="Calibri" w:hAnsi="Times New Roman" w:cs="Times New Roman"/>
          <w:b/>
          <w:bCs/>
          <w:sz w:val="24"/>
          <w:szCs w:val="24"/>
        </w:rPr>
        <w:tab/>
      </w:r>
    </w:p>
    <w:tbl>
      <w:tblPr>
        <w:tblStyle w:val="TableGrid"/>
        <w:tblW w:w="10461" w:type="dxa"/>
        <w:tblLook w:val="04A0" w:firstRow="1" w:lastRow="0" w:firstColumn="1" w:lastColumn="0" w:noHBand="0" w:noVBand="1"/>
      </w:tblPr>
      <w:tblGrid>
        <w:gridCol w:w="2944"/>
        <w:gridCol w:w="2161"/>
        <w:gridCol w:w="1460"/>
        <w:gridCol w:w="1057"/>
        <w:gridCol w:w="947"/>
        <w:gridCol w:w="1892"/>
      </w:tblGrid>
      <w:tr w:rsidR="003E5E60" w:rsidRPr="001D1B1C" w:rsidTr="00F04A13">
        <w:tc>
          <w:tcPr>
            <w:tcW w:w="0" w:type="auto"/>
            <w:vMerge w:val="restart"/>
          </w:tcPr>
          <w:p w:rsidR="003E5E60" w:rsidRPr="001D1B1C" w:rsidRDefault="003E5E60"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Delivery characteristics:</w:t>
            </w:r>
          </w:p>
        </w:tc>
        <w:tc>
          <w:tcPr>
            <w:tcW w:w="0" w:type="auto"/>
            <w:gridSpan w:val="4"/>
          </w:tcPr>
          <w:p w:rsidR="003E5E60" w:rsidRPr="001D1B1C" w:rsidRDefault="003E5E60" w:rsidP="002A1213">
            <w:pPr>
              <w:autoSpaceDE w:val="0"/>
              <w:autoSpaceDN w:val="0"/>
              <w:adjustRightInd w:val="0"/>
              <w:spacing w:before="240" w:line="276" w:lineRule="auto"/>
              <w:jc w:val="center"/>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Neonatal birth weight</w:t>
            </w:r>
          </w:p>
        </w:tc>
        <w:tc>
          <w:tcPr>
            <w:tcW w:w="1892" w:type="dxa"/>
            <w:vMerge w:val="restart"/>
            <w:shd w:val="clear" w:color="auto" w:fill="auto"/>
          </w:tcPr>
          <w:p w:rsidR="003E5E60" w:rsidRPr="001D1B1C" w:rsidRDefault="00D87F36"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object w:dxaOrig="340" w:dyaOrig="360">
                <v:shape id="_x0000_i1027" type="#_x0000_t75" style="width:17.6pt;height:18.4pt" o:ole="">
                  <v:imagedata r:id="rId10" o:title=""/>
                </v:shape>
                <o:OLEObject Type="Embed" ProgID="Equation.3" ShapeID="_x0000_i1027" DrawAspect="Content" ObjectID="_1582374375" r:id="rId13"/>
              </w:object>
            </w:r>
            <w:r w:rsidRPr="001D1B1C">
              <w:rPr>
                <w:rFonts w:ascii="Times New Roman" w:eastAsia="Calibri" w:hAnsi="Times New Roman" w:cs="Times New Roman"/>
                <w:b/>
                <w:bCs/>
                <w:sz w:val="24"/>
                <w:szCs w:val="24"/>
              </w:rPr>
              <w:t>(P-value)</w:t>
            </w:r>
          </w:p>
        </w:tc>
      </w:tr>
      <w:tr w:rsidR="00F667AA" w:rsidRPr="001D1B1C" w:rsidTr="00F04A13">
        <w:trPr>
          <w:trHeight w:val="525"/>
        </w:trPr>
        <w:tc>
          <w:tcPr>
            <w:tcW w:w="0" w:type="auto"/>
            <w:vMerge/>
            <w:tcBorders>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Borders>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Borders>
              <w:bottom w:val="single" w:sz="4" w:space="0" w:color="auto"/>
            </w:tcBorders>
          </w:tcPr>
          <w:p w:rsidR="00F667AA" w:rsidRPr="001D1B1C" w:rsidRDefault="002A1213" w:rsidP="002A1213">
            <w:pPr>
              <w:spacing w:line="276" w:lineRule="auto"/>
              <w:rPr>
                <w:rFonts w:ascii="Times New Roman" w:eastAsia="Calibri" w:hAnsi="Times New Roman" w:cs="Times New Roman"/>
                <w:sz w:val="24"/>
                <w:szCs w:val="24"/>
              </w:rPr>
            </w:pPr>
            <w:r w:rsidRPr="001D1B1C">
              <w:rPr>
                <w:rFonts w:ascii="Times New Roman" w:eastAsia="Calibri" w:hAnsi="Times New Roman" w:cs="Times New Roman"/>
                <w:b/>
                <w:bCs/>
                <w:sz w:val="24"/>
                <w:szCs w:val="24"/>
              </w:rPr>
              <w:t>C</w:t>
            </w:r>
            <w:r w:rsidR="00F667AA" w:rsidRPr="001D1B1C">
              <w:rPr>
                <w:rFonts w:ascii="Times New Roman" w:eastAsia="Calibri" w:hAnsi="Times New Roman" w:cs="Times New Roman"/>
                <w:b/>
                <w:bCs/>
                <w:sz w:val="24"/>
                <w:szCs w:val="24"/>
              </w:rPr>
              <w:t>ase N( %)</w:t>
            </w:r>
          </w:p>
        </w:tc>
        <w:tc>
          <w:tcPr>
            <w:tcW w:w="0" w:type="auto"/>
            <w:tcBorders>
              <w:bottom w:val="single" w:sz="4" w:space="0" w:color="auto"/>
              <w:right w:val="nil"/>
            </w:tcBorders>
          </w:tcPr>
          <w:p w:rsidR="00F667AA" w:rsidRPr="001D1B1C" w:rsidRDefault="002A1213"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w:t>
            </w:r>
            <w:r w:rsidR="00F667AA" w:rsidRPr="001D1B1C">
              <w:rPr>
                <w:rFonts w:ascii="Times New Roman" w:eastAsia="Calibri" w:hAnsi="Times New Roman" w:cs="Times New Roman"/>
                <w:b/>
                <w:bCs/>
                <w:sz w:val="24"/>
                <w:szCs w:val="24"/>
              </w:rPr>
              <w:t>ontrol</w:t>
            </w:r>
          </w:p>
        </w:tc>
        <w:tc>
          <w:tcPr>
            <w:tcW w:w="0" w:type="auto"/>
            <w:tcBorders>
              <w:left w:val="nil"/>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 xml:space="preserve"> N (%)</w:t>
            </w:r>
          </w:p>
        </w:tc>
        <w:tc>
          <w:tcPr>
            <w:tcW w:w="1892" w:type="dxa"/>
            <w:vMerge/>
            <w:tcBorders>
              <w:bottom w:val="single" w:sz="4" w:space="0" w:color="auto"/>
            </w:tcBorders>
            <w:shd w:val="clear" w:color="auto" w:fill="auto"/>
          </w:tcPr>
          <w:p w:rsidR="00F667AA" w:rsidRPr="001D1B1C" w:rsidRDefault="00F667AA" w:rsidP="002A1213">
            <w:pPr>
              <w:spacing w:line="276" w:lineRule="auto"/>
              <w:rPr>
                <w:rFonts w:ascii="Times New Roman" w:eastAsia="Calibri" w:hAnsi="Times New Roman" w:cs="Times New Roman"/>
                <w:b/>
                <w:bCs/>
                <w:sz w:val="24"/>
                <w:szCs w:val="24"/>
              </w:rPr>
            </w:pPr>
          </w:p>
        </w:tc>
      </w:tr>
      <w:tr w:rsidR="00D87F36" w:rsidRPr="001D1B1C" w:rsidTr="00F04A13">
        <w:tc>
          <w:tcPr>
            <w:tcW w:w="0" w:type="auto"/>
            <w:vMerge w:val="restart"/>
          </w:tcPr>
          <w:p w:rsidR="00F667AA" w:rsidRPr="001D1B1C" w:rsidRDefault="00EF4671"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w:t>
            </w:r>
            <w:r w:rsidR="00F667AA" w:rsidRPr="001D1B1C">
              <w:rPr>
                <w:rFonts w:ascii="Times New Roman" w:eastAsia="Calibri" w:hAnsi="Times New Roman" w:cs="Times New Roman"/>
                <w:b/>
                <w:bCs/>
                <w:sz w:val="24"/>
                <w:szCs w:val="24"/>
              </w:rPr>
              <w:t>ode of delivery</w:t>
            </w: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SVD</w:t>
            </w: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31</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27.0%</w:t>
            </w:r>
            <w:r w:rsidR="003634F6" w:rsidRPr="001D1B1C">
              <w:rPr>
                <w:rFonts w:ascii="Times New Roman" w:eastAsia="Calibri" w:hAnsi="Times New Roman" w:cs="Times New Roman"/>
                <w:b/>
                <w:bCs/>
                <w:sz w:val="24"/>
                <w:szCs w:val="24"/>
              </w:rPr>
              <w:t>)</w:t>
            </w:r>
          </w:p>
        </w:tc>
        <w:tc>
          <w:tcPr>
            <w:tcW w:w="0" w:type="auto"/>
            <w:gridSpan w:val="2"/>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103</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45.0%</w:t>
            </w:r>
            <w:r w:rsidR="003634F6" w:rsidRPr="001D1B1C">
              <w:rPr>
                <w:rFonts w:ascii="Times New Roman" w:eastAsia="Calibri" w:hAnsi="Times New Roman" w:cs="Times New Roman"/>
                <w:b/>
                <w:bCs/>
                <w:sz w:val="24"/>
                <w:szCs w:val="24"/>
              </w:rPr>
              <w:t>)</w:t>
            </w:r>
          </w:p>
        </w:tc>
        <w:tc>
          <w:tcPr>
            <w:tcW w:w="1892" w:type="dxa"/>
            <w:vMerge w:val="restart"/>
            <w:shd w:val="clear" w:color="auto" w:fill="auto"/>
          </w:tcPr>
          <w:p w:rsidR="00F667AA" w:rsidRPr="001D1B1C" w:rsidRDefault="003E5A0F"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13.852(0.001)</w:t>
            </w:r>
          </w:p>
        </w:tc>
      </w:tr>
      <w:tr w:rsidR="00D87F36" w:rsidRPr="001D1B1C" w:rsidTr="00F04A13">
        <w:tc>
          <w:tcPr>
            <w:tcW w:w="0" w:type="auto"/>
            <w:vMerge/>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C/S</w:t>
            </w: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74</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64.3%</w:t>
            </w:r>
            <w:r w:rsidR="003634F6" w:rsidRPr="001D1B1C">
              <w:rPr>
                <w:rFonts w:ascii="Times New Roman" w:eastAsia="Calibri" w:hAnsi="Times New Roman" w:cs="Times New Roman"/>
                <w:b/>
                <w:bCs/>
                <w:sz w:val="24"/>
                <w:szCs w:val="24"/>
              </w:rPr>
              <w:t>)</w:t>
            </w:r>
          </w:p>
        </w:tc>
        <w:tc>
          <w:tcPr>
            <w:tcW w:w="0" w:type="auto"/>
            <w:gridSpan w:val="2"/>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99</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43.2%</w:t>
            </w:r>
            <w:r w:rsidR="003634F6" w:rsidRPr="001D1B1C">
              <w:rPr>
                <w:rFonts w:ascii="Times New Roman" w:eastAsia="Calibri" w:hAnsi="Times New Roman" w:cs="Times New Roman"/>
                <w:b/>
                <w:bCs/>
                <w:sz w:val="24"/>
                <w:szCs w:val="24"/>
              </w:rPr>
              <w:t>)</w:t>
            </w:r>
          </w:p>
        </w:tc>
        <w:tc>
          <w:tcPr>
            <w:tcW w:w="1892" w:type="dxa"/>
            <w:vMerge/>
            <w:shd w:val="clear" w:color="auto" w:fill="auto"/>
          </w:tcPr>
          <w:p w:rsidR="00F667AA" w:rsidRPr="001D1B1C" w:rsidRDefault="00F667AA" w:rsidP="002A1213">
            <w:pPr>
              <w:spacing w:line="276" w:lineRule="auto"/>
              <w:rPr>
                <w:rFonts w:ascii="Times New Roman" w:eastAsia="Calibri" w:hAnsi="Times New Roman" w:cs="Times New Roman"/>
                <w:b/>
                <w:bCs/>
                <w:sz w:val="24"/>
                <w:szCs w:val="24"/>
              </w:rPr>
            </w:pPr>
          </w:p>
        </w:tc>
      </w:tr>
      <w:tr w:rsidR="00D87F36" w:rsidRPr="001D1B1C" w:rsidTr="00F04A13">
        <w:trPr>
          <w:trHeight w:val="648"/>
        </w:trPr>
        <w:tc>
          <w:tcPr>
            <w:tcW w:w="0" w:type="auto"/>
            <w:vMerge/>
            <w:tcBorders>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Borders>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instrument</w:t>
            </w:r>
          </w:p>
        </w:tc>
        <w:tc>
          <w:tcPr>
            <w:tcW w:w="0" w:type="auto"/>
            <w:tcBorders>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8.7%</w:t>
            </w:r>
            <w:r w:rsidR="003634F6" w:rsidRPr="001D1B1C">
              <w:rPr>
                <w:rFonts w:ascii="Times New Roman" w:eastAsia="Calibri" w:hAnsi="Times New Roman" w:cs="Times New Roman"/>
                <w:b/>
                <w:bCs/>
                <w:sz w:val="24"/>
                <w:szCs w:val="24"/>
              </w:rPr>
              <w:t>)</w:t>
            </w:r>
          </w:p>
        </w:tc>
        <w:tc>
          <w:tcPr>
            <w:tcW w:w="0" w:type="auto"/>
            <w:gridSpan w:val="2"/>
            <w:tcBorders>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27</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11.8%</w:t>
            </w:r>
            <w:r w:rsidR="003634F6" w:rsidRPr="001D1B1C">
              <w:rPr>
                <w:rFonts w:ascii="Times New Roman" w:eastAsia="Calibri" w:hAnsi="Times New Roman" w:cs="Times New Roman"/>
                <w:b/>
                <w:bCs/>
                <w:sz w:val="24"/>
                <w:szCs w:val="24"/>
              </w:rPr>
              <w:t>)</w:t>
            </w:r>
          </w:p>
        </w:tc>
        <w:tc>
          <w:tcPr>
            <w:tcW w:w="1892" w:type="dxa"/>
            <w:vMerge/>
            <w:tcBorders>
              <w:bottom w:val="single" w:sz="4" w:space="0" w:color="auto"/>
            </w:tcBorders>
            <w:shd w:val="clear" w:color="auto" w:fill="auto"/>
          </w:tcPr>
          <w:p w:rsidR="00F667AA" w:rsidRPr="001D1B1C" w:rsidRDefault="00F667AA" w:rsidP="002A1213">
            <w:pPr>
              <w:spacing w:line="276" w:lineRule="auto"/>
              <w:rPr>
                <w:rFonts w:ascii="Times New Roman" w:eastAsia="Calibri" w:hAnsi="Times New Roman" w:cs="Times New Roman"/>
                <w:b/>
                <w:bCs/>
                <w:sz w:val="24"/>
                <w:szCs w:val="24"/>
              </w:rPr>
            </w:pPr>
          </w:p>
        </w:tc>
      </w:tr>
      <w:tr w:rsidR="00D87F36" w:rsidRPr="001D1B1C" w:rsidTr="00F04A13">
        <w:tc>
          <w:tcPr>
            <w:tcW w:w="0" w:type="auto"/>
            <w:vMerge w:val="restart"/>
          </w:tcPr>
          <w:p w:rsidR="00F667AA" w:rsidRPr="001D1B1C" w:rsidRDefault="00EF4671"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I</w:t>
            </w:r>
            <w:r w:rsidR="00F667AA" w:rsidRPr="001D1B1C">
              <w:rPr>
                <w:rFonts w:ascii="Times New Roman" w:eastAsia="Calibri" w:hAnsi="Times New Roman" w:cs="Times New Roman"/>
                <w:b/>
                <w:bCs/>
                <w:sz w:val="24"/>
                <w:szCs w:val="24"/>
              </w:rPr>
              <w:t>ndication for c/s</w:t>
            </w: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NRFHRP</w:t>
            </w: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9</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12.2%</w:t>
            </w:r>
            <w:r w:rsidR="003634F6" w:rsidRPr="001D1B1C">
              <w:rPr>
                <w:rFonts w:ascii="Times New Roman" w:eastAsia="Calibri" w:hAnsi="Times New Roman" w:cs="Times New Roman"/>
                <w:b/>
                <w:bCs/>
                <w:sz w:val="24"/>
                <w:szCs w:val="24"/>
              </w:rPr>
              <w:t>)</w:t>
            </w:r>
          </w:p>
        </w:tc>
        <w:tc>
          <w:tcPr>
            <w:tcW w:w="0" w:type="auto"/>
            <w:gridSpan w:val="2"/>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27</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27.3%</w:t>
            </w:r>
            <w:r w:rsidR="003634F6" w:rsidRPr="001D1B1C">
              <w:rPr>
                <w:rFonts w:ascii="Times New Roman" w:eastAsia="Calibri" w:hAnsi="Times New Roman" w:cs="Times New Roman"/>
                <w:b/>
                <w:bCs/>
                <w:sz w:val="24"/>
                <w:szCs w:val="24"/>
              </w:rPr>
              <w:t>)</w:t>
            </w:r>
          </w:p>
        </w:tc>
        <w:tc>
          <w:tcPr>
            <w:tcW w:w="1892" w:type="dxa"/>
            <w:vMerge w:val="restart"/>
            <w:shd w:val="clear" w:color="auto" w:fill="auto"/>
          </w:tcPr>
          <w:p w:rsidR="00F667AA" w:rsidRPr="001D1B1C" w:rsidRDefault="003E5A0F"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33.074(0.001)</w:t>
            </w:r>
          </w:p>
        </w:tc>
      </w:tr>
      <w:tr w:rsidR="00D87F36" w:rsidRPr="001D1B1C" w:rsidTr="00F04A13">
        <w:tc>
          <w:tcPr>
            <w:tcW w:w="0" w:type="auto"/>
            <w:vMerge/>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big baby</w:t>
            </w: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13</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17.6%</w:t>
            </w:r>
            <w:r w:rsidR="003634F6" w:rsidRPr="001D1B1C">
              <w:rPr>
                <w:rFonts w:ascii="Times New Roman" w:eastAsia="Calibri" w:hAnsi="Times New Roman" w:cs="Times New Roman"/>
                <w:b/>
                <w:bCs/>
                <w:sz w:val="24"/>
                <w:szCs w:val="24"/>
              </w:rPr>
              <w:t>)</w:t>
            </w:r>
          </w:p>
        </w:tc>
        <w:tc>
          <w:tcPr>
            <w:tcW w:w="0" w:type="auto"/>
            <w:gridSpan w:val="2"/>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3.0%</w:t>
            </w:r>
            <w:r w:rsidR="003634F6" w:rsidRPr="001D1B1C">
              <w:rPr>
                <w:rFonts w:ascii="Times New Roman" w:eastAsia="Calibri" w:hAnsi="Times New Roman" w:cs="Times New Roman"/>
                <w:b/>
                <w:bCs/>
                <w:sz w:val="24"/>
                <w:szCs w:val="24"/>
              </w:rPr>
              <w:t>)</w:t>
            </w:r>
          </w:p>
        </w:tc>
        <w:tc>
          <w:tcPr>
            <w:tcW w:w="1892" w:type="dxa"/>
            <w:vMerge/>
            <w:shd w:val="clear" w:color="auto" w:fill="auto"/>
          </w:tcPr>
          <w:p w:rsidR="00F667AA" w:rsidRPr="001D1B1C" w:rsidRDefault="00F667AA" w:rsidP="002A1213">
            <w:pPr>
              <w:spacing w:line="276" w:lineRule="auto"/>
              <w:rPr>
                <w:rFonts w:ascii="Times New Roman" w:eastAsia="Calibri" w:hAnsi="Times New Roman" w:cs="Times New Roman"/>
                <w:b/>
                <w:bCs/>
                <w:sz w:val="24"/>
                <w:szCs w:val="24"/>
              </w:rPr>
            </w:pPr>
          </w:p>
        </w:tc>
      </w:tr>
      <w:tr w:rsidR="00D87F36" w:rsidRPr="001D1B1C" w:rsidTr="00F04A13">
        <w:tc>
          <w:tcPr>
            <w:tcW w:w="0" w:type="auto"/>
            <w:vMerge/>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abnormal LFSOL</w:t>
            </w: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14.9%</w:t>
            </w:r>
            <w:r w:rsidR="003634F6" w:rsidRPr="001D1B1C">
              <w:rPr>
                <w:rFonts w:ascii="Times New Roman" w:eastAsia="Calibri" w:hAnsi="Times New Roman" w:cs="Times New Roman"/>
                <w:b/>
                <w:bCs/>
                <w:sz w:val="24"/>
                <w:szCs w:val="24"/>
              </w:rPr>
              <w:t>)</w:t>
            </w:r>
          </w:p>
        </w:tc>
        <w:tc>
          <w:tcPr>
            <w:tcW w:w="0" w:type="auto"/>
            <w:gridSpan w:val="2"/>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17</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17.2%</w:t>
            </w:r>
            <w:r w:rsidR="003634F6" w:rsidRPr="001D1B1C">
              <w:rPr>
                <w:rFonts w:ascii="Times New Roman" w:eastAsia="Calibri" w:hAnsi="Times New Roman" w:cs="Times New Roman"/>
                <w:b/>
                <w:bCs/>
                <w:sz w:val="24"/>
                <w:szCs w:val="24"/>
              </w:rPr>
              <w:t>)</w:t>
            </w:r>
          </w:p>
        </w:tc>
        <w:tc>
          <w:tcPr>
            <w:tcW w:w="1892" w:type="dxa"/>
            <w:vMerge/>
            <w:shd w:val="clear" w:color="auto" w:fill="auto"/>
          </w:tcPr>
          <w:p w:rsidR="00F667AA" w:rsidRPr="001D1B1C" w:rsidRDefault="00F667AA" w:rsidP="002A1213">
            <w:pPr>
              <w:spacing w:line="276" w:lineRule="auto"/>
              <w:rPr>
                <w:rFonts w:ascii="Times New Roman" w:eastAsia="Calibri" w:hAnsi="Times New Roman" w:cs="Times New Roman"/>
                <w:b/>
                <w:bCs/>
                <w:sz w:val="24"/>
                <w:szCs w:val="24"/>
              </w:rPr>
            </w:pPr>
          </w:p>
        </w:tc>
      </w:tr>
      <w:tr w:rsidR="00D87F36" w:rsidRPr="001D1B1C" w:rsidTr="00F04A13">
        <w:tc>
          <w:tcPr>
            <w:tcW w:w="0" w:type="auto"/>
            <w:vMerge/>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abnormal AFSOL</w:t>
            </w:r>
          </w:p>
        </w:tc>
        <w:tc>
          <w:tcPr>
            <w:tcW w:w="0" w:type="auto"/>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13.5%</w:t>
            </w:r>
            <w:r w:rsidR="003634F6" w:rsidRPr="001D1B1C">
              <w:rPr>
                <w:rFonts w:ascii="Times New Roman" w:eastAsia="Calibri" w:hAnsi="Times New Roman" w:cs="Times New Roman"/>
                <w:b/>
                <w:bCs/>
                <w:sz w:val="24"/>
                <w:szCs w:val="24"/>
              </w:rPr>
              <w:t>)</w:t>
            </w:r>
          </w:p>
        </w:tc>
        <w:tc>
          <w:tcPr>
            <w:tcW w:w="0" w:type="auto"/>
            <w:gridSpan w:val="2"/>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4.0%</w:t>
            </w:r>
            <w:r w:rsidR="003634F6" w:rsidRPr="001D1B1C">
              <w:rPr>
                <w:rFonts w:ascii="Times New Roman" w:eastAsia="Calibri" w:hAnsi="Times New Roman" w:cs="Times New Roman"/>
                <w:b/>
                <w:bCs/>
                <w:sz w:val="24"/>
                <w:szCs w:val="24"/>
              </w:rPr>
              <w:t>)</w:t>
            </w:r>
          </w:p>
        </w:tc>
        <w:tc>
          <w:tcPr>
            <w:tcW w:w="1892" w:type="dxa"/>
            <w:vMerge/>
            <w:shd w:val="clear" w:color="auto" w:fill="auto"/>
          </w:tcPr>
          <w:p w:rsidR="00F667AA" w:rsidRPr="001D1B1C" w:rsidRDefault="00F667AA" w:rsidP="002A1213">
            <w:pPr>
              <w:spacing w:line="276" w:lineRule="auto"/>
              <w:rPr>
                <w:rFonts w:ascii="Times New Roman" w:eastAsia="Calibri" w:hAnsi="Times New Roman" w:cs="Times New Roman"/>
                <w:b/>
                <w:bCs/>
                <w:sz w:val="24"/>
                <w:szCs w:val="24"/>
              </w:rPr>
            </w:pPr>
          </w:p>
        </w:tc>
      </w:tr>
      <w:tr w:rsidR="00D87F36" w:rsidRPr="001D1B1C" w:rsidTr="00F04A13">
        <w:tc>
          <w:tcPr>
            <w:tcW w:w="0" w:type="auto"/>
            <w:vMerge/>
            <w:tcBorders>
              <w:top w:val="nil"/>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Borders>
              <w:top w:val="nil"/>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abnormal SSOL</w:t>
            </w:r>
          </w:p>
        </w:tc>
        <w:tc>
          <w:tcPr>
            <w:tcW w:w="0" w:type="auto"/>
            <w:tcBorders>
              <w:top w:val="nil"/>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13.5%</w:t>
            </w:r>
            <w:r w:rsidR="003634F6" w:rsidRPr="001D1B1C">
              <w:rPr>
                <w:rFonts w:ascii="Times New Roman" w:eastAsia="Calibri" w:hAnsi="Times New Roman" w:cs="Times New Roman"/>
                <w:b/>
                <w:bCs/>
                <w:sz w:val="24"/>
                <w:szCs w:val="24"/>
              </w:rPr>
              <w:t>)</w:t>
            </w:r>
          </w:p>
        </w:tc>
        <w:tc>
          <w:tcPr>
            <w:tcW w:w="0" w:type="auto"/>
            <w:gridSpan w:val="2"/>
            <w:tcBorders>
              <w:top w:val="nil"/>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6.1%</w:t>
            </w:r>
            <w:r w:rsidR="003634F6" w:rsidRPr="001D1B1C">
              <w:rPr>
                <w:rFonts w:ascii="Times New Roman" w:eastAsia="Calibri" w:hAnsi="Times New Roman" w:cs="Times New Roman"/>
                <w:b/>
                <w:bCs/>
                <w:sz w:val="24"/>
                <w:szCs w:val="24"/>
              </w:rPr>
              <w:t>)</w:t>
            </w:r>
          </w:p>
        </w:tc>
        <w:tc>
          <w:tcPr>
            <w:tcW w:w="1892" w:type="dxa"/>
            <w:vMerge/>
            <w:tcBorders>
              <w:bottom w:val="single" w:sz="4" w:space="0" w:color="auto"/>
            </w:tcBorders>
            <w:shd w:val="clear" w:color="auto" w:fill="auto"/>
          </w:tcPr>
          <w:p w:rsidR="00F667AA" w:rsidRPr="001D1B1C" w:rsidRDefault="00F667AA" w:rsidP="002A1213">
            <w:pPr>
              <w:spacing w:line="276" w:lineRule="auto"/>
              <w:rPr>
                <w:rFonts w:ascii="Times New Roman" w:eastAsia="Calibri" w:hAnsi="Times New Roman" w:cs="Times New Roman"/>
                <w:b/>
                <w:bCs/>
                <w:sz w:val="24"/>
                <w:szCs w:val="24"/>
              </w:rPr>
            </w:pPr>
          </w:p>
        </w:tc>
      </w:tr>
      <w:tr w:rsidR="00D87F36" w:rsidRPr="001D1B1C" w:rsidTr="00F04A13">
        <w:tc>
          <w:tcPr>
            <w:tcW w:w="0" w:type="auto"/>
            <w:vMerge w:val="restart"/>
            <w:tcBorders>
              <w:top w:val="single" w:sz="4" w:space="0" w:color="auto"/>
            </w:tcBorders>
          </w:tcPr>
          <w:p w:rsidR="00F667AA" w:rsidRPr="001D1B1C" w:rsidRDefault="00EF4671"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I</w:t>
            </w:r>
            <w:r w:rsidR="00F667AA" w:rsidRPr="001D1B1C">
              <w:rPr>
                <w:rFonts w:ascii="Times New Roman" w:eastAsia="Calibri" w:hAnsi="Times New Roman" w:cs="Times New Roman"/>
                <w:b/>
                <w:bCs/>
                <w:sz w:val="24"/>
                <w:szCs w:val="24"/>
              </w:rPr>
              <w:t>ndication for instrument</w:t>
            </w:r>
          </w:p>
        </w:tc>
        <w:tc>
          <w:tcPr>
            <w:tcW w:w="0" w:type="auto"/>
            <w:tcBorders>
              <w:top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NRFHRP</w:t>
            </w:r>
          </w:p>
        </w:tc>
        <w:tc>
          <w:tcPr>
            <w:tcW w:w="0" w:type="auto"/>
            <w:tcBorders>
              <w:top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20.0%</w:t>
            </w:r>
            <w:r w:rsidR="003634F6" w:rsidRPr="001D1B1C">
              <w:rPr>
                <w:rFonts w:ascii="Times New Roman" w:eastAsia="Calibri" w:hAnsi="Times New Roman" w:cs="Times New Roman"/>
                <w:b/>
                <w:bCs/>
                <w:sz w:val="24"/>
                <w:szCs w:val="24"/>
              </w:rPr>
              <w:t>)</w:t>
            </w:r>
          </w:p>
        </w:tc>
        <w:tc>
          <w:tcPr>
            <w:tcW w:w="0" w:type="auto"/>
            <w:gridSpan w:val="2"/>
            <w:tcBorders>
              <w:top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13</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48.1%</w:t>
            </w:r>
            <w:r w:rsidR="003634F6" w:rsidRPr="001D1B1C">
              <w:rPr>
                <w:rFonts w:ascii="Times New Roman" w:eastAsia="Calibri" w:hAnsi="Times New Roman" w:cs="Times New Roman"/>
                <w:b/>
                <w:bCs/>
                <w:sz w:val="24"/>
                <w:szCs w:val="24"/>
              </w:rPr>
              <w:t>)</w:t>
            </w:r>
          </w:p>
        </w:tc>
        <w:tc>
          <w:tcPr>
            <w:tcW w:w="1892" w:type="dxa"/>
            <w:vMerge w:val="restart"/>
            <w:tcBorders>
              <w:top w:val="single" w:sz="4" w:space="0" w:color="auto"/>
            </w:tcBorders>
            <w:shd w:val="clear" w:color="auto" w:fill="auto"/>
          </w:tcPr>
          <w:p w:rsidR="00F667AA" w:rsidRPr="001D1B1C" w:rsidRDefault="00DC0430" w:rsidP="002A1213">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4.550(0.103)</w:t>
            </w:r>
          </w:p>
        </w:tc>
      </w:tr>
      <w:tr w:rsidR="00D87F36" w:rsidRPr="001D1B1C" w:rsidTr="00F04A13">
        <w:tc>
          <w:tcPr>
            <w:tcW w:w="0" w:type="auto"/>
            <w:vMerge/>
            <w:tcBorders>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Borders>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prolonged SSOL</w:t>
            </w:r>
          </w:p>
        </w:tc>
        <w:tc>
          <w:tcPr>
            <w:tcW w:w="0" w:type="auto"/>
            <w:tcBorders>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70.0%</w:t>
            </w:r>
            <w:r w:rsidR="003634F6" w:rsidRPr="001D1B1C">
              <w:rPr>
                <w:rFonts w:ascii="Times New Roman" w:eastAsia="Calibri" w:hAnsi="Times New Roman" w:cs="Times New Roman"/>
                <w:b/>
                <w:bCs/>
                <w:sz w:val="24"/>
                <w:szCs w:val="24"/>
              </w:rPr>
              <w:t>)</w:t>
            </w:r>
          </w:p>
        </w:tc>
        <w:tc>
          <w:tcPr>
            <w:tcW w:w="0" w:type="auto"/>
            <w:gridSpan w:val="2"/>
            <w:tcBorders>
              <w:bottom w:val="single" w:sz="4" w:space="0" w:color="auto"/>
            </w:tcBorders>
          </w:tcPr>
          <w:p w:rsidR="00F667AA" w:rsidRPr="001D1B1C" w:rsidRDefault="00F667AA" w:rsidP="002A1213">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14</w:t>
            </w:r>
            <w:r w:rsidR="003634F6"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51.9%</w:t>
            </w:r>
            <w:r w:rsidR="003634F6" w:rsidRPr="001D1B1C">
              <w:rPr>
                <w:rFonts w:ascii="Times New Roman" w:eastAsia="Calibri" w:hAnsi="Times New Roman" w:cs="Times New Roman"/>
                <w:b/>
                <w:bCs/>
                <w:sz w:val="24"/>
                <w:szCs w:val="24"/>
              </w:rPr>
              <w:t>)</w:t>
            </w:r>
          </w:p>
        </w:tc>
        <w:tc>
          <w:tcPr>
            <w:tcW w:w="1892" w:type="dxa"/>
            <w:vMerge/>
            <w:tcBorders>
              <w:bottom w:val="single" w:sz="4" w:space="0" w:color="auto"/>
            </w:tcBorders>
            <w:shd w:val="clear" w:color="auto" w:fill="auto"/>
          </w:tcPr>
          <w:p w:rsidR="00F667AA" w:rsidRPr="001D1B1C" w:rsidRDefault="00F667AA" w:rsidP="002A1213">
            <w:pPr>
              <w:spacing w:line="276" w:lineRule="auto"/>
              <w:rPr>
                <w:rFonts w:ascii="Times New Roman" w:eastAsia="Calibri" w:hAnsi="Times New Roman" w:cs="Times New Roman"/>
                <w:b/>
                <w:bCs/>
                <w:sz w:val="24"/>
                <w:szCs w:val="24"/>
              </w:rPr>
            </w:pPr>
          </w:p>
        </w:tc>
      </w:tr>
    </w:tbl>
    <w:p w:rsidR="002A658B" w:rsidRPr="001D1B1C" w:rsidRDefault="002A658B" w:rsidP="002A1213">
      <w:pPr>
        <w:autoSpaceDE w:val="0"/>
        <w:autoSpaceDN w:val="0"/>
        <w:adjustRightInd w:val="0"/>
        <w:spacing w:before="240" w:after="0"/>
        <w:jc w:val="both"/>
        <w:rPr>
          <w:rFonts w:ascii="Times New Roman" w:eastAsia="Calibri" w:hAnsi="Times New Roman" w:cs="Times New Roman"/>
          <w:b/>
          <w:bCs/>
          <w:sz w:val="24"/>
          <w:szCs w:val="24"/>
        </w:rPr>
      </w:pPr>
    </w:p>
    <w:p w:rsidR="002A658B" w:rsidRPr="001D1B1C" w:rsidRDefault="002A658B" w:rsidP="00401F86">
      <w:pPr>
        <w:autoSpaceDE w:val="0"/>
        <w:autoSpaceDN w:val="0"/>
        <w:adjustRightInd w:val="0"/>
        <w:spacing w:before="240" w:after="0" w:line="360"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 xml:space="preserve">Most neonates were health immediately on delivery for both groups, but higher number of neonates from macrosomic groups were </w:t>
      </w:r>
      <w:r w:rsidR="00E7792D" w:rsidRPr="001D1B1C">
        <w:rPr>
          <w:rFonts w:ascii="Times New Roman" w:eastAsia="Calibri" w:hAnsi="Times New Roman" w:cs="Times New Roman"/>
          <w:bCs/>
          <w:sz w:val="24"/>
          <w:szCs w:val="24"/>
        </w:rPr>
        <w:t>transferred</w:t>
      </w:r>
      <w:r w:rsidRPr="001D1B1C">
        <w:rPr>
          <w:rFonts w:ascii="Times New Roman" w:eastAsia="Calibri" w:hAnsi="Times New Roman" w:cs="Times New Roman"/>
          <w:bCs/>
          <w:sz w:val="24"/>
          <w:szCs w:val="24"/>
        </w:rPr>
        <w:t xml:space="preserve"> to</w:t>
      </w:r>
      <w:r w:rsidR="00E7792D" w:rsidRPr="001D1B1C">
        <w:rPr>
          <w:rFonts w:ascii="Times New Roman" w:eastAsia="Calibri" w:hAnsi="Times New Roman" w:cs="Times New Roman"/>
          <w:bCs/>
          <w:sz w:val="24"/>
          <w:szCs w:val="24"/>
        </w:rPr>
        <w:t xml:space="preserve"> </w:t>
      </w:r>
      <w:r w:rsidRPr="001D1B1C">
        <w:rPr>
          <w:rFonts w:ascii="Times New Roman" w:eastAsia="Calibri" w:hAnsi="Times New Roman" w:cs="Times New Roman"/>
          <w:bCs/>
          <w:sz w:val="24"/>
          <w:szCs w:val="24"/>
        </w:rPr>
        <w:t>NICU</w:t>
      </w:r>
      <w:r w:rsidR="00CB6F2C" w:rsidRPr="001D1B1C">
        <w:rPr>
          <w:rFonts w:ascii="Times New Roman" w:eastAsia="Calibri" w:hAnsi="Times New Roman" w:cs="Times New Roman"/>
          <w:bCs/>
          <w:sz w:val="24"/>
          <w:szCs w:val="24"/>
        </w:rPr>
        <w:t>, 7(6.1%) vs, 3(1.3%)</w:t>
      </w:r>
      <w:r w:rsidRPr="001D1B1C">
        <w:rPr>
          <w:rFonts w:ascii="Times New Roman" w:eastAsia="Calibri" w:hAnsi="Times New Roman" w:cs="Times New Roman"/>
          <w:bCs/>
          <w:sz w:val="24"/>
          <w:szCs w:val="24"/>
        </w:rPr>
        <w:t xml:space="preserve"> and had 5</w:t>
      </w:r>
      <w:r w:rsidRPr="001D1B1C">
        <w:rPr>
          <w:rFonts w:ascii="Times New Roman" w:eastAsia="Calibri" w:hAnsi="Times New Roman" w:cs="Times New Roman"/>
          <w:bCs/>
          <w:sz w:val="24"/>
          <w:szCs w:val="24"/>
          <w:vertAlign w:val="superscript"/>
        </w:rPr>
        <w:t>th</w:t>
      </w:r>
      <w:r w:rsidRPr="001D1B1C">
        <w:rPr>
          <w:rFonts w:ascii="Times New Roman" w:eastAsia="Calibri" w:hAnsi="Times New Roman" w:cs="Times New Roman"/>
          <w:bCs/>
          <w:sz w:val="24"/>
          <w:szCs w:val="24"/>
        </w:rPr>
        <w:t xml:space="preserve"> minute APGAR so</w:t>
      </w:r>
      <w:r w:rsidR="00A03188" w:rsidRPr="001D1B1C">
        <w:rPr>
          <w:rFonts w:ascii="Times New Roman" w:eastAsia="Calibri" w:hAnsi="Times New Roman" w:cs="Times New Roman"/>
          <w:bCs/>
          <w:sz w:val="24"/>
          <w:szCs w:val="24"/>
        </w:rPr>
        <w:t>re bellow 7, which is 2(1.7%) vs, none as compared to control groups</w:t>
      </w:r>
      <w:r w:rsidR="00E7792D" w:rsidRPr="001D1B1C">
        <w:rPr>
          <w:rFonts w:ascii="Times New Roman" w:eastAsia="Calibri" w:hAnsi="Times New Roman" w:cs="Times New Roman"/>
          <w:bCs/>
          <w:sz w:val="24"/>
          <w:szCs w:val="24"/>
        </w:rPr>
        <w:t xml:space="preserve"> respectively.</w:t>
      </w:r>
      <w:r w:rsidR="00F93C4E" w:rsidRPr="001D1B1C">
        <w:rPr>
          <w:rFonts w:ascii="Times New Roman" w:eastAsia="Calibri" w:hAnsi="Times New Roman" w:cs="Times New Roman"/>
          <w:bCs/>
          <w:sz w:val="24"/>
          <w:szCs w:val="24"/>
        </w:rPr>
        <w:t xml:space="preserve"> Most of macrosomic babies have male sex</w:t>
      </w:r>
      <w:r w:rsidR="00A03188" w:rsidRPr="001D1B1C">
        <w:rPr>
          <w:rFonts w:ascii="Times New Roman" w:eastAsia="Calibri" w:hAnsi="Times New Roman" w:cs="Times New Roman"/>
          <w:bCs/>
          <w:sz w:val="24"/>
          <w:szCs w:val="24"/>
        </w:rPr>
        <w:t>, 81</w:t>
      </w:r>
      <w:r w:rsidR="00F93C4E" w:rsidRPr="001D1B1C">
        <w:rPr>
          <w:rFonts w:ascii="Times New Roman" w:eastAsia="Calibri" w:hAnsi="Times New Roman" w:cs="Times New Roman"/>
          <w:bCs/>
          <w:sz w:val="24"/>
          <w:szCs w:val="24"/>
        </w:rPr>
        <w:t>(70.4%) while half of control group have male sex</w:t>
      </w:r>
      <w:r w:rsidR="00A03188" w:rsidRPr="001D1B1C">
        <w:rPr>
          <w:rFonts w:ascii="Times New Roman" w:eastAsia="Calibri" w:hAnsi="Times New Roman" w:cs="Times New Roman"/>
          <w:bCs/>
          <w:sz w:val="24"/>
          <w:szCs w:val="24"/>
        </w:rPr>
        <w:t>, 113</w:t>
      </w:r>
      <w:r w:rsidR="00F93C4E" w:rsidRPr="001D1B1C">
        <w:rPr>
          <w:rFonts w:ascii="Times New Roman" w:eastAsia="Calibri" w:hAnsi="Times New Roman" w:cs="Times New Roman"/>
          <w:bCs/>
          <w:sz w:val="24"/>
          <w:szCs w:val="24"/>
        </w:rPr>
        <w:t>(49.3%).</w:t>
      </w:r>
      <w:r w:rsidR="00A03188" w:rsidRPr="001D1B1C">
        <w:rPr>
          <w:rFonts w:ascii="Times New Roman" w:eastAsia="Calibri" w:hAnsi="Times New Roman" w:cs="Times New Roman"/>
          <w:bCs/>
          <w:sz w:val="24"/>
          <w:szCs w:val="24"/>
        </w:rPr>
        <w:t xml:space="preserve"> M</w:t>
      </w:r>
      <w:r w:rsidR="006C3176" w:rsidRPr="001D1B1C">
        <w:rPr>
          <w:rFonts w:ascii="Times New Roman" w:eastAsia="Calibri" w:hAnsi="Times New Roman" w:cs="Times New Roman"/>
          <w:bCs/>
          <w:sz w:val="24"/>
          <w:szCs w:val="24"/>
        </w:rPr>
        <w:t>ost babies in both groups had normal blood glucose level, when compared to normal birth weight groups, macrosomic group had higher numb</w:t>
      </w:r>
      <w:r w:rsidR="00A03188" w:rsidRPr="001D1B1C">
        <w:rPr>
          <w:rFonts w:ascii="Times New Roman" w:eastAsia="Calibri" w:hAnsi="Times New Roman" w:cs="Times New Roman"/>
          <w:bCs/>
          <w:sz w:val="24"/>
          <w:szCs w:val="24"/>
        </w:rPr>
        <w:t xml:space="preserve">er of babies with hypoglycemia; </w:t>
      </w:r>
      <w:r w:rsidR="006C3176" w:rsidRPr="001D1B1C">
        <w:rPr>
          <w:rFonts w:ascii="Times New Roman" w:eastAsia="Calibri" w:hAnsi="Times New Roman" w:cs="Times New Roman"/>
          <w:bCs/>
          <w:sz w:val="24"/>
          <w:szCs w:val="24"/>
        </w:rPr>
        <w:t>9</w:t>
      </w:r>
      <w:r w:rsidR="00EB1439" w:rsidRPr="001D1B1C">
        <w:rPr>
          <w:rFonts w:ascii="Times New Roman" w:eastAsia="Calibri" w:hAnsi="Times New Roman" w:cs="Times New Roman"/>
          <w:bCs/>
          <w:sz w:val="24"/>
          <w:szCs w:val="24"/>
        </w:rPr>
        <w:t>(3.9%)</w:t>
      </w:r>
      <w:r w:rsidR="00A03188" w:rsidRPr="001D1B1C">
        <w:rPr>
          <w:rFonts w:ascii="Times New Roman" w:eastAsia="Calibri" w:hAnsi="Times New Roman" w:cs="Times New Roman"/>
          <w:bCs/>
          <w:sz w:val="24"/>
          <w:szCs w:val="24"/>
        </w:rPr>
        <w:t xml:space="preserve"> in normal birth weight</w:t>
      </w:r>
      <w:r w:rsidR="000A270D" w:rsidRPr="001D1B1C">
        <w:rPr>
          <w:rFonts w:ascii="Times New Roman" w:eastAsia="Calibri" w:hAnsi="Times New Roman" w:cs="Times New Roman"/>
          <w:bCs/>
          <w:sz w:val="24"/>
          <w:szCs w:val="24"/>
        </w:rPr>
        <w:t xml:space="preserve"> vs, 20(17.4%) in macrosomic gruops</w:t>
      </w:r>
      <w:r w:rsidR="00DD2980" w:rsidRPr="001D1B1C">
        <w:rPr>
          <w:rFonts w:ascii="Times New Roman" w:eastAsia="Calibri" w:hAnsi="Times New Roman" w:cs="Times New Roman"/>
          <w:bCs/>
          <w:sz w:val="24"/>
          <w:szCs w:val="24"/>
        </w:rPr>
        <w:t>. One neonate had birth injury, which is brachial plexus, one dead before 7 day of life from macrosomic group, but none from normal birth weight groups.</w:t>
      </w:r>
    </w:p>
    <w:p w:rsidR="005726DC" w:rsidRPr="001D1B1C" w:rsidRDefault="00676A22"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Table 4 neonatal outcome</w:t>
      </w:r>
      <w:r w:rsidR="005726DC" w:rsidRPr="001D1B1C">
        <w:rPr>
          <w:rFonts w:ascii="Times New Roman" w:eastAsia="Calibri" w:hAnsi="Times New Roman" w:cs="Times New Roman"/>
          <w:b/>
          <w:bCs/>
          <w:sz w:val="24"/>
          <w:szCs w:val="24"/>
        </w:rPr>
        <w:tab/>
      </w:r>
    </w:p>
    <w:tbl>
      <w:tblPr>
        <w:tblStyle w:val="TableGrid"/>
        <w:tblW w:w="10536" w:type="dxa"/>
        <w:tblLook w:val="04A0" w:firstRow="1" w:lastRow="0" w:firstColumn="1" w:lastColumn="0" w:noHBand="0" w:noVBand="1"/>
      </w:tblPr>
      <w:tblGrid>
        <w:gridCol w:w="2987"/>
        <w:gridCol w:w="2611"/>
        <w:gridCol w:w="1440"/>
        <w:gridCol w:w="1680"/>
        <w:gridCol w:w="1818"/>
      </w:tblGrid>
      <w:tr w:rsidR="00053DCD" w:rsidRPr="001D1B1C" w:rsidTr="00832EC2">
        <w:trPr>
          <w:trHeight w:val="558"/>
        </w:trPr>
        <w:tc>
          <w:tcPr>
            <w:tcW w:w="0" w:type="auto"/>
            <w:vMerge w:val="restart"/>
          </w:tcPr>
          <w:p w:rsidR="00053DCD" w:rsidRPr="001D1B1C" w:rsidRDefault="00CA2691"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w:t>
            </w:r>
            <w:r w:rsidR="006E6E0C" w:rsidRPr="001D1B1C">
              <w:rPr>
                <w:rFonts w:ascii="Times New Roman" w:eastAsia="Calibri" w:hAnsi="Times New Roman" w:cs="Times New Roman"/>
                <w:b/>
                <w:bCs/>
                <w:sz w:val="24"/>
                <w:szCs w:val="24"/>
              </w:rPr>
              <w:t>eonatal outcome</w:t>
            </w:r>
          </w:p>
        </w:tc>
        <w:tc>
          <w:tcPr>
            <w:tcW w:w="0" w:type="auto"/>
            <w:gridSpan w:val="3"/>
          </w:tcPr>
          <w:p w:rsidR="00053DCD" w:rsidRPr="001D1B1C" w:rsidRDefault="00053DCD" w:rsidP="00F141A8">
            <w:pPr>
              <w:autoSpaceDE w:val="0"/>
              <w:autoSpaceDN w:val="0"/>
              <w:adjustRightInd w:val="0"/>
              <w:spacing w:before="240" w:line="276" w:lineRule="auto"/>
              <w:jc w:val="center"/>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neonatal birth weight</w:t>
            </w:r>
          </w:p>
        </w:tc>
        <w:tc>
          <w:tcPr>
            <w:tcW w:w="1818" w:type="dxa"/>
            <w:vMerge w:val="restart"/>
            <w:shd w:val="clear" w:color="auto" w:fill="auto"/>
          </w:tcPr>
          <w:p w:rsidR="00053DCD" w:rsidRPr="001D1B1C" w:rsidRDefault="00467C11" w:rsidP="00F141A8">
            <w:pPr>
              <w:spacing w:line="276" w:lineRule="auto"/>
              <w:rPr>
                <w:rFonts w:ascii="Times New Roman" w:eastAsia="Calibri" w:hAnsi="Times New Roman" w:cs="Times New Roman"/>
                <w:b/>
                <w:bCs/>
                <w:sz w:val="24"/>
                <w:szCs w:val="24"/>
              </w:rPr>
            </w:pPr>
            <w:r w:rsidRPr="001D1B1C">
              <w:rPr>
                <w:rFonts w:ascii="Times New Roman" w:hAnsi="Times New Roman" w:cs="Times New Roman"/>
                <w:b/>
                <w:position w:val="-10"/>
                <w:sz w:val="24"/>
                <w:szCs w:val="24"/>
              </w:rPr>
              <w:object w:dxaOrig="340" w:dyaOrig="360">
                <v:shape id="_x0000_i1028" type="#_x0000_t75" style="width:17.6pt;height:18.4pt" o:ole="">
                  <v:imagedata r:id="rId10" o:title=""/>
                </v:shape>
                <o:OLEObject Type="Embed" ProgID="Equation.3" ShapeID="_x0000_i1028" DrawAspect="Content" ObjectID="_1582374376" r:id="rId14"/>
              </w:object>
            </w:r>
            <w:r w:rsidRPr="001D1B1C">
              <w:rPr>
                <w:rFonts w:ascii="Times New Roman" w:hAnsi="Times New Roman" w:cs="Times New Roman"/>
                <w:b/>
                <w:sz w:val="24"/>
                <w:szCs w:val="24"/>
              </w:rPr>
              <w:t>(P-value)</w:t>
            </w:r>
          </w:p>
        </w:tc>
      </w:tr>
      <w:tr w:rsidR="00053DCD" w:rsidRPr="001D1B1C" w:rsidTr="00F141A8">
        <w:trPr>
          <w:trHeight w:val="450"/>
        </w:trPr>
        <w:tc>
          <w:tcPr>
            <w:tcW w:w="0" w:type="auto"/>
            <w:vMerge/>
            <w:tcBorders>
              <w:bottom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Borders>
              <w:bottom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1440" w:type="dxa"/>
            <w:tcBorders>
              <w:bottom w:val="single" w:sz="4" w:space="0" w:color="auto"/>
            </w:tcBorders>
          </w:tcPr>
          <w:p w:rsidR="00832EC2" w:rsidRPr="001D1B1C" w:rsidRDefault="0031201F"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 xml:space="preserve">Case </w:t>
            </w:r>
            <w:r w:rsidR="00053DCD" w:rsidRPr="001D1B1C">
              <w:rPr>
                <w:rFonts w:ascii="Times New Roman" w:eastAsia="Calibri" w:hAnsi="Times New Roman" w:cs="Times New Roman"/>
                <w:b/>
                <w:bCs/>
                <w:sz w:val="24"/>
                <w:szCs w:val="24"/>
              </w:rPr>
              <w:t>N (%)</w:t>
            </w:r>
          </w:p>
        </w:tc>
        <w:tc>
          <w:tcPr>
            <w:tcW w:w="1680" w:type="dxa"/>
            <w:tcBorders>
              <w:bottom w:val="single" w:sz="4" w:space="0" w:color="auto"/>
            </w:tcBorders>
          </w:tcPr>
          <w:p w:rsidR="00053DCD" w:rsidRPr="001D1B1C" w:rsidRDefault="0031201F"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Control N(</w:t>
            </w:r>
            <w:r w:rsidR="00053DCD" w:rsidRPr="001D1B1C">
              <w:rPr>
                <w:rFonts w:ascii="Times New Roman" w:eastAsia="Calibri" w:hAnsi="Times New Roman" w:cs="Times New Roman"/>
                <w:b/>
                <w:bCs/>
                <w:sz w:val="24"/>
                <w:szCs w:val="24"/>
              </w:rPr>
              <w:t>%)</w:t>
            </w:r>
          </w:p>
        </w:tc>
        <w:tc>
          <w:tcPr>
            <w:tcW w:w="1818" w:type="dxa"/>
            <w:vMerge/>
            <w:tcBorders>
              <w:bottom w:val="single" w:sz="4" w:space="0" w:color="auto"/>
            </w:tcBorders>
            <w:shd w:val="clear" w:color="auto" w:fill="auto"/>
          </w:tcPr>
          <w:p w:rsidR="00053DCD" w:rsidRPr="001D1B1C" w:rsidRDefault="00053DCD" w:rsidP="00F141A8">
            <w:pPr>
              <w:spacing w:line="276" w:lineRule="auto"/>
              <w:rPr>
                <w:rFonts w:ascii="Times New Roman" w:eastAsia="Calibri" w:hAnsi="Times New Roman" w:cs="Times New Roman"/>
                <w:b/>
                <w:bCs/>
                <w:sz w:val="24"/>
                <w:szCs w:val="24"/>
              </w:rPr>
            </w:pPr>
          </w:p>
        </w:tc>
      </w:tr>
      <w:tr w:rsidR="00053DCD" w:rsidRPr="001D1B1C" w:rsidTr="0031201F">
        <w:tc>
          <w:tcPr>
            <w:tcW w:w="0" w:type="auto"/>
            <w:vMerge w:val="restart"/>
          </w:tcPr>
          <w:p w:rsidR="00053DCD" w:rsidRPr="001D1B1C" w:rsidRDefault="00832EC2"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 xml:space="preserve"> Immediate</w:t>
            </w:r>
            <w:r w:rsidR="00F141A8" w:rsidRPr="001D1B1C">
              <w:rPr>
                <w:rFonts w:ascii="Times New Roman" w:eastAsia="Calibri" w:hAnsi="Times New Roman" w:cs="Times New Roman"/>
                <w:b/>
                <w:bCs/>
                <w:sz w:val="24"/>
                <w:szCs w:val="24"/>
              </w:rPr>
              <w:t xml:space="preserve"> </w:t>
            </w:r>
            <w:r w:rsidRPr="001D1B1C">
              <w:rPr>
                <w:rFonts w:ascii="Times New Roman" w:eastAsia="Calibri" w:hAnsi="Times New Roman" w:cs="Times New Roman"/>
                <w:b/>
                <w:bCs/>
                <w:sz w:val="24"/>
                <w:szCs w:val="24"/>
              </w:rPr>
              <w:t>N</w:t>
            </w:r>
            <w:r w:rsidR="00053DCD" w:rsidRPr="001D1B1C">
              <w:rPr>
                <w:rFonts w:ascii="Times New Roman" w:eastAsia="Calibri" w:hAnsi="Times New Roman" w:cs="Times New Roman"/>
                <w:b/>
                <w:bCs/>
                <w:sz w:val="24"/>
                <w:szCs w:val="24"/>
              </w:rPr>
              <w:t>eonatal outcome</w:t>
            </w:r>
          </w:p>
        </w:tc>
        <w:tc>
          <w:tcPr>
            <w:tcW w:w="2611" w:type="dxa"/>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healthy</w:t>
            </w:r>
          </w:p>
        </w:tc>
        <w:tc>
          <w:tcPr>
            <w:tcW w:w="1440" w:type="dxa"/>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109(94.8%)</w:t>
            </w:r>
          </w:p>
        </w:tc>
        <w:tc>
          <w:tcPr>
            <w:tcW w:w="1680" w:type="dxa"/>
          </w:tcPr>
          <w:p w:rsidR="00053DCD" w:rsidRPr="001D1B1C" w:rsidRDefault="00F776F4"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200</w:t>
            </w:r>
            <w:r w:rsidR="00053DCD" w:rsidRPr="001D1B1C">
              <w:rPr>
                <w:rFonts w:ascii="Times New Roman" w:eastAsia="Calibri" w:hAnsi="Times New Roman" w:cs="Times New Roman"/>
                <w:b/>
                <w:bCs/>
                <w:sz w:val="24"/>
                <w:szCs w:val="24"/>
              </w:rPr>
              <w:t>(</w:t>
            </w:r>
            <w:r w:rsidRPr="001D1B1C">
              <w:rPr>
                <w:rFonts w:ascii="Times New Roman" w:eastAsia="Calibri" w:hAnsi="Times New Roman" w:cs="Times New Roman"/>
                <w:b/>
                <w:bCs/>
                <w:sz w:val="24"/>
                <w:szCs w:val="24"/>
              </w:rPr>
              <w:t>87.3</w:t>
            </w:r>
            <w:r w:rsidR="00053DCD" w:rsidRPr="001D1B1C">
              <w:rPr>
                <w:rFonts w:ascii="Times New Roman" w:eastAsia="Calibri" w:hAnsi="Times New Roman" w:cs="Times New Roman"/>
                <w:b/>
                <w:bCs/>
                <w:sz w:val="24"/>
                <w:szCs w:val="24"/>
              </w:rPr>
              <w:t>%)</w:t>
            </w:r>
          </w:p>
        </w:tc>
        <w:tc>
          <w:tcPr>
            <w:tcW w:w="1818" w:type="dxa"/>
            <w:vMerge w:val="restart"/>
            <w:shd w:val="clear" w:color="auto" w:fill="auto"/>
          </w:tcPr>
          <w:p w:rsidR="00053DCD" w:rsidRPr="001D1B1C" w:rsidRDefault="00DF52FF"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4.056(0.45</w:t>
            </w:r>
            <w:r w:rsidR="00C6181C" w:rsidRPr="001D1B1C">
              <w:rPr>
                <w:rFonts w:ascii="Times New Roman" w:eastAsia="Calibri" w:hAnsi="Times New Roman" w:cs="Times New Roman"/>
                <w:b/>
                <w:bCs/>
                <w:sz w:val="24"/>
                <w:szCs w:val="24"/>
              </w:rPr>
              <w:t>2)</w:t>
            </w:r>
          </w:p>
        </w:tc>
      </w:tr>
      <w:tr w:rsidR="00053DCD" w:rsidRPr="001D1B1C" w:rsidTr="0031201F">
        <w:tc>
          <w:tcPr>
            <w:tcW w:w="0" w:type="auto"/>
            <w:vMerge/>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Pr>
          <w:p w:rsidR="00053DCD" w:rsidRPr="001D1B1C" w:rsidRDefault="0031201F"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END at labor ward</w:t>
            </w:r>
          </w:p>
        </w:tc>
        <w:tc>
          <w:tcPr>
            <w:tcW w:w="1440" w:type="dxa"/>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680" w:type="dxa"/>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818" w:type="dxa"/>
            <w:vMerge/>
            <w:shd w:val="clear" w:color="auto" w:fill="auto"/>
          </w:tcPr>
          <w:p w:rsidR="00053DCD" w:rsidRPr="001D1B1C" w:rsidRDefault="00053DCD" w:rsidP="00F141A8">
            <w:pPr>
              <w:spacing w:line="276" w:lineRule="auto"/>
              <w:rPr>
                <w:rFonts w:ascii="Times New Roman" w:eastAsia="Calibri" w:hAnsi="Times New Roman" w:cs="Times New Roman"/>
                <w:b/>
                <w:bCs/>
                <w:sz w:val="24"/>
                <w:szCs w:val="24"/>
              </w:rPr>
            </w:pPr>
          </w:p>
        </w:tc>
      </w:tr>
      <w:tr w:rsidR="00F91569" w:rsidRPr="001D1B1C" w:rsidTr="00F04A13">
        <w:trPr>
          <w:trHeight w:val="735"/>
        </w:trPr>
        <w:tc>
          <w:tcPr>
            <w:tcW w:w="0" w:type="auto"/>
            <w:vMerge/>
            <w:tcBorders>
              <w:bottom w:val="single" w:sz="4" w:space="0" w:color="auto"/>
            </w:tcBorders>
          </w:tcPr>
          <w:p w:rsidR="00F91569" w:rsidRPr="001D1B1C" w:rsidRDefault="00F91569"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Borders>
              <w:bottom w:val="single" w:sz="4" w:space="0" w:color="auto"/>
            </w:tcBorders>
          </w:tcPr>
          <w:p w:rsidR="00F91569" w:rsidRPr="001D1B1C" w:rsidRDefault="00F91569"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needed resuscitation and healthy</w:t>
            </w:r>
          </w:p>
        </w:tc>
        <w:tc>
          <w:tcPr>
            <w:tcW w:w="1440" w:type="dxa"/>
            <w:tcBorders>
              <w:bottom w:val="single" w:sz="4" w:space="0" w:color="auto"/>
            </w:tcBorders>
          </w:tcPr>
          <w:p w:rsidR="00F91569" w:rsidRPr="001D1B1C" w:rsidRDefault="00F91569"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1(0.9%)</w:t>
            </w:r>
          </w:p>
        </w:tc>
        <w:tc>
          <w:tcPr>
            <w:tcW w:w="1680" w:type="dxa"/>
            <w:tcBorders>
              <w:bottom w:val="single" w:sz="4" w:space="0" w:color="auto"/>
            </w:tcBorders>
          </w:tcPr>
          <w:p w:rsidR="00F91569" w:rsidRPr="001D1B1C" w:rsidRDefault="00F91569"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25(10.9%)</w:t>
            </w:r>
          </w:p>
        </w:tc>
        <w:tc>
          <w:tcPr>
            <w:tcW w:w="1818" w:type="dxa"/>
            <w:vMerge/>
            <w:tcBorders>
              <w:bottom w:val="single" w:sz="4" w:space="0" w:color="auto"/>
            </w:tcBorders>
            <w:shd w:val="clear" w:color="auto" w:fill="auto"/>
          </w:tcPr>
          <w:p w:rsidR="00F91569" w:rsidRPr="001D1B1C" w:rsidRDefault="00F91569" w:rsidP="00F141A8">
            <w:pPr>
              <w:spacing w:line="276" w:lineRule="auto"/>
              <w:rPr>
                <w:rFonts w:ascii="Times New Roman" w:eastAsia="Calibri" w:hAnsi="Times New Roman" w:cs="Times New Roman"/>
                <w:b/>
                <w:bCs/>
                <w:sz w:val="24"/>
                <w:szCs w:val="24"/>
              </w:rPr>
            </w:pPr>
          </w:p>
        </w:tc>
      </w:tr>
      <w:tr w:rsidR="00053DCD" w:rsidRPr="001D1B1C" w:rsidTr="0031201F">
        <w:tc>
          <w:tcPr>
            <w:tcW w:w="0" w:type="auto"/>
            <w:vMerge w:val="restart"/>
          </w:tcPr>
          <w:p w:rsidR="00053DCD" w:rsidRPr="001D1B1C" w:rsidRDefault="00EF4671"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w:t>
            </w:r>
            <w:r w:rsidR="00053DCD" w:rsidRPr="001D1B1C">
              <w:rPr>
                <w:rFonts w:ascii="Times New Roman" w:eastAsia="Calibri" w:hAnsi="Times New Roman" w:cs="Times New Roman"/>
                <w:b/>
                <w:bCs/>
                <w:sz w:val="24"/>
                <w:szCs w:val="24"/>
              </w:rPr>
              <w:t>eonate sex</w:t>
            </w:r>
          </w:p>
        </w:tc>
        <w:tc>
          <w:tcPr>
            <w:tcW w:w="2611" w:type="dxa"/>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male</w:t>
            </w:r>
          </w:p>
        </w:tc>
        <w:tc>
          <w:tcPr>
            <w:tcW w:w="1440" w:type="dxa"/>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81(70.4%)</w:t>
            </w:r>
          </w:p>
        </w:tc>
        <w:tc>
          <w:tcPr>
            <w:tcW w:w="1680" w:type="dxa"/>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113(49.3%)</w:t>
            </w:r>
          </w:p>
        </w:tc>
        <w:tc>
          <w:tcPr>
            <w:tcW w:w="1818" w:type="dxa"/>
            <w:vMerge w:val="restart"/>
            <w:shd w:val="clear" w:color="auto" w:fill="auto"/>
          </w:tcPr>
          <w:p w:rsidR="00053DCD" w:rsidRPr="001D1B1C" w:rsidRDefault="00C6181C"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13.847(0.001)</w:t>
            </w:r>
          </w:p>
        </w:tc>
      </w:tr>
      <w:tr w:rsidR="00053DCD" w:rsidRPr="001D1B1C" w:rsidTr="00F04A13">
        <w:tc>
          <w:tcPr>
            <w:tcW w:w="0" w:type="auto"/>
            <w:vMerge/>
            <w:tcBorders>
              <w:bottom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Borders>
              <w:bottom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female</w:t>
            </w:r>
          </w:p>
        </w:tc>
        <w:tc>
          <w:tcPr>
            <w:tcW w:w="1440" w:type="dxa"/>
            <w:tcBorders>
              <w:bottom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34(29.6%)</w:t>
            </w:r>
          </w:p>
        </w:tc>
        <w:tc>
          <w:tcPr>
            <w:tcW w:w="1680" w:type="dxa"/>
            <w:tcBorders>
              <w:bottom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116(50.7%)</w:t>
            </w:r>
          </w:p>
        </w:tc>
        <w:tc>
          <w:tcPr>
            <w:tcW w:w="1818" w:type="dxa"/>
            <w:vMerge/>
            <w:tcBorders>
              <w:bottom w:val="single" w:sz="4" w:space="0" w:color="auto"/>
            </w:tcBorders>
            <w:shd w:val="clear" w:color="auto" w:fill="auto"/>
          </w:tcPr>
          <w:p w:rsidR="00053DCD" w:rsidRPr="001D1B1C" w:rsidRDefault="00053DCD" w:rsidP="00F141A8">
            <w:pPr>
              <w:spacing w:line="276" w:lineRule="auto"/>
              <w:rPr>
                <w:rFonts w:ascii="Times New Roman" w:eastAsia="Calibri" w:hAnsi="Times New Roman" w:cs="Times New Roman"/>
                <w:b/>
                <w:bCs/>
                <w:sz w:val="24"/>
                <w:szCs w:val="24"/>
              </w:rPr>
            </w:pPr>
          </w:p>
        </w:tc>
      </w:tr>
      <w:tr w:rsidR="00053DCD" w:rsidRPr="001D1B1C" w:rsidTr="00F04A13">
        <w:tc>
          <w:tcPr>
            <w:tcW w:w="0" w:type="auto"/>
            <w:vMerge w:val="restart"/>
            <w:tcBorders>
              <w:top w:val="single" w:sz="4" w:space="0" w:color="auto"/>
            </w:tcBorders>
          </w:tcPr>
          <w:p w:rsidR="00053DCD" w:rsidRPr="001D1B1C" w:rsidRDefault="00EF4671"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w:t>
            </w:r>
            <w:r w:rsidR="0031201F" w:rsidRPr="001D1B1C">
              <w:rPr>
                <w:rFonts w:ascii="Times New Roman" w:eastAsia="Calibri" w:hAnsi="Times New Roman" w:cs="Times New Roman"/>
                <w:b/>
                <w:bCs/>
                <w:sz w:val="24"/>
                <w:szCs w:val="24"/>
              </w:rPr>
              <w:t>econium sucked from O</w:t>
            </w:r>
            <w:r w:rsidR="00053DCD" w:rsidRPr="001D1B1C">
              <w:rPr>
                <w:rFonts w:ascii="Times New Roman" w:eastAsia="Calibri" w:hAnsi="Times New Roman" w:cs="Times New Roman"/>
                <w:b/>
                <w:bCs/>
                <w:sz w:val="24"/>
                <w:szCs w:val="24"/>
              </w:rPr>
              <w:t>ro-pharynx</w:t>
            </w:r>
          </w:p>
        </w:tc>
        <w:tc>
          <w:tcPr>
            <w:tcW w:w="2611" w:type="dxa"/>
            <w:tcBorders>
              <w:top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yes</w:t>
            </w:r>
          </w:p>
        </w:tc>
        <w:tc>
          <w:tcPr>
            <w:tcW w:w="1440" w:type="dxa"/>
            <w:tcBorders>
              <w:top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10(8.7%)</w:t>
            </w:r>
          </w:p>
        </w:tc>
        <w:tc>
          <w:tcPr>
            <w:tcW w:w="1680" w:type="dxa"/>
            <w:tcBorders>
              <w:top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26(11.4%)</w:t>
            </w:r>
          </w:p>
        </w:tc>
        <w:tc>
          <w:tcPr>
            <w:tcW w:w="1818" w:type="dxa"/>
            <w:vMerge w:val="restart"/>
            <w:tcBorders>
              <w:top w:val="single" w:sz="4" w:space="0" w:color="auto"/>
            </w:tcBorders>
            <w:shd w:val="clear" w:color="auto" w:fill="auto"/>
          </w:tcPr>
          <w:p w:rsidR="00053DCD" w:rsidRPr="001D1B1C" w:rsidRDefault="00C6181C"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0.577(0.447)</w:t>
            </w:r>
          </w:p>
        </w:tc>
      </w:tr>
      <w:tr w:rsidR="00053DCD" w:rsidRPr="001D1B1C" w:rsidTr="00F04A13">
        <w:tc>
          <w:tcPr>
            <w:tcW w:w="0" w:type="auto"/>
            <w:vMerge/>
            <w:tcBorders>
              <w:bottom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Borders>
              <w:bottom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w:t>
            </w:r>
          </w:p>
        </w:tc>
        <w:tc>
          <w:tcPr>
            <w:tcW w:w="1440" w:type="dxa"/>
            <w:tcBorders>
              <w:bottom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105(91.3%)</w:t>
            </w:r>
          </w:p>
        </w:tc>
        <w:tc>
          <w:tcPr>
            <w:tcW w:w="1680" w:type="dxa"/>
            <w:tcBorders>
              <w:bottom w:val="single" w:sz="4" w:space="0" w:color="auto"/>
            </w:tcBorders>
          </w:tcPr>
          <w:p w:rsidR="00053DCD" w:rsidRPr="001D1B1C" w:rsidRDefault="00053DC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203(88.6%)</w:t>
            </w:r>
          </w:p>
        </w:tc>
        <w:tc>
          <w:tcPr>
            <w:tcW w:w="1818" w:type="dxa"/>
            <w:vMerge/>
            <w:tcBorders>
              <w:bottom w:val="single" w:sz="4" w:space="0" w:color="auto"/>
            </w:tcBorders>
            <w:shd w:val="clear" w:color="auto" w:fill="auto"/>
          </w:tcPr>
          <w:p w:rsidR="00053DCD" w:rsidRPr="001D1B1C" w:rsidRDefault="00053DCD" w:rsidP="00F141A8">
            <w:pPr>
              <w:spacing w:line="276" w:lineRule="auto"/>
              <w:rPr>
                <w:rFonts w:ascii="Times New Roman" w:eastAsia="Calibri" w:hAnsi="Times New Roman" w:cs="Times New Roman"/>
                <w:b/>
                <w:bCs/>
                <w:sz w:val="24"/>
                <w:szCs w:val="24"/>
              </w:rPr>
            </w:pPr>
          </w:p>
        </w:tc>
      </w:tr>
      <w:tr w:rsidR="00D33F7D" w:rsidRPr="001D1B1C" w:rsidTr="00F04A13">
        <w:trPr>
          <w:trHeight w:val="683"/>
        </w:trPr>
        <w:tc>
          <w:tcPr>
            <w:tcW w:w="0" w:type="auto"/>
            <w:vMerge w:val="restart"/>
            <w:tcBorders>
              <w:top w:val="single" w:sz="4" w:space="0" w:color="auto"/>
            </w:tcBorders>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5th min APGAR</w:t>
            </w:r>
          </w:p>
        </w:tc>
        <w:tc>
          <w:tcPr>
            <w:tcW w:w="2611" w:type="dxa"/>
            <w:tcBorders>
              <w:top w:val="single" w:sz="4" w:space="0" w:color="auto"/>
            </w:tcBorders>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1-4</w:t>
            </w:r>
          </w:p>
        </w:tc>
        <w:tc>
          <w:tcPr>
            <w:tcW w:w="1440" w:type="dxa"/>
            <w:tcBorders>
              <w:top w:val="single" w:sz="4" w:space="0" w:color="auto"/>
            </w:tcBorders>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680" w:type="dxa"/>
            <w:tcBorders>
              <w:top w:val="single" w:sz="4" w:space="0" w:color="auto"/>
            </w:tcBorders>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818" w:type="dxa"/>
            <w:vMerge w:val="restart"/>
            <w:tcBorders>
              <w:top w:val="single" w:sz="4" w:space="0" w:color="auto"/>
            </w:tcBorders>
            <w:shd w:val="clear" w:color="auto" w:fill="auto"/>
          </w:tcPr>
          <w:p w:rsidR="00D33F7D" w:rsidRPr="001D1B1C" w:rsidRDefault="00D33F7D"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4.006(0.045)</w:t>
            </w:r>
          </w:p>
          <w:p w:rsidR="00D33F7D" w:rsidRPr="001D1B1C" w:rsidRDefault="00D33F7D" w:rsidP="00F141A8">
            <w:pPr>
              <w:spacing w:line="276" w:lineRule="auto"/>
              <w:rPr>
                <w:rFonts w:ascii="Times New Roman" w:eastAsia="Calibri" w:hAnsi="Times New Roman" w:cs="Times New Roman"/>
                <w:sz w:val="24"/>
                <w:szCs w:val="24"/>
              </w:rPr>
            </w:pPr>
          </w:p>
          <w:p w:rsidR="00D33F7D" w:rsidRPr="001D1B1C" w:rsidRDefault="00D33F7D" w:rsidP="00F141A8">
            <w:pPr>
              <w:spacing w:line="276" w:lineRule="auto"/>
              <w:rPr>
                <w:rFonts w:ascii="Times New Roman" w:eastAsia="Calibri" w:hAnsi="Times New Roman" w:cs="Times New Roman"/>
                <w:sz w:val="24"/>
                <w:szCs w:val="24"/>
              </w:rPr>
            </w:pPr>
          </w:p>
          <w:p w:rsidR="00D33F7D" w:rsidRPr="001D1B1C" w:rsidRDefault="00D33F7D" w:rsidP="00F141A8">
            <w:pPr>
              <w:spacing w:line="276" w:lineRule="auto"/>
              <w:rPr>
                <w:rFonts w:ascii="Times New Roman" w:eastAsia="Calibri" w:hAnsi="Times New Roman" w:cs="Times New Roman"/>
                <w:sz w:val="24"/>
                <w:szCs w:val="24"/>
              </w:rPr>
            </w:pPr>
          </w:p>
          <w:p w:rsidR="00D33F7D" w:rsidRPr="001D1B1C" w:rsidRDefault="00D33F7D" w:rsidP="00F141A8">
            <w:pPr>
              <w:spacing w:line="276" w:lineRule="auto"/>
              <w:rPr>
                <w:rFonts w:ascii="Times New Roman" w:eastAsia="Calibri" w:hAnsi="Times New Roman" w:cs="Times New Roman"/>
                <w:b/>
                <w:bCs/>
                <w:sz w:val="24"/>
                <w:szCs w:val="24"/>
              </w:rPr>
            </w:pPr>
          </w:p>
        </w:tc>
      </w:tr>
      <w:tr w:rsidR="00D33F7D" w:rsidRPr="001D1B1C" w:rsidTr="0031201F">
        <w:tc>
          <w:tcPr>
            <w:tcW w:w="0" w:type="auto"/>
            <w:vMerge/>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4-6</w:t>
            </w:r>
          </w:p>
        </w:tc>
        <w:tc>
          <w:tcPr>
            <w:tcW w:w="1440" w:type="dxa"/>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2(1.7%)</w:t>
            </w:r>
          </w:p>
        </w:tc>
        <w:tc>
          <w:tcPr>
            <w:tcW w:w="1680" w:type="dxa"/>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818" w:type="dxa"/>
            <w:vMerge/>
            <w:shd w:val="clear" w:color="auto" w:fill="auto"/>
          </w:tcPr>
          <w:p w:rsidR="00D33F7D" w:rsidRPr="001D1B1C" w:rsidRDefault="00D33F7D" w:rsidP="00F141A8">
            <w:pPr>
              <w:spacing w:line="276" w:lineRule="auto"/>
              <w:rPr>
                <w:rFonts w:ascii="Times New Roman" w:eastAsia="Calibri" w:hAnsi="Times New Roman" w:cs="Times New Roman"/>
                <w:sz w:val="24"/>
                <w:szCs w:val="24"/>
              </w:rPr>
            </w:pPr>
          </w:p>
        </w:tc>
      </w:tr>
      <w:tr w:rsidR="00D33F7D" w:rsidRPr="001D1B1C" w:rsidTr="00F04A13">
        <w:tc>
          <w:tcPr>
            <w:tcW w:w="0" w:type="auto"/>
            <w:vMerge/>
            <w:tcBorders>
              <w:bottom w:val="single" w:sz="4" w:space="0" w:color="auto"/>
            </w:tcBorders>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Borders>
              <w:bottom w:val="single" w:sz="4" w:space="0" w:color="auto"/>
            </w:tcBorders>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&gt;6</w:t>
            </w:r>
          </w:p>
        </w:tc>
        <w:tc>
          <w:tcPr>
            <w:tcW w:w="1440" w:type="dxa"/>
            <w:tcBorders>
              <w:bottom w:val="single" w:sz="4" w:space="0" w:color="auto"/>
            </w:tcBorders>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113(98.3%)</w:t>
            </w:r>
          </w:p>
        </w:tc>
        <w:tc>
          <w:tcPr>
            <w:tcW w:w="1680" w:type="dxa"/>
            <w:tcBorders>
              <w:bottom w:val="single" w:sz="4" w:space="0" w:color="auto"/>
            </w:tcBorders>
          </w:tcPr>
          <w:p w:rsidR="00D33F7D" w:rsidRPr="001D1B1C" w:rsidRDefault="00D33F7D"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229(100.0%)</w:t>
            </w:r>
          </w:p>
        </w:tc>
        <w:tc>
          <w:tcPr>
            <w:tcW w:w="1818" w:type="dxa"/>
            <w:vMerge/>
            <w:tcBorders>
              <w:bottom w:val="single" w:sz="4" w:space="0" w:color="auto"/>
            </w:tcBorders>
            <w:shd w:val="clear" w:color="auto" w:fill="auto"/>
          </w:tcPr>
          <w:p w:rsidR="00D33F7D" w:rsidRPr="001D1B1C" w:rsidRDefault="00D33F7D" w:rsidP="00F141A8">
            <w:pPr>
              <w:spacing w:line="276" w:lineRule="auto"/>
              <w:rPr>
                <w:rFonts w:ascii="Times New Roman" w:eastAsia="Calibri" w:hAnsi="Times New Roman" w:cs="Times New Roman"/>
                <w:b/>
                <w:bCs/>
                <w:sz w:val="24"/>
                <w:szCs w:val="24"/>
              </w:rPr>
            </w:pPr>
          </w:p>
        </w:tc>
      </w:tr>
      <w:tr w:rsidR="00063B40" w:rsidRPr="001D1B1C" w:rsidTr="00F04A13">
        <w:tc>
          <w:tcPr>
            <w:tcW w:w="0" w:type="auto"/>
            <w:vMerge w:val="restart"/>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Neonatal RBS</w:t>
            </w:r>
          </w:p>
        </w:tc>
        <w:tc>
          <w:tcPr>
            <w:tcW w:w="2611" w:type="dxa"/>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hypoglycemia</w:t>
            </w:r>
          </w:p>
        </w:tc>
        <w:tc>
          <w:tcPr>
            <w:tcW w:w="1440" w:type="dxa"/>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20(17.4%)</w:t>
            </w:r>
          </w:p>
        </w:tc>
        <w:tc>
          <w:tcPr>
            <w:tcW w:w="1680" w:type="dxa"/>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9(3.9%)</w:t>
            </w:r>
          </w:p>
        </w:tc>
        <w:tc>
          <w:tcPr>
            <w:tcW w:w="1818" w:type="dxa"/>
            <w:vMerge w:val="restart"/>
            <w:tcBorders>
              <w:top w:val="single" w:sz="4" w:space="0" w:color="auto"/>
            </w:tcBorders>
            <w:shd w:val="clear" w:color="auto" w:fill="auto"/>
          </w:tcPr>
          <w:p w:rsidR="00063B40" w:rsidRPr="001D1B1C" w:rsidRDefault="00945C2C"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17.97(0.001)</w:t>
            </w:r>
          </w:p>
        </w:tc>
      </w:tr>
      <w:tr w:rsidR="00063B40" w:rsidRPr="001D1B1C" w:rsidTr="00F04A13">
        <w:tc>
          <w:tcPr>
            <w:tcW w:w="0" w:type="auto"/>
            <w:vMerge/>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normal</w:t>
            </w:r>
          </w:p>
        </w:tc>
        <w:tc>
          <w:tcPr>
            <w:tcW w:w="1440" w:type="dxa"/>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95(82.6%)</w:t>
            </w:r>
          </w:p>
        </w:tc>
        <w:tc>
          <w:tcPr>
            <w:tcW w:w="1680" w:type="dxa"/>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220(96.1%)</w:t>
            </w:r>
          </w:p>
        </w:tc>
        <w:tc>
          <w:tcPr>
            <w:tcW w:w="1818" w:type="dxa"/>
            <w:vMerge/>
            <w:tcBorders>
              <w:bottom w:val="single" w:sz="4" w:space="0" w:color="auto"/>
            </w:tcBorders>
            <w:shd w:val="clear" w:color="auto" w:fill="auto"/>
          </w:tcPr>
          <w:p w:rsidR="00063B40" w:rsidRPr="001D1B1C" w:rsidRDefault="00063B40" w:rsidP="00F141A8">
            <w:pPr>
              <w:spacing w:line="276" w:lineRule="auto"/>
              <w:rPr>
                <w:rFonts w:ascii="Times New Roman" w:eastAsia="Calibri" w:hAnsi="Times New Roman" w:cs="Times New Roman"/>
                <w:b/>
                <w:bCs/>
                <w:sz w:val="24"/>
                <w:szCs w:val="24"/>
              </w:rPr>
            </w:pPr>
          </w:p>
        </w:tc>
      </w:tr>
      <w:tr w:rsidR="00063B40" w:rsidRPr="001D1B1C" w:rsidTr="00F04A13">
        <w:tc>
          <w:tcPr>
            <w:tcW w:w="0" w:type="auto"/>
            <w:vMerge w:val="restart"/>
            <w:tcBorders>
              <w:top w:val="single" w:sz="4" w:space="0" w:color="auto"/>
            </w:tcBorders>
          </w:tcPr>
          <w:p w:rsidR="00063B40" w:rsidRPr="001D1B1C" w:rsidRDefault="00F91569"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B</w:t>
            </w:r>
            <w:r w:rsidR="00063B40" w:rsidRPr="001D1B1C">
              <w:rPr>
                <w:rFonts w:ascii="Times New Roman" w:eastAsia="Calibri" w:hAnsi="Times New Roman" w:cs="Times New Roman"/>
                <w:b/>
                <w:bCs/>
                <w:sz w:val="24"/>
                <w:szCs w:val="24"/>
              </w:rPr>
              <w:t>irth injury</w:t>
            </w:r>
          </w:p>
        </w:tc>
        <w:tc>
          <w:tcPr>
            <w:tcW w:w="2611" w:type="dxa"/>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none</w:t>
            </w:r>
          </w:p>
        </w:tc>
        <w:tc>
          <w:tcPr>
            <w:tcW w:w="1440" w:type="dxa"/>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113(98.3%)</w:t>
            </w:r>
          </w:p>
        </w:tc>
        <w:tc>
          <w:tcPr>
            <w:tcW w:w="1680" w:type="dxa"/>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229(100.0%)</w:t>
            </w:r>
          </w:p>
        </w:tc>
        <w:tc>
          <w:tcPr>
            <w:tcW w:w="1818" w:type="dxa"/>
            <w:vMerge w:val="restart"/>
            <w:tcBorders>
              <w:top w:val="single" w:sz="4" w:space="0" w:color="auto"/>
            </w:tcBorders>
            <w:shd w:val="clear" w:color="auto" w:fill="auto"/>
          </w:tcPr>
          <w:p w:rsidR="00063B40" w:rsidRPr="001D1B1C" w:rsidRDefault="00945C2C"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4.006(0.135)</w:t>
            </w:r>
          </w:p>
        </w:tc>
      </w:tr>
      <w:tr w:rsidR="00063B40" w:rsidRPr="001D1B1C" w:rsidTr="00F04A13">
        <w:tc>
          <w:tcPr>
            <w:tcW w:w="0" w:type="auto"/>
            <w:vMerge/>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 xml:space="preserve">clavicular </w:t>
            </w:r>
            <w:r w:rsidR="00AF7EC8" w:rsidRPr="001D1B1C">
              <w:rPr>
                <w:rFonts w:ascii="Times New Roman" w:eastAsia="Calibri" w:hAnsi="Times New Roman" w:cs="Times New Roman"/>
                <w:b/>
                <w:bCs/>
                <w:sz w:val="24"/>
                <w:szCs w:val="24"/>
              </w:rPr>
              <w:t>fracture</w:t>
            </w:r>
          </w:p>
        </w:tc>
        <w:tc>
          <w:tcPr>
            <w:tcW w:w="1440"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680"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818" w:type="dxa"/>
            <w:vMerge/>
            <w:tcBorders>
              <w:top w:val="single" w:sz="4" w:space="0" w:color="auto"/>
            </w:tcBorders>
            <w:shd w:val="clear" w:color="auto" w:fill="auto"/>
          </w:tcPr>
          <w:p w:rsidR="00063B40" w:rsidRPr="001D1B1C" w:rsidRDefault="00063B40" w:rsidP="00F141A8">
            <w:pPr>
              <w:spacing w:line="276" w:lineRule="auto"/>
              <w:rPr>
                <w:rFonts w:ascii="Times New Roman" w:eastAsia="Calibri" w:hAnsi="Times New Roman" w:cs="Times New Roman"/>
                <w:b/>
                <w:bCs/>
                <w:sz w:val="24"/>
                <w:szCs w:val="24"/>
              </w:rPr>
            </w:pPr>
          </w:p>
        </w:tc>
      </w:tr>
      <w:tr w:rsidR="00063B40" w:rsidRPr="001D1B1C" w:rsidTr="00F04A13">
        <w:tc>
          <w:tcPr>
            <w:tcW w:w="0" w:type="auto"/>
            <w:vMerge/>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 xml:space="preserve">humeral </w:t>
            </w:r>
            <w:r w:rsidR="00AF7EC8" w:rsidRPr="001D1B1C">
              <w:rPr>
                <w:rFonts w:ascii="Times New Roman" w:eastAsia="Calibri" w:hAnsi="Times New Roman" w:cs="Times New Roman"/>
                <w:b/>
                <w:bCs/>
                <w:sz w:val="24"/>
                <w:szCs w:val="24"/>
              </w:rPr>
              <w:t>fracture</w:t>
            </w:r>
          </w:p>
        </w:tc>
        <w:tc>
          <w:tcPr>
            <w:tcW w:w="1440"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680"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818" w:type="dxa"/>
            <w:vMerge/>
            <w:tcBorders>
              <w:top w:val="single" w:sz="4" w:space="0" w:color="auto"/>
            </w:tcBorders>
            <w:shd w:val="clear" w:color="auto" w:fill="auto"/>
          </w:tcPr>
          <w:p w:rsidR="00063B40" w:rsidRPr="001D1B1C" w:rsidRDefault="00063B40" w:rsidP="00F141A8">
            <w:pPr>
              <w:spacing w:line="276" w:lineRule="auto"/>
              <w:rPr>
                <w:rFonts w:ascii="Times New Roman" w:eastAsia="Calibri" w:hAnsi="Times New Roman" w:cs="Times New Roman"/>
                <w:b/>
                <w:bCs/>
                <w:sz w:val="24"/>
                <w:szCs w:val="24"/>
              </w:rPr>
            </w:pPr>
          </w:p>
        </w:tc>
      </w:tr>
      <w:tr w:rsidR="00063B40" w:rsidRPr="001D1B1C" w:rsidTr="00F04A13">
        <w:tc>
          <w:tcPr>
            <w:tcW w:w="0" w:type="auto"/>
            <w:vMerge/>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brachial plexus injury</w:t>
            </w:r>
          </w:p>
        </w:tc>
        <w:tc>
          <w:tcPr>
            <w:tcW w:w="1440"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1(0.9%)</w:t>
            </w:r>
          </w:p>
        </w:tc>
        <w:tc>
          <w:tcPr>
            <w:tcW w:w="1680"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818" w:type="dxa"/>
            <w:vMerge/>
            <w:tcBorders>
              <w:top w:val="single" w:sz="4" w:space="0" w:color="auto"/>
            </w:tcBorders>
            <w:shd w:val="clear" w:color="auto" w:fill="auto"/>
          </w:tcPr>
          <w:p w:rsidR="00063B40" w:rsidRPr="001D1B1C" w:rsidRDefault="00063B40" w:rsidP="00F141A8">
            <w:pPr>
              <w:spacing w:line="276" w:lineRule="auto"/>
              <w:rPr>
                <w:rFonts w:ascii="Times New Roman" w:eastAsia="Calibri" w:hAnsi="Times New Roman" w:cs="Times New Roman"/>
                <w:b/>
                <w:bCs/>
                <w:sz w:val="24"/>
                <w:szCs w:val="24"/>
              </w:rPr>
            </w:pPr>
          </w:p>
        </w:tc>
      </w:tr>
      <w:tr w:rsidR="00063B40" w:rsidRPr="001D1B1C" w:rsidTr="00F04A13">
        <w:tc>
          <w:tcPr>
            <w:tcW w:w="0" w:type="auto"/>
            <w:vMerge/>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subdural hemorrhage</w:t>
            </w:r>
          </w:p>
        </w:tc>
        <w:tc>
          <w:tcPr>
            <w:tcW w:w="1440"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680"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818" w:type="dxa"/>
            <w:vMerge/>
            <w:tcBorders>
              <w:top w:val="single" w:sz="4" w:space="0" w:color="auto"/>
            </w:tcBorders>
            <w:shd w:val="clear" w:color="auto" w:fill="auto"/>
          </w:tcPr>
          <w:p w:rsidR="00063B40" w:rsidRPr="001D1B1C" w:rsidRDefault="00063B40" w:rsidP="00F141A8">
            <w:pPr>
              <w:spacing w:line="276" w:lineRule="auto"/>
              <w:rPr>
                <w:rFonts w:ascii="Times New Roman" w:eastAsia="Calibri" w:hAnsi="Times New Roman" w:cs="Times New Roman"/>
                <w:b/>
                <w:bCs/>
                <w:sz w:val="24"/>
                <w:szCs w:val="24"/>
              </w:rPr>
            </w:pPr>
          </w:p>
        </w:tc>
      </w:tr>
      <w:tr w:rsidR="00063B40" w:rsidRPr="001D1B1C" w:rsidTr="00F04A13">
        <w:tc>
          <w:tcPr>
            <w:tcW w:w="0" w:type="auto"/>
            <w:vMerge/>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subgaleal hemorrhage</w:t>
            </w:r>
          </w:p>
        </w:tc>
        <w:tc>
          <w:tcPr>
            <w:tcW w:w="1440"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680" w:type="dxa"/>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818" w:type="dxa"/>
            <w:vMerge/>
            <w:tcBorders>
              <w:top w:val="single" w:sz="4" w:space="0" w:color="auto"/>
            </w:tcBorders>
            <w:shd w:val="clear" w:color="auto" w:fill="auto"/>
          </w:tcPr>
          <w:p w:rsidR="00063B40" w:rsidRPr="001D1B1C" w:rsidRDefault="00063B40" w:rsidP="00F141A8">
            <w:pPr>
              <w:spacing w:line="276" w:lineRule="auto"/>
              <w:rPr>
                <w:rFonts w:ascii="Times New Roman" w:eastAsia="Calibri" w:hAnsi="Times New Roman" w:cs="Times New Roman"/>
                <w:b/>
                <w:bCs/>
                <w:sz w:val="24"/>
                <w:szCs w:val="24"/>
              </w:rPr>
            </w:pPr>
          </w:p>
        </w:tc>
      </w:tr>
      <w:tr w:rsidR="00063B40" w:rsidRPr="001D1B1C" w:rsidTr="00F04A13">
        <w:tc>
          <w:tcPr>
            <w:tcW w:w="0" w:type="auto"/>
            <w:vMerge/>
            <w:tcBorders>
              <w:top w:val="single" w:sz="4" w:space="0" w:color="auto"/>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cephal hematoma</w:t>
            </w:r>
          </w:p>
        </w:tc>
        <w:tc>
          <w:tcPr>
            <w:tcW w:w="1440" w:type="dxa"/>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1(0.9%)</w:t>
            </w:r>
          </w:p>
        </w:tc>
        <w:tc>
          <w:tcPr>
            <w:tcW w:w="1680" w:type="dxa"/>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818" w:type="dxa"/>
            <w:vMerge/>
            <w:tcBorders>
              <w:top w:val="single" w:sz="4" w:space="0" w:color="auto"/>
              <w:bottom w:val="single" w:sz="4" w:space="0" w:color="auto"/>
            </w:tcBorders>
            <w:shd w:val="clear" w:color="auto" w:fill="auto"/>
          </w:tcPr>
          <w:p w:rsidR="00063B40" w:rsidRPr="001D1B1C" w:rsidRDefault="00063B40" w:rsidP="00F141A8">
            <w:pPr>
              <w:spacing w:line="276" w:lineRule="auto"/>
              <w:rPr>
                <w:rFonts w:ascii="Times New Roman" w:eastAsia="Calibri" w:hAnsi="Times New Roman" w:cs="Times New Roman"/>
                <w:b/>
                <w:bCs/>
                <w:sz w:val="24"/>
                <w:szCs w:val="24"/>
              </w:rPr>
            </w:pPr>
          </w:p>
        </w:tc>
      </w:tr>
      <w:tr w:rsidR="00F91569" w:rsidRPr="001D1B1C" w:rsidTr="00F04A13">
        <w:tc>
          <w:tcPr>
            <w:tcW w:w="0" w:type="auto"/>
            <w:vMerge w:val="restart"/>
            <w:tcBorders>
              <w:top w:val="single" w:sz="4" w:space="0" w:color="auto"/>
            </w:tcBorders>
          </w:tcPr>
          <w:p w:rsidR="00F91569" w:rsidRPr="001D1B1C" w:rsidRDefault="00F91569"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NICU referral</w:t>
            </w:r>
          </w:p>
        </w:tc>
        <w:tc>
          <w:tcPr>
            <w:tcW w:w="2611" w:type="dxa"/>
            <w:tcBorders>
              <w:top w:val="single" w:sz="4" w:space="0" w:color="auto"/>
            </w:tcBorders>
          </w:tcPr>
          <w:p w:rsidR="00F91569" w:rsidRPr="001D1B1C" w:rsidRDefault="00F91569"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yes</w:t>
            </w:r>
          </w:p>
        </w:tc>
        <w:tc>
          <w:tcPr>
            <w:tcW w:w="1440" w:type="dxa"/>
            <w:tcBorders>
              <w:top w:val="single" w:sz="4" w:space="0" w:color="auto"/>
            </w:tcBorders>
          </w:tcPr>
          <w:p w:rsidR="00F91569" w:rsidRPr="001D1B1C" w:rsidRDefault="00E067BA"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7(</w:t>
            </w:r>
            <w:r w:rsidR="005F2883" w:rsidRPr="001D1B1C">
              <w:rPr>
                <w:rFonts w:ascii="Times New Roman" w:eastAsia="Calibri" w:hAnsi="Times New Roman" w:cs="Times New Roman"/>
                <w:b/>
                <w:bCs/>
                <w:sz w:val="24"/>
                <w:szCs w:val="24"/>
              </w:rPr>
              <w:t>6.1</w:t>
            </w:r>
            <w:r w:rsidR="00F91569" w:rsidRPr="001D1B1C">
              <w:rPr>
                <w:rFonts w:ascii="Times New Roman" w:eastAsia="Calibri" w:hAnsi="Times New Roman" w:cs="Times New Roman"/>
                <w:b/>
                <w:bCs/>
                <w:sz w:val="24"/>
                <w:szCs w:val="24"/>
              </w:rPr>
              <w:t>%)</w:t>
            </w:r>
          </w:p>
        </w:tc>
        <w:tc>
          <w:tcPr>
            <w:tcW w:w="1680" w:type="dxa"/>
            <w:tcBorders>
              <w:top w:val="single" w:sz="4" w:space="0" w:color="auto"/>
            </w:tcBorders>
          </w:tcPr>
          <w:p w:rsidR="00F91569" w:rsidRPr="001D1B1C" w:rsidRDefault="005F2883"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3(1.3</w:t>
            </w:r>
            <w:r w:rsidR="00F91569" w:rsidRPr="001D1B1C">
              <w:rPr>
                <w:rFonts w:ascii="Times New Roman" w:eastAsia="Calibri" w:hAnsi="Times New Roman" w:cs="Times New Roman"/>
                <w:b/>
                <w:bCs/>
                <w:sz w:val="24"/>
                <w:szCs w:val="24"/>
              </w:rPr>
              <w:t>%)</w:t>
            </w:r>
          </w:p>
        </w:tc>
        <w:tc>
          <w:tcPr>
            <w:tcW w:w="1818" w:type="dxa"/>
            <w:vMerge w:val="restart"/>
            <w:tcBorders>
              <w:top w:val="single" w:sz="4" w:space="0" w:color="auto"/>
            </w:tcBorders>
            <w:shd w:val="clear" w:color="auto" w:fill="auto"/>
          </w:tcPr>
          <w:p w:rsidR="00F91569" w:rsidRPr="001D1B1C" w:rsidRDefault="005F2883"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6.189(0.013)</w:t>
            </w:r>
          </w:p>
        </w:tc>
      </w:tr>
      <w:tr w:rsidR="00F91569" w:rsidRPr="001D1B1C" w:rsidTr="00F04A13">
        <w:tc>
          <w:tcPr>
            <w:tcW w:w="0" w:type="auto"/>
            <w:vMerge/>
            <w:tcBorders>
              <w:top w:val="single" w:sz="4" w:space="0" w:color="auto"/>
              <w:bottom w:val="single" w:sz="4" w:space="0" w:color="auto"/>
            </w:tcBorders>
          </w:tcPr>
          <w:p w:rsidR="00F91569" w:rsidRPr="001D1B1C" w:rsidRDefault="00F91569"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Borders>
              <w:bottom w:val="single" w:sz="4" w:space="0" w:color="auto"/>
            </w:tcBorders>
          </w:tcPr>
          <w:p w:rsidR="00F91569" w:rsidRPr="001D1B1C" w:rsidRDefault="00F91569"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 xml:space="preserve">No </w:t>
            </w:r>
          </w:p>
        </w:tc>
        <w:tc>
          <w:tcPr>
            <w:tcW w:w="1440" w:type="dxa"/>
            <w:tcBorders>
              <w:bottom w:val="single" w:sz="4" w:space="0" w:color="auto"/>
            </w:tcBorders>
          </w:tcPr>
          <w:p w:rsidR="00F91569" w:rsidRPr="001D1B1C" w:rsidRDefault="004F26E4"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w:t>
            </w:r>
            <w:r w:rsidR="005F2883" w:rsidRPr="001D1B1C">
              <w:rPr>
                <w:rFonts w:ascii="Times New Roman" w:eastAsia="Calibri" w:hAnsi="Times New Roman" w:cs="Times New Roman"/>
                <w:b/>
                <w:bCs/>
                <w:sz w:val="24"/>
                <w:szCs w:val="24"/>
              </w:rPr>
              <w:t>8</w:t>
            </w:r>
            <w:r w:rsidRPr="001D1B1C">
              <w:rPr>
                <w:rFonts w:ascii="Times New Roman" w:eastAsia="Calibri" w:hAnsi="Times New Roman" w:cs="Times New Roman"/>
                <w:b/>
                <w:bCs/>
                <w:sz w:val="24"/>
                <w:szCs w:val="24"/>
              </w:rPr>
              <w:t>(9</w:t>
            </w:r>
            <w:r w:rsidR="005F2883" w:rsidRPr="001D1B1C">
              <w:rPr>
                <w:rFonts w:ascii="Times New Roman" w:eastAsia="Calibri" w:hAnsi="Times New Roman" w:cs="Times New Roman"/>
                <w:b/>
                <w:bCs/>
                <w:sz w:val="24"/>
                <w:szCs w:val="24"/>
              </w:rPr>
              <w:t>3.9</w:t>
            </w:r>
            <w:r w:rsidRPr="001D1B1C">
              <w:rPr>
                <w:rFonts w:ascii="Times New Roman" w:eastAsia="Calibri" w:hAnsi="Times New Roman" w:cs="Times New Roman"/>
                <w:b/>
                <w:bCs/>
                <w:sz w:val="24"/>
                <w:szCs w:val="24"/>
              </w:rPr>
              <w:t>%)</w:t>
            </w:r>
          </w:p>
        </w:tc>
        <w:tc>
          <w:tcPr>
            <w:tcW w:w="1680" w:type="dxa"/>
            <w:tcBorders>
              <w:bottom w:val="single" w:sz="4" w:space="0" w:color="auto"/>
            </w:tcBorders>
          </w:tcPr>
          <w:p w:rsidR="00F91569" w:rsidRPr="001D1B1C" w:rsidRDefault="005F2883"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226(98.</w:t>
            </w:r>
            <w:r w:rsidR="00C20D5C" w:rsidRPr="001D1B1C">
              <w:rPr>
                <w:rFonts w:ascii="Times New Roman" w:eastAsia="Calibri" w:hAnsi="Times New Roman" w:cs="Times New Roman"/>
                <w:b/>
                <w:bCs/>
                <w:sz w:val="24"/>
                <w:szCs w:val="24"/>
              </w:rPr>
              <w:t>7</w:t>
            </w:r>
            <w:r w:rsidR="00F91569" w:rsidRPr="001D1B1C">
              <w:rPr>
                <w:rFonts w:ascii="Times New Roman" w:eastAsia="Calibri" w:hAnsi="Times New Roman" w:cs="Times New Roman"/>
                <w:b/>
                <w:bCs/>
                <w:sz w:val="24"/>
                <w:szCs w:val="24"/>
              </w:rPr>
              <w:t>%)</w:t>
            </w:r>
          </w:p>
        </w:tc>
        <w:tc>
          <w:tcPr>
            <w:tcW w:w="1818" w:type="dxa"/>
            <w:vMerge/>
            <w:tcBorders>
              <w:top w:val="single" w:sz="4" w:space="0" w:color="auto"/>
              <w:bottom w:val="single" w:sz="4" w:space="0" w:color="auto"/>
            </w:tcBorders>
            <w:shd w:val="clear" w:color="auto" w:fill="auto"/>
          </w:tcPr>
          <w:p w:rsidR="00F91569" w:rsidRPr="001D1B1C" w:rsidRDefault="00F91569" w:rsidP="00F141A8">
            <w:pPr>
              <w:spacing w:line="276" w:lineRule="auto"/>
              <w:rPr>
                <w:rFonts w:ascii="Times New Roman" w:eastAsia="Calibri" w:hAnsi="Times New Roman" w:cs="Times New Roman"/>
                <w:b/>
                <w:bCs/>
                <w:sz w:val="24"/>
                <w:szCs w:val="24"/>
              </w:rPr>
            </w:pPr>
          </w:p>
        </w:tc>
      </w:tr>
      <w:tr w:rsidR="00063B40" w:rsidRPr="001D1B1C" w:rsidTr="00F04A13">
        <w:tc>
          <w:tcPr>
            <w:tcW w:w="0" w:type="auto"/>
            <w:vMerge w:val="restart"/>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out come at 7th day</w:t>
            </w:r>
          </w:p>
        </w:tc>
        <w:tc>
          <w:tcPr>
            <w:tcW w:w="2611" w:type="dxa"/>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alive</w:t>
            </w:r>
          </w:p>
        </w:tc>
        <w:tc>
          <w:tcPr>
            <w:tcW w:w="1440" w:type="dxa"/>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114(99.1%)</w:t>
            </w:r>
          </w:p>
        </w:tc>
        <w:tc>
          <w:tcPr>
            <w:tcW w:w="1680" w:type="dxa"/>
            <w:tcBorders>
              <w:top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229(100.0%)</w:t>
            </w:r>
          </w:p>
        </w:tc>
        <w:tc>
          <w:tcPr>
            <w:tcW w:w="1818" w:type="dxa"/>
            <w:vMerge w:val="restart"/>
            <w:tcBorders>
              <w:top w:val="single" w:sz="4" w:space="0" w:color="auto"/>
            </w:tcBorders>
            <w:shd w:val="clear" w:color="auto" w:fill="auto"/>
          </w:tcPr>
          <w:p w:rsidR="00063B40" w:rsidRPr="001D1B1C" w:rsidRDefault="00945C2C"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1.997(0.158)</w:t>
            </w:r>
          </w:p>
        </w:tc>
      </w:tr>
      <w:tr w:rsidR="00063B40" w:rsidRPr="001D1B1C" w:rsidTr="00F04A13">
        <w:tc>
          <w:tcPr>
            <w:tcW w:w="0" w:type="auto"/>
            <w:vMerge/>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611" w:type="dxa"/>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dead</w:t>
            </w:r>
          </w:p>
        </w:tc>
        <w:tc>
          <w:tcPr>
            <w:tcW w:w="1440" w:type="dxa"/>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1(0.9%)</w:t>
            </w:r>
          </w:p>
        </w:tc>
        <w:tc>
          <w:tcPr>
            <w:tcW w:w="1680" w:type="dxa"/>
            <w:tcBorders>
              <w:bottom w:val="single" w:sz="4" w:space="0" w:color="auto"/>
            </w:tcBorders>
          </w:tcPr>
          <w:p w:rsidR="00063B40" w:rsidRPr="001D1B1C" w:rsidRDefault="00063B4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818" w:type="dxa"/>
            <w:vMerge/>
            <w:tcBorders>
              <w:bottom w:val="single" w:sz="4" w:space="0" w:color="auto"/>
            </w:tcBorders>
            <w:shd w:val="clear" w:color="auto" w:fill="auto"/>
          </w:tcPr>
          <w:p w:rsidR="00063B40" w:rsidRPr="001D1B1C" w:rsidRDefault="00063B40" w:rsidP="00F141A8">
            <w:pPr>
              <w:spacing w:line="276" w:lineRule="auto"/>
              <w:rPr>
                <w:rFonts w:ascii="Times New Roman" w:eastAsia="Calibri" w:hAnsi="Times New Roman" w:cs="Times New Roman"/>
                <w:b/>
                <w:bCs/>
                <w:sz w:val="24"/>
                <w:szCs w:val="24"/>
              </w:rPr>
            </w:pPr>
          </w:p>
        </w:tc>
      </w:tr>
    </w:tbl>
    <w:p w:rsidR="00D13449" w:rsidRPr="001D1B1C" w:rsidRDefault="00D13449" w:rsidP="00F141A8">
      <w:pPr>
        <w:autoSpaceDE w:val="0"/>
        <w:autoSpaceDN w:val="0"/>
        <w:adjustRightInd w:val="0"/>
        <w:spacing w:before="240" w:after="0"/>
        <w:jc w:val="both"/>
        <w:rPr>
          <w:rFonts w:ascii="Times New Roman" w:eastAsia="Calibri" w:hAnsi="Times New Roman" w:cs="Times New Roman"/>
          <w:b/>
          <w:bCs/>
          <w:sz w:val="24"/>
          <w:szCs w:val="24"/>
        </w:rPr>
      </w:pPr>
    </w:p>
    <w:p w:rsidR="00D13449" w:rsidRPr="001D1B1C" w:rsidRDefault="00D13449" w:rsidP="00401F86">
      <w:pPr>
        <w:autoSpaceDE w:val="0"/>
        <w:autoSpaceDN w:val="0"/>
        <w:adjustRightInd w:val="0"/>
        <w:spacing w:before="240" w:after="0" w:line="360"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 xml:space="preserve">One mother from macrosomic group had shoulder dystocia and none had from control </w:t>
      </w:r>
      <w:r w:rsidR="00257C79" w:rsidRPr="001D1B1C">
        <w:rPr>
          <w:rFonts w:ascii="Times New Roman" w:eastAsia="Calibri" w:hAnsi="Times New Roman" w:cs="Times New Roman"/>
          <w:bCs/>
          <w:sz w:val="24"/>
          <w:szCs w:val="24"/>
        </w:rPr>
        <w:t>groups.6 (</w:t>
      </w:r>
      <w:r w:rsidRPr="001D1B1C">
        <w:rPr>
          <w:rFonts w:ascii="Times New Roman" w:eastAsia="Calibri" w:hAnsi="Times New Roman" w:cs="Times New Roman"/>
          <w:bCs/>
          <w:sz w:val="24"/>
          <w:szCs w:val="24"/>
        </w:rPr>
        <w:t>5.2%) of mothers with macrosomic babies had PPH as compared to 2(</w:t>
      </w:r>
      <w:r w:rsidR="00E40E1F" w:rsidRPr="001D1B1C">
        <w:rPr>
          <w:rFonts w:ascii="Times New Roman" w:eastAsia="Calibri" w:hAnsi="Times New Roman" w:cs="Times New Roman"/>
          <w:bCs/>
          <w:sz w:val="24"/>
          <w:szCs w:val="24"/>
        </w:rPr>
        <w:t>0.9</w:t>
      </w:r>
      <w:r w:rsidRPr="001D1B1C">
        <w:rPr>
          <w:rFonts w:ascii="Times New Roman" w:eastAsia="Calibri" w:hAnsi="Times New Roman" w:cs="Times New Roman"/>
          <w:bCs/>
          <w:sz w:val="24"/>
          <w:szCs w:val="24"/>
        </w:rPr>
        <w:t>%)</w:t>
      </w:r>
      <w:r w:rsidR="00E40E1F" w:rsidRPr="001D1B1C">
        <w:rPr>
          <w:rFonts w:ascii="Times New Roman" w:eastAsia="Calibri" w:hAnsi="Times New Roman" w:cs="Times New Roman"/>
          <w:bCs/>
          <w:sz w:val="24"/>
          <w:szCs w:val="24"/>
        </w:rPr>
        <w:t xml:space="preserve"> from control groups. Similar proportion of mothers from both groups had 2</w:t>
      </w:r>
      <w:r w:rsidR="00E40E1F" w:rsidRPr="001D1B1C">
        <w:rPr>
          <w:rFonts w:ascii="Times New Roman" w:eastAsia="Calibri" w:hAnsi="Times New Roman" w:cs="Times New Roman"/>
          <w:bCs/>
          <w:sz w:val="24"/>
          <w:szCs w:val="24"/>
          <w:vertAlign w:val="superscript"/>
        </w:rPr>
        <w:t>nd</w:t>
      </w:r>
      <w:r w:rsidR="00E40E1F" w:rsidRPr="001D1B1C">
        <w:rPr>
          <w:rFonts w:ascii="Times New Roman" w:eastAsia="Calibri" w:hAnsi="Times New Roman" w:cs="Times New Roman"/>
          <w:bCs/>
          <w:sz w:val="24"/>
          <w:szCs w:val="24"/>
        </w:rPr>
        <w:t xml:space="preserve"> degree perneal tear.</w:t>
      </w:r>
    </w:p>
    <w:p w:rsidR="00C75680" w:rsidRPr="001D1B1C" w:rsidRDefault="00D13449"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 xml:space="preserve">Table 5 </w:t>
      </w:r>
      <w:r w:rsidR="003A75D2" w:rsidRPr="001D1B1C">
        <w:rPr>
          <w:rFonts w:ascii="Times New Roman" w:eastAsia="Calibri" w:hAnsi="Times New Roman" w:cs="Times New Roman"/>
          <w:b/>
          <w:bCs/>
          <w:sz w:val="24"/>
          <w:szCs w:val="24"/>
        </w:rPr>
        <w:t>Maternal</w:t>
      </w:r>
      <w:r w:rsidR="00CE0153" w:rsidRPr="001D1B1C">
        <w:rPr>
          <w:rFonts w:ascii="Times New Roman" w:eastAsia="Calibri" w:hAnsi="Times New Roman" w:cs="Times New Roman"/>
          <w:b/>
          <w:bCs/>
          <w:sz w:val="24"/>
          <w:szCs w:val="24"/>
        </w:rPr>
        <w:t xml:space="preserve"> outcome</w:t>
      </w:r>
      <w:r w:rsidR="00126418" w:rsidRPr="001D1B1C">
        <w:rPr>
          <w:rFonts w:ascii="Times New Roman" w:eastAsia="Calibri" w:hAnsi="Times New Roman" w:cs="Times New Roman"/>
          <w:b/>
          <w:bCs/>
          <w:sz w:val="24"/>
          <w:szCs w:val="24"/>
        </w:rPr>
        <w:t>s</w:t>
      </w:r>
    </w:p>
    <w:p w:rsidR="00287A7A" w:rsidRPr="001D1B1C" w:rsidRDefault="00287A7A"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ab/>
      </w:r>
      <w:r w:rsidRPr="001D1B1C">
        <w:rPr>
          <w:rFonts w:ascii="Times New Roman" w:eastAsia="Calibri" w:hAnsi="Times New Roman" w:cs="Times New Roman"/>
          <w:b/>
          <w:bCs/>
          <w:sz w:val="24"/>
          <w:szCs w:val="24"/>
        </w:rPr>
        <w:tab/>
      </w:r>
    </w:p>
    <w:tbl>
      <w:tblPr>
        <w:tblStyle w:val="TableGrid"/>
        <w:tblW w:w="0" w:type="auto"/>
        <w:tblLook w:val="04A0" w:firstRow="1" w:lastRow="0" w:firstColumn="1" w:lastColumn="0" w:noHBand="0" w:noVBand="1"/>
      </w:tblPr>
      <w:tblGrid>
        <w:gridCol w:w="2509"/>
        <w:gridCol w:w="1343"/>
        <w:gridCol w:w="1516"/>
        <w:gridCol w:w="1643"/>
        <w:gridCol w:w="1676"/>
      </w:tblGrid>
      <w:tr w:rsidR="00C80370" w:rsidRPr="001D1B1C" w:rsidTr="00215FCB">
        <w:tc>
          <w:tcPr>
            <w:tcW w:w="0" w:type="auto"/>
            <w:vMerge w:val="restart"/>
          </w:tcPr>
          <w:p w:rsidR="00EE52E4" w:rsidRPr="001D1B1C" w:rsidRDefault="003A75D2"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Maternal</w:t>
            </w:r>
            <w:r w:rsidR="00EE52E4" w:rsidRPr="001D1B1C">
              <w:rPr>
                <w:rFonts w:ascii="Times New Roman" w:eastAsia="Calibri" w:hAnsi="Times New Roman" w:cs="Times New Roman"/>
                <w:b/>
                <w:bCs/>
                <w:sz w:val="24"/>
                <w:szCs w:val="24"/>
              </w:rPr>
              <w:t xml:space="preserve"> outcome</w:t>
            </w:r>
          </w:p>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gridSpan w:val="3"/>
          </w:tcPr>
          <w:p w:rsidR="00C80370" w:rsidRPr="001D1B1C" w:rsidRDefault="00C80370" w:rsidP="00F141A8">
            <w:pPr>
              <w:autoSpaceDE w:val="0"/>
              <w:autoSpaceDN w:val="0"/>
              <w:adjustRightInd w:val="0"/>
              <w:spacing w:before="240" w:line="276" w:lineRule="auto"/>
              <w:jc w:val="center"/>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neonatal birth weight</w:t>
            </w:r>
          </w:p>
        </w:tc>
        <w:tc>
          <w:tcPr>
            <w:tcW w:w="1676" w:type="dxa"/>
            <w:vMerge w:val="restart"/>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object w:dxaOrig="340" w:dyaOrig="360">
                <v:shape id="_x0000_i1029" type="#_x0000_t75" style="width:17.6pt;height:18.4pt" o:ole="">
                  <v:imagedata r:id="rId10" o:title=""/>
                </v:shape>
                <o:OLEObject Type="Embed" ProgID="Equation.3" ShapeID="_x0000_i1029" DrawAspect="Content" ObjectID="_1582374377" r:id="rId15"/>
              </w:object>
            </w:r>
            <w:r w:rsidR="00EE52E4" w:rsidRPr="001D1B1C">
              <w:rPr>
                <w:rFonts w:ascii="Times New Roman" w:eastAsia="Calibri" w:hAnsi="Times New Roman" w:cs="Times New Roman"/>
                <w:b/>
                <w:bCs/>
                <w:sz w:val="24"/>
                <w:szCs w:val="24"/>
              </w:rPr>
              <w:t>(P-</w:t>
            </w:r>
            <w:r w:rsidR="003A75D2" w:rsidRPr="001D1B1C">
              <w:rPr>
                <w:rFonts w:ascii="Times New Roman" w:eastAsia="Calibri" w:hAnsi="Times New Roman" w:cs="Times New Roman"/>
                <w:b/>
                <w:bCs/>
                <w:sz w:val="24"/>
                <w:szCs w:val="24"/>
              </w:rPr>
              <w:t>v</w:t>
            </w:r>
            <w:r w:rsidRPr="001D1B1C">
              <w:rPr>
                <w:rFonts w:ascii="Times New Roman" w:eastAsia="Calibri" w:hAnsi="Times New Roman" w:cs="Times New Roman"/>
                <w:b/>
                <w:bCs/>
                <w:sz w:val="24"/>
                <w:szCs w:val="24"/>
              </w:rPr>
              <w:t>alue)</w:t>
            </w:r>
          </w:p>
        </w:tc>
      </w:tr>
      <w:tr w:rsidR="00C80370" w:rsidRPr="001D1B1C" w:rsidTr="00F04A13">
        <w:trPr>
          <w:trHeight w:val="692"/>
        </w:trPr>
        <w:tc>
          <w:tcPr>
            <w:tcW w:w="0" w:type="auto"/>
            <w:vMerge/>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case N (%)</w:t>
            </w: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control N( %)</w:t>
            </w:r>
          </w:p>
        </w:tc>
        <w:tc>
          <w:tcPr>
            <w:tcW w:w="1676" w:type="dxa"/>
            <w:vMerge/>
            <w:tcBorders>
              <w:bottom w:val="single" w:sz="4" w:space="0" w:color="auto"/>
            </w:tcBorders>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p>
        </w:tc>
      </w:tr>
      <w:tr w:rsidR="00C80370" w:rsidRPr="001D1B1C" w:rsidTr="00F04A13">
        <w:tc>
          <w:tcPr>
            <w:tcW w:w="0" w:type="auto"/>
            <w:vMerge w:val="restart"/>
            <w:tcBorders>
              <w:top w:val="single" w:sz="4" w:space="0" w:color="auto"/>
            </w:tcBorders>
          </w:tcPr>
          <w:p w:rsidR="00C80370" w:rsidRPr="001D1B1C" w:rsidRDefault="00067B9C"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w:t>
            </w:r>
            <w:r w:rsidR="00C80370" w:rsidRPr="001D1B1C">
              <w:rPr>
                <w:rFonts w:ascii="Times New Roman" w:eastAsia="Calibri" w:hAnsi="Times New Roman" w:cs="Times New Roman"/>
                <w:b/>
                <w:bCs/>
                <w:sz w:val="24"/>
                <w:szCs w:val="24"/>
              </w:rPr>
              <w:t>houlder dystocia</w:t>
            </w:r>
          </w:p>
        </w:tc>
        <w:tc>
          <w:tcPr>
            <w:tcW w:w="0" w:type="auto"/>
            <w:tcBorders>
              <w:top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yes</w:t>
            </w:r>
          </w:p>
        </w:tc>
        <w:tc>
          <w:tcPr>
            <w:tcW w:w="0" w:type="auto"/>
            <w:tcBorders>
              <w:top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1(0.9%)</w:t>
            </w:r>
          </w:p>
        </w:tc>
        <w:tc>
          <w:tcPr>
            <w:tcW w:w="0" w:type="auto"/>
            <w:tcBorders>
              <w:top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676" w:type="dxa"/>
            <w:vMerge w:val="restart"/>
            <w:tcBorders>
              <w:top w:val="single" w:sz="4" w:space="0" w:color="auto"/>
            </w:tcBorders>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1.997(0.158)</w:t>
            </w:r>
          </w:p>
        </w:tc>
      </w:tr>
      <w:tr w:rsidR="00C80370" w:rsidRPr="001D1B1C" w:rsidTr="00215FCB">
        <w:tc>
          <w:tcPr>
            <w:tcW w:w="0" w:type="auto"/>
            <w:vMerge/>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114(99.1%)</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229(100.0%)</w:t>
            </w:r>
          </w:p>
        </w:tc>
        <w:tc>
          <w:tcPr>
            <w:tcW w:w="1676" w:type="dxa"/>
            <w:vMerge/>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p>
        </w:tc>
      </w:tr>
      <w:tr w:rsidR="00C80370" w:rsidRPr="001D1B1C" w:rsidTr="00F04A13">
        <w:tc>
          <w:tcPr>
            <w:tcW w:w="0" w:type="auto"/>
            <w:vMerge w:val="restart"/>
            <w:tcBorders>
              <w:top w:val="single" w:sz="4" w:space="0" w:color="auto"/>
            </w:tcBorders>
          </w:tcPr>
          <w:p w:rsidR="00C80370" w:rsidRPr="001D1B1C" w:rsidRDefault="00067B9C"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w:t>
            </w:r>
            <w:r w:rsidR="00C80370" w:rsidRPr="001D1B1C">
              <w:rPr>
                <w:rFonts w:ascii="Times New Roman" w:eastAsia="Calibri" w:hAnsi="Times New Roman" w:cs="Times New Roman"/>
                <w:b/>
                <w:bCs/>
                <w:sz w:val="24"/>
                <w:szCs w:val="24"/>
              </w:rPr>
              <w:t>aternal perneal tear</w:t>
            </w:r>
          </w:p>
        </w:tc>
        <w:tc>
          <w:tcPr>
            <w:tcW w:w="0" w:type="auto"/>
            <w:tcBorders>
              <w:top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w:t>
            </w:r>
          </w:p>
        </w:tc>
        <w:tc>
          <w:tcPr>
            <w:tcW w:w="0" w:type="auto"/>
            <w:tcBorders>
              <w:top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97(84.3%)</w:t>
            </w:r>
          </w:p>
        </w:tc>
        <w:tc>
          <w:tcPr>
            <w:tcW w:w="0" w:type="auto"/>
            <w:tcBorders>
              <w:top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199(86.9%)</w:t>
            </w:r>
          </w:p>
        </w:tc>
        <w:tc>
          <w:tcPr>
            <w:tcW w:w="1676" w:type="dxa"/>
            <w:vMerge w:val="restart"/>
            <w:tcBorders>
              <w:top w:val="single" w:sz="4" w:space="0" w:color="auto"/>
            </w:tcBorders>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2.421(0.490)</w:t>
            </w:r>
          </w:p>
        </w:tc>
      </w:tr>
      <w:tr w:rsidR="00C80370" w:rsidRPr="001D1B1C" w:rsidTr="00215FCB">
        <w:tc>
          <w:tcPr>
            <w:tcW w:w="0" w:type="auto"/>
            <w:vMerge/>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1st degree</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2(1.7%)</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5(2.2%)</w:t>
            </w:r>
          </w:p>
        </w:tc>
        <w:tc>
          <w:tcPr>
            <w:tcW w:w="1676" w:type="dxa"/>
            <w:vMerge/>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p>
        </w:tc>
      </w:tr>
      <w:tr w:rsidR="00C80370" w:rsidRPr="001D1B1C" w:rsidTr="00215FCB">
        <w:tc>
          <w:tcPr>
            <w:tcW w:w="0" w:type="auto"/>
            <w:vMerge/>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2nd degree</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15(13.0%)</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25(10.9%)</w:t>
            </w:r>
          </w:p>
        </w:tc>
        <w:tc>
          <w:tcPr>
            <w:tcW w:w="1676" w:type="dxa"/>
            <w:vMerge/>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p>
        </w:tc>
      </w:tr>
      <w:tr w:rsidR="00C80370" w:rsidRPr="001D1B1C" w:rsidTr="00215FCB">
        <w:tc>
          <w:tcPr>
            <w:tcW w:w="0" w:type="auto"/>
            <w:vMerge/>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3rd degree</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1(0.9%)</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676" w:type="dxa"/>
            <w:vMerge/>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p>
        </w:tc>
      </w:tr>
      <w:tr w:rsidR="00C80370" w:rsidRPr="001D1B1C" w:rsidTr="002D52BA">
        <w:trPr>
          <w:trHeight w:val="435"/>
        </w:trPr>
        <w:tc>
          <w:tcPr>
            <w:tcW w:w="0" w:type="auto"/>
            <w:vMerge/>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4th degree</w:t>
            </w: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676" w:type="dxa"/>
            <w:vMerge/>
            <w:tcBorders>
              <w:bottom w:val="single" w:sz="4" w:space="0" w:color="auto"/>
            </w:tcBorders>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p>
        </w:tc>
      </w:tr>
      <w:tr w:rsidR="00C80370" w:rsidRPr="001D1B1C" w:rsidTr="00215FCB">
        <w:tc>
          <w:tcPr>
            <w:tcW w:w="0" w:type="auto"/>
            <w:vMerge w:val="restart"/>
          </w:tcPr>
          <w:p w:rsidR="00C80370" w:rsidRPr="001D1B1C" w:rsidRDefault="00067B9C"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w:t>
            </w:r>
            <w:r w:rsidR="00C80370" w:rsidRPr="001D1B1C">
              <w:rPr>
                <w:rFonts w:ascii="Times New Roman" w:eastAsia="Calibri" w:hAnsi="Times New Roman" w:cs="Times New Roman"/>
                <w:b/>
                <w:bCs/>
                <w:sz w:val="24"/>
                <w:szCs w:val="24"/>
              </w:rPr>
              <w:t>aternal cervical tear</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yes</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0" w:type="auto"/>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0(0.0%)</w:t>
            </w:r>
          </w:p>
        </w:tc>
        <w:tc>
          <w:tcPr>
            <w:tcW w:w="1676" w:type="dxa"/>
            <w:vMerge w:val="restart"/>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p>
        </w:tc>
      </w:tr>
      <w:tr w:rsidR="00C80370" w:rsidRPr="001D1B1C" w:rsidTr="002D52BA">
        <w:tc>
          <w:tcPr>
            <w:tcW w:w="0" w:type="auto"/>
            <w:vMerge/>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w:t>
            </w: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115(100.0%)</w:t>
            </w: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229(100.0%)</w:t>
            </w:r>
          </w:p>
        </w:tc>
        <w:tc>
          <w:tcPr>
            <w:tcW w:w="1676" w:type="dxa"/>
            <w:vMerge/>
            <w:tcBorders>
              <w:bottom w:val="single" w:sz="4" w:space="0" w:color="auto"/>
            </w:tcBorders>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p>
        </w:tc>
      </w:tr>
      <w:tr w:rsidR="00C80370" w:rsidRPr="001D1B1C" w:rsidTr="002D52BA">
        <w:tc>
          <w:tcPr>
            <w:tcW w:w="0" w:type="auto"/>
            <w:vMerge w:val="restart"/>
            <w:tcBorders>
              <w:top w:val="single" w:sz="4" w:space="0" w:color="auto"/>
            </w:tcBorders>
          </w:tcPr>
          <w:p w:rsidR="00C80370" w:rsidRPr="001D1B1C" w:rsidRDefault="00067B9C"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w:t>
            </w:r>
            <w:r w:rsidR="00C80370" w:rsidRPr="001D1B1C">
              <w:rPr>
                <w:rFonts w:ascii="Times New Roman" w:eastAsia="Calibri" w:hAnsi="Times New Roman" w:cs="Times New Roman"/>
                <w:b/>
                <w:bCs/>
                <w:sz w:val="24"/>
                <w:szCs w:val="24"/>
              </w:rPr>
              <w:t>aternal PPH</w:t>
            </w:r>
          </w:p>
        </w:tc>
        <w:tc>
          <w:tcPr>
            <w:tcW w:w="0" w:type="auto"/>
            <w:tcBorders>
              <w:top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yes</w:t>
            </w:r>
          </w:p>
        </w:tc>
        <w:tc>
          <w:tcPr>
            <w:tcW w:w="0" w:type="auto"/>
            <w:tcBorders>
              <w:top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6(5.2%)</w:t>
            </w:r>
          </w:p>
        </w:tc>
        <w:tc>
          <w:tcPr>
            <w:tcW w:w="0" w:type="auto"/>
            <w:tcBorders>
              <w:top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2(0.9%)</w:t>
            </w:r>
          </w:p>
        </w:tc>
        <w:tc>
          <w:tcPr>
            <w:tcW w:w="1676" w:type="dxa"/>
            <w:vMerge w:val="restart"/>
            <w:tcBorders>
              <w:top w:val="single" w:sz="4" w:space="0" w:color="auto"/>
            </w:tcBorders>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6.321(0.012)</w:t>
            </w:r>
          </w:p>
        </w:tc>
      </w:tr>
      <w:tr w:rsidR="00C80370" w:rsidRPr="001D1B1C" w:rsidTr="002D52BA">
        <w:tc>
          <w:tcPr>
            <w:tcW w:w="0" w:type="auto"/>
            <w:vMerge/>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no</w:t>
            </w: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109(94.8%)</w:t>
            </w:r>
          </w:p>
        </w:tc>
        <w:tc>
          <w:tcPr>
            <w:tcW w:w="0" w:type="auto"/>
            <w:tcBorders>
              <w:bottom w:val="single" w:sz="4" w:space="0" w:color="auto"/>
            </w:tcBorders>
          </w:tcPr>
          <w:p w:rsidR="00C80370" w:rsidRPr="001D1B1C" w:rsidRDefault="00C80370" w:rsidP="00F141A8">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226(99.1%)</w:t>
            </w:r>
          </w:p>
        </w:tc>
        <w:tc>
          <w:tcPr>
            <w:tcW w:w="1676" w:type="dxa"/>
            <w:vMerge/>
            <w:tcBorders>
              <w:bottom w:val="single" w:sz="4" w:space="0" w:color="auto"/>
            </w:tcBorders>
            <w:shd w:val="clear" w:color="auto" w:fill="auto"/>
          </w:tcPr>
          <w:p w:rsidR="00C80370" w:rsidRPr="001D1B1C" w:rsidRDefault="00C80370" w:rsidP="00F141A8">
            <w:pPr>
              <w:spacing w:line="276" w:lineRule="auto"/>
              <w:rPr>
                <w:rFonts w:ascii="Times New Roman" w:eastAsia="Calibri" w:hAnsi="Times New Roman" w:cs="Times New Roman"/>
                <w:b/>
                <w:bCs/>
                <w:sz w:val="24"/>
                <w:szCs w:val="24"/>
              </w:rPr>
            </w:pPr>
          </w:p>
        </w:tc>
      </w:tr>
    </w:tbl>
    <w:p w:rsidR="00227822" w:rsidRPr="001D1B1C" w:rsidRDefault="00215FCB" w:rsidP="00401F86">
      <w:pPr>
        <w:autoSpaceDE w:val="0"/>
        <w:autoSpaceDN w:val="0"/>
        <w:adjustRightInd w:val="0"/>
        <w:spacing w:before="240" w:after="0" w:line="360"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 xml:space="preserve">Curd analysis was done to measure the association b/n fetal </w:t>
      </w:r>
      <w:r w:rsidR="00257C79" w:rsidRPr="001D1B1C">
        <w:rPr>
          <w:rFonts w:ascii="Times New Roman" w:eastAsia="Calibri" w:hAnsi="Times New Roman" w:cs="Times New Roman"/>
          <w:bCs/>
          <w:sz w:val="24"/>
          <w:szCs w:val="24"/>
        </w:rPr>
        <w:t>macrosomia and</w:t>
      </w:r>
      <w:r w:rsidRPr="001D1B1C">
        <w:rPr>
          <w:rFonts w:ascii="Times New Roman" w:eastAsia="Calibri" w:hAnsi="Times New Roman" w:cs="Times New Roman"/>
          <w:bCs/>
          <w:sz w:val="24"/>
          <w:szCs w:val="24"/>
        </w:rPr>
        <w:t xml:space="preserve"> variables showing significant association with fetal macrosomia.</w:t>
      </w:r>
    </w:p>
    <w:p w:rsidR="00C75680" w:rsidRPr="001D1B1C" w:rsidRDefault="009C4B7F"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Table</w:t>
      </w:r>
      <w:r w:rsidR="00227822" w:rsidRPr="001D1B1C">
        <w:rPr>
          <w:rFonts w:ascii="Times New Roman" w:eastAsia="Calibri" w:hAnsi="Times New Roman" w:cs="Times New Roman"/>
          <w:b/>
          <w:bCs/>
          <w:sz w:val="24"/>
          <w:szCs w:val="24"/>
        </w:rPr>
        <w:t xml:space="preserve"> 6</w:t>
      </w:r>
      <w:r w:rsidRPr="001D1B1C">
        <w:rPr>
          <w:rFonts w:ascii="Times New Roman" w:eastAsia="Calibri" w:hAnsi="Times New Roman" w:cs="Times New Roman"/>
          <w:b/>
          <w:bCs/>
          <w:sz w:val="24"/>
          <w:szCs w:val="24"/>
        </w:rPr>
        <w:t xml:space="preserve"> Estimated R</w:t>
      </w:r>
      <w:r w:rsidR="00227822" w:rsidRPr="001D1B1C">
        <w:rPr>
          <w:rFonts w:ascii="Times New Roman" w:eastAsia="Calibri" w:hAnsi="Times New Roman" w:cs="Times New Roman"/>
          <w:b/>
          <w:bCs/>
          <w:sz w:val="24"/>
          <w:szCs w:val="24"/>
        </w:rPr>
        <w:t>isk Ratios for Case and Control</w:t>
      </w:r>
    </w:p>
    <w:tbl>
      <w:tblPr>
        <w:tblStyle w:val="TableGrid"/>
        <w:tblW w:w="0" w:type="auto"/>
        <w:tblLook w:val="04A0" w:firstRow="1" w:lastRow="0" w:firstColumn="1" w:lastColumn="0" w:noHBand="0" w:noVBand="1"/>
      </w:tblPr>
      <w:tblGrid>
        <w:gridCol w:w="2394"/>
        <w:gridCol w:w="6"/>
        <w:gridCol w:w="2387"/>
        <w:gridCol w:w="2393"/>
        <w:gridCol w:w="7"/>
        <w:gridCol w:w="2389"/>
      </w:tblGrid>
      <w:tr w:rsidR="00EB2962" w:rsidRPr="001D1B1C" w:rsidTr="0076526E">
        <w:tc>
          <w:tcPr>
            <w:tcW w:w="2394" w:type="dxa"/>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covariates</w:t>
            </w:r>
          </w:p>
        </w:tc>
        <w:tc>
          <w:tcPr>
            <w:tcW w:w="2393"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Estimated RR</w:t>
            </w:r>
          </w:p>
        </w:tc>
        <w:tc>
          <w:tcPr>
            <w:tcW w:w="4789" w:type="dxa"/>
            <w:gridSpan w:val="3"/>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95% confidence interval</w:t>
            </w:r>
          </w:p>
        </w:tc>
      </w:tr>
      <w:tr w:rsidR="00EB2962" w:rsidRPr="001D1B1C" w:rsidTr="002D52BA">
        <w:trPr>
          <w:trHeight w:val="195"/>
        </w:trPr>
        <w:tc>
          <w:tcPr>
            <w:tcW w:w="2394" w:type="dxa"/>
            <w:tcBorders>
              <w:bottom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Maternal age</w:t>
            </w:r>
          </w:p>
        </w:tc>
        <w:tc>
          <w:tcPr>
            <w:tcW w:w="2393" w:type="dxa"/>
            <w:gridSpan w:val="2"/>
            <w:tcBorders>
              <w:bottom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Borders>
              <w:bottom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Borders>
              <w:bottom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76526E" w:rsidRPr="001D1B1C" w:rsidTr="0076526E">
        <w:tc>
          <w:tcPr>
            <w:tcW w:w="2394" w:type="dxa"/>
          </w:tcPr>
          <w:p w:rsidR="0076526E" w:rsidRPr="001D1B1C" w:rsidRDefault="0076526E"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 xml:space="preserve">For </w:t>
            </w:r>
            <w:r w:rsidR="00C872A3" w:rsidRPr="001D1B1C">
              <w:rPr>
                <w:rFonts w:ascii="Times New Roman" w:eastAsia="Calibri" w:hAnsi="Times New Roman" w:cs="Times New Roman"/>
                <w:bCs/>
                <w:sz w:val="24"/>
                <w:szCs w:val="24"/>
              </w:rPr>
              <w:t>cohort maternal age &gt;=</w:t>
            </w:r>
            <w:r w:rsidRPr="001D1B1C">
              <w:rPr>
                <w:rFonts w:ascii="Times New Roman" w:eastAsia="Calibri" w:hAnsi="Times New Roman" w:cs="Times New Roman"/>
                <w:bCs/>
                <w:sz w:val="24"/>
                <w:szCs w:val="24"/>
              </w:rPr>
              <w:t>30</w:t>
            </w:r>
          </w:p>
        </w:tc>
        <w:tc>
          <w:tcPr>
            <w:tcW w:w="2393" w:type="dxa"/>
            <w:gridSpan w:val="2"/>
          </w:tcPr>
          <w:p w:rsidR="0076526E"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1.432</w:t>
            </w:r>
          </w:p>
        </w:tc>
        <w:tc>
          <w:tcPr>
            <w:tcW w:w="2393" w:type="dxa"/>
          </w:tcPr>
          <w:p w:rsidR="0076526E"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1.027</w:t>
            </w:r>
          </w:p>
        </w:tc>
        <w:tc>
          <w:tcPr>
            <w:tcW w:w="2396" w:type="dxa"/>
            <w:gridSpan w:val="2"/>
          </w:tcPr>
          <w:p w:rsidR="0076526E"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1.998</w:t>
            </w:r>
          </w:p>
        </w:tc>
      </w:tr>
      <w:tr w:rsidR="0076526E" w:rsidRPr="001D1B1C" w:rsidTr="002D52BA">
        <w:tc>
          <w:tcPr>
            <w:tcW w:w="2394" w:type="dxa"/>
            <w:tcBorders>
              <w:bottom w:val="single" w:sz="4" w:space="0" w:color="auto"/>
            </w:tcBorders>
          </w:tcPr>
          <w:p w:rsidR="0076526E" w:rsidRPr="001D1B1C" w:rsidRDefault="0076526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Cs/>
                <w:sz w:val="24"/>
                <w:szCs w:val="24"/>
              </w:rPr>
              <w:t xml:space="preserve">For cohort maternal age </w:t>
            </w:r>
            <w:r w:rsidR="00C872A3" w:rsidRPr="001D1B1C">
              <w:rPr>
                <w:rFonts w:ascii="Times New Roman" w:eastAsia="Calibri" w:hAnsi="Times New Roman" w:cs="Times New Roman"/>
                <w:bCs/>
                <w:sz w:val="24"/>
                <w:szCs w:val="24"/>
              </w:rPr>
              <w:t>&lt;</w:t>
            </w:r>
            <w:r w:rsidRPr="001D1B1C">
              <w:rPr>
                <w:rFonts w:ascii="Times New Roman" w:eastAsia="Calibri" w:hAnsi="Times New Roman" w:cs="Times New Roman"/>
                <w:bCs/>
                <w:sz w:val="24"/>
                <w:szCs w:val="24"/>
              </w:rPr>
              <w:t>30</w:t>
            </w:r>
          </w:p>
        </w:tc>
        <w:tc>
          <w:tcPr>
            <w:tcW w:w="2393" w:type="dxa"/>
            <w:gridSpan w:val="2"/>
            <w:tcBorders>
              <w:bottom w:val="single" w:sz="4" w:space="0" w:color="auto"/>
            </w:tcBorders>
          </w:tcPr>
          <w:p w:rsidR="0076526E"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0.857</w:t>
            </w:r>
          </w:p>
        </w:tc>
        <w:tc>
          <w:tcPr>
            <w:tcW w:w="2393" w:type="dxa"/>
            <w:tcBorders>
              <w:bottom w:val="single" w:sz="4" w:space="0" w:color="auto"/>
            </w:tcBorders>
          </w:tcPr>
          <w:p w:rsidR="0076526E"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0.734</w:t>
            </w:r>
          </w:p>
        </w:tc>
        <w:tc>
          <w:tcPr>
            <w:tcW w:w="2396" w:type="dxa"/>
            <w:gridSpan w:val="2"/>
            <w:tcBorders>
              <w:bottom w:val="single" w:sz="4" w:space="0" w:color="auto"/>
            </w:tcBorders>
          </w:tcPr>
          <w:p w:rsidR="0076526E"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1.000</w:t>
            </w:r>
          </w:p>
        </w:tc>
      </w:tr>
      <w:tr w:rsidR="00EB2962" w:rsidRPr="001D1B1C" w:rsidTr="002D52BA">
        <w:tc>
          <w:tcPr>
            <w:tcW w:w="2394"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Maternal BMI</w:t>
            </w:r>
          </w:p>
        </w:tc>
        <w:tc>
          <w:tcPr>
            <w:tcW w:w="2393"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76526E" w:rsidRPr="001D1B1C" w:rsidTr="0076526E">
        <w:tc>
          <w:tcPr>
            <w:tcW w:w="2394" w:type="dxa"/>
          </w:tcPr>
          <w:p w:rsidR="0076526E" w:rsidRPr="001D1B1C" w:rsidRDefault="0076526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Cs/>
                <w:sz w:val="24"/>
                <w:szCs w:val="24"/>
              </w:rPr>
              <w:t>For cohort maternal</w:t>
            </w:r>
            <w:r w:rsidR="00C872A3" w:rsidRPr="001D1B1C">
              <w:rPr>
                <w:rFonts w:ascii="Times New Roman" w:eastAsia="Calibri" w:hAnsi="Times New Roman" w:cs="Times New Roman"/>
                <w:bCs/>
                <w:sz w:val="24"/>
                <w:szCs w:val="24"/>
              </w:rPr>
              <w:t xml:space="preserve"> BMI &gt;=</w:t>
            </w:r>
            <w:r w:rsidRPr="001D1B1C">
              <w:rPr>
                <w:rFonts w:ascii="Times New Roman" w:eastAsia="Calibri" w:hAnsi="Times New Roman" w:cs="Times New Roman"/>
                <w:bCs/>
                <w:sz w:val="24"/>
                <w:szCs w:val="24"/>
              </w:rPr>
              <w:t>25</w:t>
            </w:r>
          </w:p>
        </w:tc>
        <w:tc>
          <w:tcPr>
            <w:tcW w:w="2393" w:type="dxa"/>
            <w:gridSpan w:val="2"/>
          </w:tcPr>
          <w:p w:rsidR="0076526E" w:rsidRPr="001D1B1C" w:rsidRDefault="00C872A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3.148</w:t>
            </w:r>
          </w:p>
        </w:tc>
        <w:tc>
          <w:tcPr>
            <w:tcW w:w="2393" w:type="dxa"/>
          </w:tcPr>
          <w:p w:rsidR="0076526E" w:rsidRPr="001D1B1C" w:rsidRDefault="00C872A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2.131</w:t>
            </w:r>
          </w:p>
        </w:tc>
        <w:tc>
          <w:tcPr>
            <w:tcW w:w="2396" w:type="dxa"/>
            <w:gridSpan w:val="2"/>
          </w:tcPr>
          <w:p w:rsidR="0076526E" w:rsidRPr="001D1B1C" w:rsidRDefault="00C872A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4.649</w:t>
            </w:r>
          </w:p>
        </w:tc>
      </w:tr>
      <w:tr w:rsidR="0076526E" w:rsidRPr="001D1B1C" w:rsidTr="0076526E">
        <w:tc>
          <w:tcPr>
            <w:tcW w:w="2394" w:type="dxa"/>
          </w:tcPr>
          <w:p w:rsidR="0076526E" w:rsidRPr="001D1B1C" w:rsidRDefault="0076526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Cs/>
                <w:sz w:val="24"/>
                <w:szCs w:val="24"/>
              </w:rPr>
              <w:t xml:space="preserve">For cohort maternal BMI </w:t>
            </w:r>
            <w:r w:rsidR="00C872A3" w:rsidRPr="001D1B1C">
              <w:rPr>
                <w:rFonts w:ascii="Times New Roman" w:eastAsia="Calibri" w:hAnsi="Times New Roman" w:cs="Times New Roman"/>
                <w:bCs/>
                <w:sz w:val="24"/>
                <w:szCs w:val="24"/>
              </w:rPr>
              <w:t>&lt;</w:t>
            </w:r>
            <w:r w:rsidRPr="001D1B1C">
              <w:rPr>
                <w:rFonts w:ascii="Times New Roman" w:eastAsia="Calibri" w:hAnsi="Times New Roman" w:cs="Times New Roman"/>
                <w:bCs/>
                <w:sz w:val="24"/>
                <w:szCs w:val="24"/>
              </w:rPr>
              <w:t>25</w:t>
            </w:r>
          </w:p>
        </w:tc>
        <w:tc>
          <w:tcPr>
            <w:tcW w:w="2393" w:type="dxa"/>
            <w:gridSpan w:val="2"/>
          </w:tcPr>
          <w:p w:rsidR="0076526E" w:rsidRPr="001D1B1C" w:rsidRDefault="00C872A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0.664</w:t>
            </w:r>
          </w:p>
        </w:tc>
        <w:tc>
          <w:tcPr>
            <w:tcW w:w="2393" w:type="dxa"/>
          </w:tcPr>
          <w:p w:rsidR="0076526E" w:rsidRPr="001D1B1C" w:rsidRDefault="00C872A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0.562</w:t>
            </w:r>
          </w:p>
        </w:tc>
        <w:tc>
          <w:tcPr>
            <w:tcW w:w="2396" w:type="dxa"/>
            <w:gridSpan w:val="2"/>
          </w:tcPr>
          <w:p w:rsidR="0076526E" w:rsidRPr="001D1B1C" w:rsidRDefault="00C872A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0.783</w:t>
            </w:r>
          </w:p>
        </w:tc>
      </w:tr>
      <w:tr w:rsidR="00EB2962" w:rsidRPr="001D1B1C" w:rsidTr="002D52BA">
        <w:tc>
          <w:tcPr>
            <w:tcW w:w="2394"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Maternal parity</w:t>
            </w:r>
          </w:p>
        </w:tc>
        <w:tc>
          <w:tcPr>
            <w:tcW w:w="2393"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A1A03" w:rsidRPr="001D1B1C" w:rsidTr="0076526E">
        <w:tc>
          <w:tcPr>
            <w:tcW w:w="2394" w:type="dxa"/>
          </w:tcPr>
          <w:p w:rsidR="00FA1A03" w:rsidRPr="001D1B1C" w:rsidRDefault="00A815AA"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mulity parity</w:t>
            </w:r>
          </w:p>
        </w:tc>
        <w:tc>
          <w:tcPr>
            <w:tcW w:w="2393" w:type="dxa"/>
            <w:gridSpan w:val="2"/>
          </w:tcPr>
          <w:p w:rsidR="00FA1A03" w:rsidRPr="001D1B1C" w:rsidRDefault="00A815A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4.978</w:t>
            </w:r>
          </w:p>
        </w:tc>
        <w:tc>
          <w:tcPr>
            <w:tcW w:w="2393" w:type="dxa"/>
          </w:tcPr>
          <w:p w:rsidR="00FA1A03" w:rsidRPr="001D1B1C" w:rsidRDefault="00A815A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0.981</w:t>
            </w:r>
          </w:p>
        </w:tc>
        <w:tc>
          <w:tcPr>
            <w:tcW w:w="2396" w:type="dxa"/>
            <w:gridSpan w:val="2"/>
          </w:tcPr>
          <w:p w:rsidR="00FA1A03" w:rsidRPr="001D1B1C" w:rsidRDefault="00A815A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25.268</w:t>
            </w:r>
          </w:p>
        </w:tc>
      </w:tr>
      <w:tr w:rsidR="00FA1A03" w:rsidRPr="001D1B1C" w:rsidTr="002D52BA">
        <w:tc>
          <w:tcPr>
            <w:tcW w:w="2394" w:type="dxa"/>
            <w:tcBorders>
              <w:bottom w:val="single" w:sz="4" w:space="0" w:color="auto"/>
            </w:tcBorders>
          </w:tcPr>
          <w:p w:rsidR="00FA1A03" w:rsidRPr="001D1B1C" w:rsidRDefault="00A815AA"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primi parity</w:t>
            </w:r>
          </w:p>
        </w:tc>
        <w:tc>
          <w:tcPr>
            <w:tcW w:w="2393" w:type="dxa"/>
            <w:gridSpan w:val="2"/>
            <w:tcBorders>
              <w:bottom w:val="single" w:sz="4" w:space="0" w:color="auto"/>
            </w:tcBorders>
          </w:tcPr>
          <w:p w:rsidR="00FA1A03" w:rsidRPr="001D1B1C" w:rsidRDefault="00A815A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0.965</w:t>
            </w:r>
          </w:p>
        </w:tc>
        <w:tc>
          <w:tcPr>
            <w:tcW w:w="2393" w:type="dxa"/>
            <w:tcBorders>
              <w:bottom w:val="single" w:sz="4" w:space="0" w:color="auto"/>
            </w:tcBorders>
          </w:tcPr>
          <w:p w:rsidR="00FA1A03" w:rsidRPr="001D1B1C" w:rsidRDefault="00A815A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0.962</w:t>
            </w:r>
          </w:p>
        </w:tc>
        <w:tc>
          <w:tcPr>
            <w:tcW w:w="2396" w:type="dxa"/>
            <w:gridSpan w:val="2"/>
            <w:tcBorders>
              <w:bottom w:val="single" w:sz="4" w:space="0" w:color="auto"/>
            </w:tcBorders>
          </w:tcPr>
          <w:p w:rsidR="00FA1A03" w:rsidRPr="001D1B1C" w:rsidRDefault="00A815A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1.005</w:t>
            </w:r>
          </w:p>
        </w:tc>
      </w:tr>
      <w:tr w:rsidR="00EB2962" w:rsidRPr="001D1B1C" w:rsidTr="002D52BA">
        <w:tc>
          <w:tcPr>
            <w:tcW w:w="2394"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Gestational age</w:t>
            </w:r>
          </w:p>
        </w:tc>
        <w:tc>
          <w:tcPr>
            <w:tcW w:w="2393"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A1A03" w:rsidRPr="001D1B1C" w:rsidTr="0076526E">
        <w:tc>
          <w:tcPr>
            <w:tcW w:w="2394" w:type="dxa"/>
          </w:tcPr>
          <w:p w:rsidR="00FA1A03" w:rsidRPr="001D1B1C" w:rsidRDefault="00A815AA"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post term</w:t>
            </w:r>
          </w:p>
        </w:tc>
        <w:tc>
          <w:tcPr>
            <w:tcW w:w="2393" w:type="dxa"/>
            <w:gridSpan w:val="2"/>
          </w:tcPr>
          <w:p w:rsidR="00FA1A03" w:rsidRPr="001D1B1C" w:rsidRDefault="008C7DE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1.365</w:t>
            </w:r>
          </w:p>
        </w:tc>
        <w:tc>
          <w:tcPr>
            <w:tcW w:w="2393" w:type="dxa"/>
          </w:tcPr>
          <w:p w:rsidR="00FA1A03" w:rsidRPr="001D1B1C" w:rsidRDefault="008C7DE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0.855</w:t>
            </w:r>
          </w:p>
        </w:tc>
        <w:tc>
          <w:tcPr>
            <w:tcW w:w="2396" w:type="dxa"/>
            <w:gridSpan w:val="2"/>
          </w:tcPr>
          <w:p w:rsidR="00FA1A03" w:rsidRPr="001D1B1C" w:rsidRDefault="008C7DE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2.182</w:t>
            </w:r>
          </w:p>
        </w:tc>
      </w:tr>
      <w:tr w:rsidR="00FA1A03" w:rsidRPr="001D1B1C" w:rsidTr="002D52BA">
        <w:trPr>
          <w:trHeight w:val="540"/>
        </w:trPr>
        <w:tc>
          <w:tcPr>
            <w:tcW w:w="2394" w:type="dxa"/>
            <w:tcBorders>
              <w:bottom w:val="single" w:sz="4" w:space="0" w:color="auto"/>
            </w:tcBorders>
          </w:tcPr>
          <w:p w:rsidR="00FA1A03" w:rsidRPr="001D1B1C" w:rsidRDefault="00A815AA"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term</w:t>
            </w:r>
          </w:p>
        </w:tc>
        <w:tc>
          <w:tcPr>
            <w:tcW w:w="2393" w:type="dxa"/>
            <w:gridSpan w:val="2"/>
            <w:tcBorders>
              <w:bottom w:val="single" w:sz="4" w:space="0" w:color="auto"/>
            </w:tcBorders>
          </w:tcPr>
          <w:p w:rsidR="00FA1A03" w:rsidRPr="001D1B1C" w:rsidRDefault="008C7DE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0.934</w:t>
            </w:r>
          </w:p>
        </w:tc>
        <w:tc>
          <w:tcPr>
            <w:tcW w:w="2393" w:type="dxa"/>
            <w:tcBorders>
              <w:bottom w:val="single" w:sz="4" w:space="0" w:color="auto"/>
            </w:tcBorders>
          </w:tcPr>
          <w:p w:rsidR="00FA1A03" w:rsidRPr="001D1B1C" w:rsidRDefault="008C7DE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0.838</w:t>
            </w:r>
          </w:p>
        </w:tc>
        <w:tc>
          <w:tcPr>
            <w:tcW w:w="2396" w:type="dxa"/>
            <w:gridSpan w:val="2"/>
            <w:tcBorders>
              <w:bottom w:val="single" w:sz="4" w:space="0" w:color="auto"/>
            </w:tcBorders>
          </w:tcPr>
          <w:p w:rsidR="00FA1A03" w:rsidRPr="001D1B1C" w:rsidRDefault="008C7DE3"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1.041</w:t>
            </w:r>
          </w:p>
        </w:tc>
      </w:tr>
      <w:tr w:rsidR="00EB2962" w:rsidRPr="001D1B1C" w:rsidTr="0076526E">
        <w:tc>
          <w:tcPr>
            <w:tcW w:w="2394" w:type="dxa"/>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Place of ANC follow up</w:t>
            </w:r>
          </w:p>
        </w:tc>
        <w:tc>
          <w:tcPr>
            <w:tcW w:w="2393"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A1A03" w:rsidRPr="001D1B1C" w:rsidTr="0076526E">
        <w:tc>
          <w:tcPr>
            <w:tcW w:w="2394" w:type="dxa"/>
          </w:tcPr>
          <w:p w:rsidR="00FA1A03" w:rsidRPr="001D1B1C" w:rsidRDefault="00083657"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ANC at SPHMMC and  catchment HC</w:t>
            </w:r>
          </w:p>
        </w:tc>
        <w:tc>
          <w:tcPr>
            <w:tcW w:w="2393" w:type="dxa"/>
            <w:gridSpan w:val="2"/>
          </w:tcPr>
          <w:p w:rsidR="00FA1A03" w:rsidRPr="001D1B1C" w:rsidRDefault="00083657"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1.517</w:t>
            </w:r>
          </w:p>
        </w:tc>
        <w:tc>
          <w:tcPr>
            <w:tcW w:w="2393" w:type="dxa"/>
          </w:tcPr>
          <w:p w:rsidR="00FA1A03" w:rsidRPr="001D1B1C" w:rsidRDefault="00083657"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1.015</w:t>
            </w:r>
          </w:p>
        </w:tc>
        <w:tc>
          <w:tcPr>
            <w:tcW w:w="2396" w:type="dxa"/>
            <w:gridSpan w:val="2"/>
          </w:tcPr>
          <w:p w:rsidR="00FA1A03" w:rsidRPr="001D1B1C" w:rsidRDefault="00083657"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2.267</w:t>
            </w:r>
          </w:p>
        </w:tc>
      </w:tr>
      <w:tr w:rsidR="00FA1A03" w:rsidRPr="001D1B1C" w:rsidTr="002D52BA">
        <w:tc>
          <w:tcPr>
            <w:tcW w:w="2394" w:type="dxa"/>
            <w:tcBorders>
              <w:bottom w:val="single" w:sz="4" w:space="0" w:color="auto"/>
            </w:tcBorders>
          </w:tcPr>
          <w:p w:rsidR="00FA1A03" w:rsidRPr="001D1B1C" w:rsidRDefault="00083657"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ANC at non-catchment HC and other Hospital</w:t>
            </w:r>
          </w:p>
        </w:tc>
        <w:tc>
          <w:tcPr>
            <w:tcW w:w="2393" w:type="dxa"/>
            <w:gridSpan w:val="2"/>
            <w:tcBorders>
              <w:bottom w:val="single" w:sz="4" w:space="0" w:color="auto"/>
            </w:tcBorders>
          </w:tcPr>
          <w:p w:rsidR="00FA1A03" w:rsidRPr="001D1B1C" w:rsidRDefault="00083657"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0.884</w:t>
            </w:r>
          </w:p>
        </w:tc>
        <w:tc>
          <w:tcPr>
            <w:tcW w:w="2393" w:type="dxa"/>
            <w:tcBorders>
              <w:bottom w:val="single" w:sz="4" w:space="0" w:color="auto"/>
            </w:tcBorders>
          </w:tcPr>
          <w:p w:rsidR="00FA1A03" w:rsidRPr="001D1B1C" w:rsidRDefault="00083657"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0.777</w:t>
            </w:r>
          </w:p>
        </w:tc>
        <w:tc>
          <w:tcPr>
            <w:tcW w:w="2396" w:type="dxa"/>
            <w:gridSpan w:val="2"/>
            <w:tcBorders>
              <w:bottom w:val="single" w:sz="4" w:space="0" w:color="auto"/>
            </w:tcBorders>
          </w:tcPr>
          <w:p w:rsidR="00FA1A03" w:rsidRPr="001D1B1C" w:rsidRDefault="00083657"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1.006</w:t>
            </w:r>
          </w:p>
        </w:tc>
      </w:tr>
      <w:tr w:rsidR="00EB2962" w:rsidRPr="001D1B1C" w:rsidTr="002D52BA">
        <w:tc>
          <w:tcPr>
            <w:tcW w:w="2394"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Stage of labor on admission</w:t>
            </w:r>
          </w:p>
        </w:tc>
        <w:tc>
          <w:tcPr>
            <w:tcW w:w="2393"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A1A03" w:rsidRPr="001D1B1C" w:rsidTr="0076526E">
        <w:tc>
          <w:tcPr>
            <w:tcW w:w="2394" w:type="dxa"/>
          </w:tcPr>
          <w:p w:rsidR="00FA1A03" w:rsidRPr="001D1B1C" w:rsidRDefault="00D821C2"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not in labor</w:t>
            </w:r>
          </w:p>
        </w:tc>
        <w:tc>
          <w:tcPr>
            <w:tcW w:w="2393" w:type="dxa"/>
            <w:gridSpan w:val="2"/>
          </w:tcPr>
          <w:p w:rsidR="00FA1A03" w:rsidRPr="001D1B1C" w:rsidRDefault="00D821C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1.523</w:t>
            </w:r>
          </w:p>
        </w:tc>
        <w:tc>
          <w:tcPr>
            <w:tcW w:w="2393" w:type="dxa"/>
          </w:tcPr>
          <w:p w:rsidR="00FA1A03" w:rsidRPr="001D1B1C" w:rsidRDefault="00D821C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1.071</w:t>
            </w:r>
          </w:p>
        </w:tc>
        <w:tc>
          <w:tcPr>
            <w:tcW w:w="2396" w:type="dxa"/>
            <w:gridSpan w:val="2"/>
          </w:tcPr>
          <w:p w:rsidR="00FA1A03" w:rsidRPr="001D1B1C" w:rsidRDefault="00D821C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2.164</w:t>
            </w:r>
          </w:p>
        </w:tc>
      </w:tr>
      <w:tr w:rsidR="00FA1A03" w:rsidRPr="001D1B1C" w:rsidTr="002D52BA">
        <w:tc>
          <w:tcPr>
            <w:tcW w:w="2394" w:type="dxa"/>
            <w:tcBorders>
              <w:bottom w:val="single" w:sz="4" w:space="0" w:color="auto"/>
            </w:tcBorders>
          </w:tcPr>
          <w:p w:rsidR="00FA1A03" w:rsidRPr="001D1B1C" w:rsidRDefault="00D821C2"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in labor</w:t>
            </w:r>
          </w:p>
        </w:tc>
        <w:tc>
          <w:tcPr>
            <w:tcW w:w="2393" w:type="dxa"/>
            <w:gridSpan w:val="2"/>
            <w:tcBorders>
              <w:bottom w:val="single" w:sz="4" w:space="0" w:color="auto"/>
            </w:tcBorders>
          </w:tcPr>
          <w:p w:rsidR="00FA1A03" w:rsidRPr="001D1B1C" w:rsidRDefault="00D821C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0.850</w:t>
            </w:r>
          </w:p>
        </w:tc>
        <w:tc>
          <w:tcPr>
            <w:tcW w:w="2393" w:type="dxa"/>
            <w:tcBorders>
              <w:bottom w:val="single" w:sz="4" w:space="0" w:color="auto"/>
            </w:tcBorders>
          </w:tcPr>
          <w:p w:rsidR="00FA1A03" w:rsidRPr="001D1B1C" w:rsidRDefault="00D821C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0.733</w:t>
            </w:r>
          </w:p>
        </w:tc>
        <w:tc>
          <w:tcPr>
            <w:tcW w:w="2396" w:type="dxa"/>
            <w:gridSpan w:val="2"/>
            <w:tcBorders>
              <w:bottom w:val="single" w:sz="4" w:space="0" w:color="auto"/>
            </w:tcBorders>
          </w:tcPr>
          <w:p w:rsidR="00FA1A03" w:rsidRPr="001D1B1C" w:rsidRDefault="00D821C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0.986</w:t>
            </w:r>
          </w:p>
        </w:tc>
      </w:tr>
      <w:tr w:rsidR="00EB2962" w:rsidRPr="001D1B1C" w:rsidTr="002D52BA">
        <w:tc>
          <w:tcPr>
            <w:tcW w:w="2394"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Onset of labor</w:t>
            </w:r>
          </w:p>
        </w:tc>
        <w:tc>
          <w:tcPr>
            <w:tcW w:w="2393"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2D52BA" w:rsidRPr="001D1B1C" w:rsidTr="001D1B1C">
        <w:tc>
          <w:tcPr>
            <w:tcW w:w="2394" w:type="dxa"/>
            <w:vMerge w:val="restart"/>
          </w:tcPr>
          <w:p w:rsidR="002D52BA" w:rsidRPr="001D1B1C" w:rsidRDefault="002D52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Cs/>
                <w:sz w:val="24"/>
                <w:szCs w:val="24"/>
              </w:rPr>
              <w:t>For cohort labor not started on delivery</w:t>
            </w:r>
          </w:p>
          <w:p w:rsidR="002D52BA" w:rsidRPr="001D1B1C" w:rsidRDefault="002D52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Cs/>
                <w:sz w:val="24"/>
                <w:szCs w:val="24"/>
              </w:rPr>
              <w:t>For cohort who had labor</w:t>
            </w:r>
          </w:p>
        </w:tc>
        <w:tc>
          <w:tcPr>
            <w:tcW w:w="2393" w:type="dxa"/>
            <w:gridSpan w:val="2"/>
          </w:tcPr>
          <w:p w:rsidR="002D52BA" w:rsidRPr="001D1B1C" w:rsidRDefault="002D52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1.991</w:t>
            </w:r>
          </w:p>
        </w:tc>
        <w:tc>
          <w:tcPr>
            <w:tcW w:w="2393" w:type="dxa"/>
          </w:tcPr>
          <w:p w:rsidR="002D52BA" w:rsidRPr="001D1B1C" w:rsidRDefault="002D52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1.199</w:t>
            </w:r>
          </w:p>
        </w:tc>
        <w:tc>
          <w:tcPr>
            <w:tcW w:w="2396" w:type="dxa"/>
            <w:gridSpan w:val="2"/>
          </w:tcPr>
          <w:p w:rsidR="002D52BA" w:rsidRPr="001D1B1C" w:rsidRDefault="002D52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3.306</w:t>
            </w:r>
          </w:p>
        </w:tc>
      </w:tr>
      <w:tr w:rsidR="002D52BA" w:rsidRPr="001D1B1C" w:rsidTr="001D1B1C">
        <w:trPr>
          <w:trHeight w:val="870"/>
        </w:trPr>
        <w:tc>
          <w:tcPr>
            <w:tcW w:w="2394" w:type="dxa"/>
            <w:vMerge/>
            <w:tcBorders>
              <w:bottom w:val="single" w:sz="4" w:space="0" w:color="auto"/>
            </w:tcBorders>
          </w:tcPr>
          <w:p w:rsidR="002D52BA" w:rsidRPr="001D1B1C" w:rsidRDefault="002D52BA"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gridSpan w:val="2"/>
            <w:tcBorders>
              <w:bottom w:val="single" w:sz="4" w:space="0" w:color="auto"/>
            </w:tcBorders>
          </w:tcPr>
          <w:p w:rsidR="002D52BA" w:rsidRPr="001D1B1C" w:rsidRDefault="002D52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0.879</w:t>
            </w:r>
          </w:p>
        </w:tc>
        <w:tc>
          <w:tcPr>
            <w:tcW w:w="2393" w:type="dxa"/>
            <w:tcBorders>
              <w:bottom w:val="single" w:sz="4" w:space="0" w:color="auto"/>
            </w:tcBorders>
          </w:tcPr>
          <w:p w:rsidR="002D52BA" w:rsidRPr="001D1B1C" w:rsidRDefault="002D52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0.790</w:t>
            </w:r>
          </w:p>
        </w:tc>
        <w:tc>
          <w:tcPr>
            <w:tcW w:w="2396" w:type="dxa"/>
            <w:gridSpan w:val="2"/>
            <w:tcBorders>
              <w:bottom w:val="single" w:sz="4" w:space="0" w:color="auto"/>
            </w:tcBorders>
          </w:tcPr>
          <w:p w:rsidR="002D52BA" w:rsidRPr="001D1B1C" w:rsidRDefault="002D52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0.977</w:t>
            </w:r>
          </w:p>
        </w:tc>
      </w:tr>
      <w:tr w:rsidR="00EB2962" w:rsidRPr="001D1B1C" w:rsidTr="0076526E">
        <w:tc>
          <w:tcPr>
            <w:tcW w:w="2394" w:type="dxa"/>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Medical complication</w:t>
            </w:r>
          </w:p>
        </w:tc>
        <w:tc>
          <w:tcPr>
            <w:tcW w:w="2393"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447F1" w:rsidRPr="001D1B1C" w:rsidTr="0076526E">
        <w:tc>
          <w:tcPr>
            <w:tcW w:w="2394" w:type="dxa"/>
          </w:tcPr>
          <w:p w:rsidR="00F447F1" w:rsidRPr="001D1B1C" w:rsidRDefault="00610A5C"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maternal diabetes</w:t>
            </w:r>
          </w:p>
        </w:tc>
        <w:tc>
          <w:tcPr>
            <w:tcW w:w="2393" w:type="dxa"/>
            <w:gridSpan w:val="2"/>
          </w:tcPr>
          <w:p w:rsidR="00F447F1" w:rsidRPr="001D1B1C" w:rsidRDefault="00610A5C"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1.406</w:t>
            </w:r>
          </w:p>
        </w:tc>
        <w:tc>
          <w:tcPr>
            <w:tcW w:w="2393" w:type="dxa"/>
          </w:tcPr>
          <w:p w:rsidR="00F447F1" w:rsidRPr="001D1B1C" w:rsidRDefault="00610A5C"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0.695</w:t>
            </w:r>
          </w:p>
        </w:tc>
        <w:tc>
          <w:tcPr>
            <w:tcW w:w="2396" w:type="dxa"/>
            <w:gridSpan w:val="2"/>
          </w:tcPr>
          <w:p w:rsidR="00F447F1" w:rsidRPr="001D1B1C" w:rsidRDefault="00610A5C"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2.843</w:t>
            </w:r>
          </w:p>
        </w:tc>
      </w:tr>
      <w:tr w:rsidR="00F447F1" w:rsidRPr="001D1B1C" w:rsidTr="002D52BA">
        <w:tc>
          <w:tcPr>
            <w:tcW w:w="2394" w:type="dxa"/>
            <w:tcBorders>
              <w:bottom w:val="single" w:sz="4" w:space="0" w:color="auto"/>
            </w:tcBorders>
          </w:tcPr>
          <w:p w:rsidR="00F447F1" w:rsidRPr="001D1B1C" w:rsidRDefault="00610A5C"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no maternal diabetes</w:t>
            </w:r>
          </w:p>
        </w:tc>
        <w:tc>
          <w:tcPr>
            <w:tcW w:w="2393" w:type="dxa"/>
            <w:gridSpan w:val="2"/>
            <w:tcBorders>
              <w:bottom w:val="single" w:sz="4" w:space="0" w:color="auto"/>
            </w:tcBorders>
          </w:tcPr>
          <w:p w:rsidR="00F447F1" w:rsidRPr="001D1B1C" w:rsidRDefault="00610A5C"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0.967</w:t>
            </w:r>
          </w:p>
        </w:tc>
        <w:tc>
          <w:tcPr>
            <w:tcW w:w="2393" w:type="dxa"/>
            <w:tcBorders>
              <w:bottom w:val="single" w:sz="4" w:space="0" w:color="auto"/>
            </w:tcBorders>
          </w:tcPr>
          <w:p w:rsidR="00F447F1" w:rsidRPr="001D1B1C" w:rsidRDefault="00610A5C"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0.900</w:t>
            </w:r>
          </w:p>
        </w:tc>
        <w:tc>
          <w:tcPr>
            <w:tcW w:w="2396" w:type="dxa"/>
            <w:gridSpan w:val="2"/>
            <w:tcBorders>
              <w:bottom w:val="single" w:sz="4" w:space="0" w:color="auto"/>
            </w:tcBorders>
          </w:tcPr>
          <w:p w:rsidR="00F447F1" w:rsidRPr="001D1B1C" w:rsidRDefault="00610A5C"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1.040</w:t>
            </w:r>
          </w:p>
        </w:tc>
      </w:tr>
      <w:tr w:rsidR="00EB2962" w:rsidRPr="001D1B1C" w:rsidTr="002D52BA">
        <w:tc>
          <w:tcPr>
            <w:tcW w:w="2394"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Mode of delivery</w:t>
            </w:r>
          </w:p>
        </w:tc>
        <w:tc>
          <w:tcPr>
            <w:tcW w:w="2393"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447F1" w:rsidRPr="001D1B1C" w:rsidTr="0076526E">
        <w:tc>
          <w:tcPr>
            <w:tcW w:w="2394" w:type="dxa"/>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c/s delivery</w:t>
            </w:r>
          </w:p>
        </w:tc>
        <w:tc>
          <w:tcPr>
            <w:tcW w:w="2393" w:type="dxa"/>
            <w:gridSpan w:val="2"/>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1.035</w:t>
            </w:r>
          </w:p>
        </w:tc>
        <w:tc>
          <w:tcPr>
            <w:tcW w:w="2393" w:type="dxa"/>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0.962</w:t>
            </w:r>
          </w:p>
        </w:tc>
        <w:tc>
          <w:tcPr>
            <w:tcW w:w="2396" w:type="dxa"/>
            <w:gridSpan w:val="2"/>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1.114</w:t>
            </w:r>
          </w:p>
        </w:tc>
      </w:tr>
      <w:tr w:rsidR="00F447F1" w:rsidRPr="001D1B1C" w:rsidTr="002D52BA">
        <w:trPr>
          <w:trHeight w:val="795"/>
        </w:trPr>
        <w:tc>
          <w:tcPr>
            <w:tcW w:w="2394" w:type="dxa"/>
            <w:tcBorders>
              <w:bottom w:val="single" w:sz="4" w:space="0" w:color="auto"/>
            </w:tcBorders>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vaginal delivery</w:t>
            </w:r>
          </w:p>
        </w:tc>
        <w:tc>
          <w:tcPr>
            <w:tcW w:w="2393" w:type="dxa"/>
            <w:gridSpan w:val="2"/>
            <w:tcBorders>
              <w:bottom w:val="single" w:sz="4" w:space="0" w:color="auto"/>
            </w:tcBorders>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0.738</w:t>
            </w:r>
          </w:p>
        </w:tc>
        <w:tc>
          <w:tcPr>
            <w:tcW w:w="2393" w:type="dxa"/>
            <w:tcBorders>
              <w:bottom w:val="single" w:sz="4" w:space="0" w:color="auto"/>
            </w:tcBorders>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0.370</w:t>
            </w:r>
          </w:p>
        </w:tc>
        <w:tc>
          <w:tcPr>
            <w:tcW w:w="2396" w:type="dxa"/>
            <w:gridSpan w:val="2"/>
            <w:tcBorders>
              <w:bottom w:val="single" w:sz="4" w:space="0" w:color="auto"/>
            </w:tcBorders>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1.471</w:t>
            </w:r>
          </w:p>
        </w:tc>
      </w:tr>
      <w:tr w:rsidR="00EB2962" w:rsidRPr="001D1B1C" w:rsidTr="0076526E">
        <w:tc>
          <w:tcPr>
            <w:tcW w:w="2394" w:type="dxa"/>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Indication for c/s</w:t>
            </w:r>
          </w:p>
        </w:tc>
        <w:tc>
          <w:tcPr>
            <w:tcW w:w="2393"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447F1" w:rsidRPr="001D1B1C" w:rsidTr="0076526E">
        <w:tc>
          <w:tcPr>
            <w:tcW w:w="2394" w:type="dxa"/>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labor abnormality</w:t>
            </w:r>
          </w:p>
        </w:tc>
        <w:tc>
          <w:tcPr>
            <w:tcW w:w="2393" w:type="dxa"/>
            <w:gridSpan w:val="2"/>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1.208</w:t>
            </w:r>
          </w:p>
        </w:tc>
        <w:tc>
          <w:tcPr>
            <w:tcW w:w="2393" w:type="dxa"/>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1.042</w:t>
            </w:r>
          </w:p>
        </w:tc>
        <w:tc>
          <w:tcPr>
            <w:tcW w:w="2396" w:type="dxa"/>
            <w:gridSpan w:val="2"/>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1.400</w:t>
            </w:r>
          </w:p>
        </w:tc>
      </w:tr>
      <w:tr w:rsidR="00F447F1" w:rsidRPr="001D1B1C" w:rsidTr="002D52BA">
        <w:tc>
          <w:tcPr>
            <w:tcW w:w="2394" w:type="dxa"/>
            <w:tcBorders>
              <w:bottom w:val="single" w:sz="4" w:space="0" w:color="auto"/>
            </w:tcBorders>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other indications</w:t>
            </w:r>
          </w:p>
        </w:tc>
        <w:tc>
          <w:tcPr>
            <w:tcW w:w="2393" w:type="dxa"/>
            <w:gridSpan w:val="2"/>
            <w:tcBorders>
              <w:bottom w:val="single" w:sz="4" w:space="0" w:color="auto"/>
            </w:tcBorders>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0.446</w:t>
            </w:r>
          </w:p>
        </w:tc>
        <w:tc>
          <w:tcPr>
            <w:tcW w:w="2393" w:type="dxa"/>
            <w:tcBorders>
              <w:bottom w:val="single" w:sz="4" w:space="0" w:color="auto"/>
            </w:tcBorders>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0.223</w:t>
            </w:r>
          </w:p>
        </w:tc>
        <w:tc>
          <w:tcPr>
            <w:tcW w:w="2396" w:type="dxa"/>
            <w:gridSpan w:val="2"/>
            <w:tcBorders>
              <w:bottom w:val="single" w:sz="4" w:space="0" w:color="auto"/>
            </w:tcBorders>
          </w:tcPr>
          <w:p w:rsidR="00F447F1" w:rsidRPr="001D1B1C" w:rsidRDefault="003876C6"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0.891</w:t>
            </w:r>
          </w:p>
        </w:tc>
      </w:tr>
      <w:tr w:rsidR="00EB2962" w:rsidRPr="001D1B1C" w:rsidTr="002D52BA">
        <w:tc>
          <w:tcPr>
            <w:tcW w:w="2394"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Immediate neonatal outcome</w:t>
            </w:r>
          </w:p>
        </w:tc>
        <w:tc>
          <w:tcPr>
            <w:tcW w:w="2393"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447F1" w:rsidRPr="001D1B1C" w:rsidTr="0076526E">
        <w:tc>
          <w:tcPr>
            <w:tcW w:w="2394" w:type="dxa"/>
          </w:tcPr>
          <w:p w:rsidR="00F447F1" w:rsidRPr="001D1B1C" w:rsidRDefault="0023793E"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who transferred to NICU</w:t>
            </w:r>
          </w:p>
        </w:tc>
        <w:tc>
          <w:tcPr>
            <w:tcW w:w="2393" w:type="dxa"/>
            <w:gridSpan w:val="2"/>
          </w:tcPr>
          <w:p w:rsidR="00F447F1" w:rsidRPr="001D1B1C" w:rsidRDefault="006A0905"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2.489</w:t>
            </w:r>
          </w:p>
        </w:tc>
        <w:tc>
          <w:tcPr>
            <w:tcW w:w="2393" w:type="dxa"/>
          </w:tcPr>
          <w:p w:rsidR="00F447F1" w:rsidRPr="001D1B1C" w:rsidRDefault="006A0905"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0.681</w:t>
            </w:r>
          </w:p>
        </w:tc>
        <w:tc>
          <w:tcPr>
            <w:tcW w:w="2396" w:type="dxa"/>
            <w:gridSpan w:val="2"/>
          </w:tcPr>
          <w:p w:rsidR="00F447F1" w:rsidRPr="001D1B1C" w:rsidRDefault="006A0905"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9.093</w:t>
            </w:r>
          </w:p>
        </w:tc>
      </w:tr>
      <w:tr w:rsidR="00F447F1" w:rsidRPr="001D1B1C" w:rsidTr="002D52BA">
        <w:trPr>
          <w:trHeight w:val="795"/>
        </w:trPr>
        <w:tc>
          <w:tcPr>
            <w:tcW w:w="2394" w:type="dxa"/>
            <w:tcBorders>
              <w:bottom w:val="single" w:sz="4" w:space="0" w:color="auto"/>
            </w:tcBorders>
          </w:tcPr>
          <w:p w:rsidR="00F447F1" w:rsidRPr="001D1B1C" w:rsidRDefault="0023793E"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who stayed mother side</w:t>
            </w:r>
          </w:p>
        </w:tc>
        <w:tc>
          <w:tcPr>
            <w:tcW w:w="2393" w:type="dxa"/>
            <w:gridSpan w:val="2"/>
            <w:tcBorders>
              <w:bottom w:val="single" w:sz="4" w:space="0" w:color="auto"/>
            </w:tcBorders>
          </w:tcPr>
          <w:p w:rsidR="00F447F1" w:rsidRPr="001D1B1C" w:rsidRDefault="006A0905"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0.974</w:t>
            </w:r>
          </w:p>
        </w:tc>
        <w:tc>
          <w:tcPr>
            <w:tcW w:w="2393" w:type="dxa"/>
            <w:tcBorders>
              <w:bottom w:val="single" w:sz="4" w:space="0" w:color="auto"/>
            </w:tcBorders>
          </w:tcPr>
          <w:p w:rsidR="00F447F1" w:rsidRPr="001D1B1C" w:rsidRDefault="006A0905"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0.933</w:t>
            </w:r>
          </w:p>
        </w:tc>
        <w:tc>
          <w:tcPr>
            <w:tcW w:w="2396" w:type="dxa"/>
            <w:gridSpan w:val="2"/>
            <w:tcBorders>
              <w:bottom w:val="single" w:sz="4" w:space="0" w:color="auto"/>
            </w:tcBorders>
          </w:tcPr>
          <w:p w:rsidR="00F447F1" w:rsidRPr="001D1B1C" w:rsidRDefault="006A0905"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1.016</w:t>
            </w:r>
          </w:p>
        </w:tc>
      </w:tr>
      <w:tr w:rsidR="00EB2962" w:rsidRPr="001D1B1C" w:rsidTr="0076526E">
        <w:tc>
          <w:tcPr>
            <w:tcW w:w="2394" w:type="dxa"/>
          </w:tcPr>
          <w:p w:rsidR="00EB2962" w:rsidRPr="001D1B1C" w:rsidRDefault="0076526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Neonatal sex</w:t>
            </w:r>
          </w:p>
        </w:tc>
        <w:tc>
          <w:tcPr>
            <w:tcW w:w="2393"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447F1" w:rsidRPr="001D1B1C" w:rsidTr="0076526E">
        <w:tc>
          <w:tcPr>
            <w:tcW w:w="2394" w:type="dxa"/>
          </w:tcPr>
          <w:p w:rsidR="00F447F1" w:rsidRPr="001D1B1C" w:rsidRDefault="00F5201A"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male sex</w:t>
            </w:r>
          </w:p>
        </w:tc>
        <w:tc>
          <w:tcPr>
            <w:tcW w:w="2393" w:type="dxa"/>
            <w:gridSpan w:val="2"/>
          </w:tcPr>
          <w:p w:rsidR="00F447F1" w:rsidRPr="001D1B1C" w:rsidRDefault="00F5201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1.427</w:t>
            </w:r>
          </w:p>
        </w:tc>
        <w:tc>
          <w:tcPr>
            <w:tcW w:w="2393" w:type="dxa"/>
          </w:tcPr>
          <w:p w:rsidR="00F447F1" w:rsidRPr="001D1B1C" w:rsidRDefault="00F5201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1.196</w:t>
            </w:r>
          </w:p>
        </w:tc>
        <w:tc>
          <w:tcPr>
            <w:tcW w:w="2396" w:type="dxa"/>
            <w:gridSpan w:val="2"/>
          </w:tcPr>
          <w:p w:rsidR="00F447F1" w:rsidRPr="001D1B1C" w:rsidRDefault="00F5201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1.703</w:t>
            </w:r>
          </w:p>
        </w:tc>
      </w:tr>
      <w:tr w:rsidR="00F447F1" w:rsidRPr="001D1B1C" w:rsidTr="002D52BA">
        <w:tc>
          <w:tcPr>
            <w:tcW w:w="2394" w:type="dxa"/>
            <w:tcBorders>
              <w:bottom w:val="single" w:sz="4" w:space="0" w:color="auto"/>
            </w:tcBorders>
          </w:tcPr>
          <w:p w:rsidR="00F447F1" w:rsidRPr="001D1B1C" w:rsidRDefault="00F5201A"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female sex</w:t>
            </w:r>
          </w:p>
        </w:tc>
        <w:tc>
          <w:tcPr>
            <w:tcW w:w="2393" w:type="dxa"/>
            <w:gridSpan w:val="2"/>
            <w:tcBorders>
              <w:bottom w:val="single" w:sz="4" w:space="0" w:color="auto"/>
            </w:tcBorders>
          </w:tcPr>
          <w:p w:rsidR="00F447F1" w:rsidRPr="001D1B1C" w:rsidRDefault="00F5201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0.584</w:t>
            </w:r>
          </w:p>
        </w:tc>
        <w:tc>
          <w:tcPr>
            <w:tcW w:w="2393" w:type="dxa"/>
            <w:tcBorders>
              <w:bottom w:val="single" w:sz="4" w:space="0" w:color="auto"/>
            </w:tcBorders>
          </w:tcPr>
          <w:p w:rsidR="00F447F1" w:rsidRPr="001D1B1C" w:rsidRDefault="00F5201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0.428</w:t>
            </w:r>
          </w:p>
        </w:tc>
        <w:tc>
          <w:tcPr>
            <w:tcW w:w="2396" w:type="dxa"/>
            <w:gridSpan w:val="2"/>
            <w:tcBorders>
              <w:bottom w:val="single" w:sz="4" w:space="0" w:color="auto"/>
            </w:tcBorders>
          </w:tcPr>
          <w:p w:rsidR="00F447F1" w:rsidRPr="001D1B1C" w:rsidRDefault="00F5201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0.796</w:t>
            </w:r>
          </w:p>
        </w:tc>
      </w:tr>
      <w:tr w:rsidR="00EB2962" w:rsidRPr="001D1B1C" w:rsidTr="002D52BA">
        <w:tc>
          <w:tcPr>
            <w:tcW w:w="2394" w:type="dxa"/>
            <w:tcBorders>
              <w:top w:val="single" w:sz="4" w:space="0" w:color="auto"/>
            </w:tcBorders>
          </w:tcPr>
          <w:p w:rsidR="00EB2962" w:rsidRPr="001D1B1C" w:rsidRDefault="0076526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w:t>
            </w:r>
            <w:r w:rsidRPr="001D1B1C">
              <w:rPr>
                <w:rFonts w:ascii="Times New Roman" w:eastAsia="Calibri" w:hAnsi="Times New Roman" w:cs="Times New Roman"/>
                <w:b/>
                <w:bCs/>
                <w:sz w:val="24"/>
                <w:szCs w:val="24"/>
                <w:vertAlign w:val="superscript"/>
              </w:rPr>
              <w:t>th</w:t>
            </w:r>
            <w:r w:rsidRPr="001D1B1C">
              <w:rPr>
                <w:rFonts w:ascii="Times New Roman" w:eastAsia="Calibri" w:hAnsi="Times New Roman" w:cs="Times New Roman"/>
                <w:b/>
                <w:bCs/>
                <w:sz w:val="24"/>
                <w:szCs w:val="24"/>
              </w:rPr>
              <w:t xml:space="preserve"> min APGAR score</w:t>
            </w:r>
          </w:p>
        </w:tc>
        <w:tc>
          <w:tcPr>
            <w:tcW w:w="2393"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Borders>
              <w:top w:val="single" w:sz="4" w:space="0" w:color="auto"/>
            </w:tcBorders>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447F1" w:rsidRPr="001D1B1C" w:rsidTr="0076526E">
        <w:tc>
          <w:tcPr>
            <w:tcW w:w="2394" w:type="dxa"/>
          </w:tcPr>
          <w:p w:rsidR="00F447F1" w:rsidRPr="001D1B1C" w:rsidRDefault="00FF526A"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AGAR &lt;7</w:t>
            </w:r>
          </w:p>
        </w:tc>
        <w:tc>
          <w:tcPr>
            <w:tcW w:w="2393" w:type="dxa"/>
            <w:gridSpan w:val="2"/>
          </w:tcPr>
          <w:p w:rsidR="00F447F1" w:rsidRPr="001D1B1C" w:rsidRDefault="00F447F1"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Pr>
          <w:p w:rsidR="00F447F1" w:rsidRPr="001D1B1C" w:rsidRDefault="00F447F1"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Pr>
          <w:p w:rsidR="00F447F1" w:rsidRPr="001D1B1C" w:rsidRDefault="00F447F1"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447F1" w:rsidRPr="001D1B1C" w:rsidTr="002D52BA">
        <w:trPr>
          <w:trHeight w:val="795"/>
        </w:trPr>
        <w:tc>
          <w:tcPr>
            <w:tcW w:w="2394" w:type="dxa"/>
            <w:tcBorders>
              <w:bottom w:val="single" w:sz="4" w:space="0" w:color="auto"/>
            </w:tcBorders>
          </w:tcPr>
          <w:p w:rsidR="00F447F1" w:rsidRPr="001D1B1C" w:rsidRDefault="00FF526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Cs/>
                <w:sz w:val="24"/>
                <w:szCs w:val="24"/>
              </w:rPr>
              <w:t>For cohort AGAR &gt;=7</w:t>
            </w:r>
          </w:p>
        </w:tc>
        <w:tc>
          <w:tcPr>
            <w:tcW w:w="2393" w:type="dxa"/>
            <w:gridSpan w:val="2"/>
            <w:tcBorders>
              <w:bottom w:val="single" w:sz="4" w:space="0" w:color="auto"/>
            </w:tcBorders>
          </w:tcPr>
          <w:p w:rsidR="00F447F1" w:rsidRPr="001D1B1C" w:rsidRDefault="002475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0.983</w:t>
            </w:r>
          </w:p>
        </w:tc>
        <w:tc>
          <w:tcPr>
            <w:tcW w:w="2393" w:type="dxa"/>
            <w:tcBorders>
              <w:bottom w:val="single" w:sz="4" w:space="0" w:color="auto"/>
            </w:tcBorders>
          </w:tcPr>
          <w:p w:rsidR="00F447F1" w:rsidRPr="001D1B1C" w:rsidRDefault="002475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0.959</w:t>
            </w:r>
          </w:p>
        </w:tc>
        <w:tc>
          <w:tcPr>
            <w:tcW w:w="2396" w:type="dxa"/>
            <w:gridSpan w:val="2"/>
            <w:tcBorders>
              <w:bottom w:val="single" w:sz="4" w:space="0" w:color="auto"/>
            </w:tcBorders>
          </w:tcPr>
          <w:p w:rsidR="00F447F1" w:rsidRPr="001D1B1C" w:rsidRDefault="002475BA"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1.007</w:t>
            </w:r>
          </w:p>
        </w:tc>
      </w:tr>
      <w:tr w:rsidR="00EB2962" w:rsidRPr="001D1B1C" w:rsidTr="0076526E">
        <w:tc>
          <w:tcPr>
            <w:tcW w:w="2394" w:type="dxa"/>
          </w:tcPr>
          <w:p w:rsidR="00EB2962" w:rsidRPr="001D1B1C" w:rsidRDefault="0076526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Neonatal RBS</w:t>
            </w:r>
          </w:p>
        </w:tc>
        <w:tc>
          <w:tcPr>
            <w:tcW w:w="2393"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3" w:type="dxa"/>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c>
          <w:tcPr>
            <w:tcW w:w="2396" w:type="dxa"/>
            <w:gridSpan w:val="2"/>
          </w:tcPr>
          <w:p w:rsidR="00EB2962" w:rsidRPr="001D1B1C" w:rsidRDefault="00EB2962" w:rsidP="00067B9C">
            <w:pPr>
              <w:autoSpaceDE w:val="0"/>
              <w:autoSpaceDN w:val="0"/>
              <w:adjustRightInd w:val="0"/>
              <w:spacing w:before="240" w:line="276" w:lineRule="auto"/>
              <w:jc w:val="both"/>
              <w:rPr>
                <w:rFonts w:ascii="Times New Roman" w:eastAsia="Calibri" w:hAnsi="Times New Roman" w:cs="Times New Roman"/>
                <w:b/>
                <w:bCs/>
                <w:sz w:val="24"/>
                <w:szCs w:val="24"/>
              </w:rPr>
            </w:pPr>
          </w:p>
        </w:tc>
      </w:tr>
      <w:tr w:rsidR="00F447F1" w:rsidRPr="001D1B1C" w:rsidTr="0076526E">
        <w:tc>
          <w:tcPr>
            <w:tcW w:w="2394" w:type="dxa"/>
          </w:tcPr>
          <w:p w:rsidR="00F447F1" w:rsidRPr="001D1B1C" w:rsidRDefault="006D35CE"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neonatal RBS Hypoglycemia</w:t>
            </w:r>
          </w:p>
        </w:tc>
        <w:tc>
          <w:tcPr>
            <w:tcW w:w="2393" w:type="dxa"/>
            <w:gridSpan w:val="2"/>
          </w:tcPr>
          <w:p w:rsidR="00F447F1"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4.425</w:t>
            </w:r>
          </w:p>
        </w:tc>
        <w:tc>
          <w:tcPr>
            <w:tcW w:w="2393" w:type="dxa"/>
          </w:tcPr>
          <w:p w:rsidR="00F447F1"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2.082</w:t>
            </w:r>
          </w:p>
        </w:tc>
        <w:tc>
          <w:tcPr>
            <w:tcW w:w="2396" w:type="dxa"/>
            <w:gridSpan w:val="2"/>
          </w:tcPr>
          <w:p w:rsidR="00F447F1"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9.407</w:t>
            </w:r>
          </w:p>
        </w:tc>
      </w:tr>
      <w:tr w:rsidR="00F447F1" w:rsidRPr="001D1B1C" w:rsidTr="002D52BA">
        <w:trPr>
          <w:trHeight w:val="728"/>
        </w:trPr>
        <w:tc>
          <w:tcPr>
            <w:tcW w:w="2394" w:type="dxa"/>
            <w:tcBorders>
              <w:bottom w:val="single" w:sz="4" w:space="0" w:color="auto"/>
            </w:tcBorders>
          </w:tcPr>
          <w:p w:rsidR="00F447F1" w:rsidRPr="001D1B1C" w:rsidRDefault="006D35CE" w:rsidP="00067B9C">
            <w:pPr>
              <w:autoSpaceDE w:val="0"/>
              <w:autoSpaceDN w:val="0"/>
              <w:adjustRightInd w:val="0"/>
              <w:spacing w:before="240" w:line="276" w:lineRule="auto"/>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neonatal RBS Normal</w:t>
            </w:r>
          </w:p>
        </w:tc>
        <w:tc>
          <w:tcPr>
            <w:tcW w:w="2393" w:type="dxa"/>
            <w:gridSpan w:val="2"/>
            <w:tcBorders>
              <w:bottom w:val="single" w:sz="4" w:space="0" w:color="auto"/>
            </w:tcBorders>
          </w:tcPr>
          <w:p w:rsidR="00F447F1"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0.860</w:t>
            </w:r>
          </w:p>
        </w:tc>
        <w:tc>
          <w:tcPr>
            <w:tcW w:w="2393" w:type="dxa"/>
            <w:tcBorders>
              <w:bottom w:val="single" w:sz="4" w:space="0" w:color="auto"/>
            </w:tcBorders>
          </w:tcPr>
          <w:p w:rsidR="00F447F1"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0.788</w:t>
            </w:r>
          </w:p>
        </w:tc>
        <w:tc>
          <w:tcPr>
            <w:tcW w:w="2396" w:type="dxa"/>
            <w:gridSpan w:val="2"/>
            <w:tcBorders>
              <w:bottom w:val="single" w:sz="4" w:space="0" w:color="auto"/>
            </w:tcBorders>
          </w:tcPr>
          <w:p w:rsidR="00F447F1" w:rsidRPr="001D1B1C" w:rsidRDefault="006D35CE" w:rsidP="00067B9C">
            <w:pPr>
              <w:autoSpaceDE w:val="0"/>
              <w:autoSpaceDN w:val="0"/>
              <w:adjustRightInd w:val="0"/>
              <w:spacing w:before="240" w:line="276" w:lineRule="auto"/>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0.939</w:t>
            </w:r>
          </w:p>
        </w:tc>
      </w:tr>
      <w:tr w:rsidR="0076526E" w:rsidRPr="001D1B1C" w:rsidTr="00234F36">
        <w:tblPrEx>
          <w:tblLook w:val="0000" w:firstRow="0" w:lastRow="0" w:firstColumn="0" w:lastColumn="0" w:noHBand="0" w:noVBand="0"/>
        </w:tblPrEx>
        <w:trPr>
          <w:trHeight w:val="548"/>
        </w:trPr>
        <w:tc>
          <w:tcPr>
            <w:tcW w:w="2400" w:type="dxa"/>
            <w:gridSpan w:val="2"/>
            <w:tcBorders>
              <w:top w:val="single" w:sz="4" w:space="0" w:color="auto"/>
            </w:tcBorders>
          </w:tcPr>
          <w:p w:rsidR="0076526E" w:rsidRPr="001D1B1C" w:rsidRDefault="0076526E"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Maternal PPH</w:t>
            </w:r>
          </w:p>
        </w:tc>
        <w:tc>
          <w:tcPr>
            <w:tcW w:w="2387" w:type="dxa"/>
            <w:tcBorders>
              <w:top w:val="single" w:sz="4" w:space="0" w:color="auto"/>
            </w:tcBorders>
          </w:tcPr>
          <w:p w:rsidR="0076526E" w:rsidRPr="001D1B1C" w:rsidRDefault="0076526E"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p>
        </w:tc>
        <w:tc>
          <w:tcPr>
            <w:tcW w:w="2400" w:type="dxa"/>
            <w:gridSpan w:val="2"/>
            <w:tcBorders>
              <w:top w:val="single" w:sz="4" w:space="0" w:color="auto"/>
            </w:tcBorders>
          </w:tcPr>
          <w:p w:rsidR="0076526E" w:rsidRPr="001D1B1C" w:rsidRDefault="0076526E"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p>
        </w:tc>
        <w:tc>
          <w:tcPr>
            <w:tcW w:w="2389" w:type="dxa"/>
            <w:tcBorders>
              <w:top w:val="single" w:sz="4" w:space="0" w:color="auto"/>
            </w:tcBorders>
          </w:tcPr>
          <w:p w:rsidR="0076526E" w:rsidRPr="001D1B1C" w:rsidRDefault="0076526E"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p>
        </w:tc>
      </w:tr>
      <w:tr w:rsidR="00F447F1" w:rsidRPr="001D1B1C" w:rsidTr="0076526E">
        <w:tblPrEx>
          <w:tblLook w:val="0000" w:firstRow="0" w:lastRow="0" w:firstColumn="0" w:lastColumn="0" w:noHBand="0" w:noVBand="0"/>
        </w:tblPrEx>
        <w:trPr>
          <w:trHeight w:val="675"/>
        </w:trPr>
        <w:tc>
          <w:tcPr>
            <w:tcW w:w="2400" w:type="dxa"/>
            <w:gridSpan w:val="2"/>
          </w:tcPr>
          <w:p w:rsidR="00F447F1" w:rsidRPr="001D1B1C" w:rsidRDefault="0098091A" w:rsidP="00067B9C">
            <w:pPr>
              <w:autoSpaceDE w:val="0"/>
              <w:autoSpaceDN w:val="0"/>
              <w:adjustRightInd w:val="0"/>
              <w:spacing w:before="240" w:line="276" w:lineRule="auto"/>
              <w:ind w:left="108"/>
              <w:jc w:val="both"/>
              <w:rPr>
                <w:rFonts w:ascii="Times New Roman" w:eastAsia="Calibri" w:hAnsi="Times New Roman" w:cs="Times New Roman"/>
                <w:bCs/>
                <w:sz w:val="24"/>
                <w:szCs w:val="24"/>
              </w:rPr>
            </w:pPr>
            <w:r w:rsidRPr="001D1B1C">
              <w:rPr>
                <w:rFonts w:ascii="Times New Roman" w:eastAsia="Calibri" w:hAnsi="Times New Roman" w:cs="Times New Roman"/>
                <w:bCs/>
                <w:sz w:val="24"/>
                <w:szCs w:val="24"/>
              </w:rPr>
              <w:t>For cohort maternal PPH yes</w:t>
            </w:r>
          </w:p>
        </w:tc>
        <w:tc>
          <w:tcPr>
            <w:tcW w:w="2387" w:type="dxa"/>
          </w:tcPr>
          <w:p w:rsidR="00F447F1" w:rsidRPr="001D1B1C" w:rsidRDefault="0098091A"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5.948</w:t>
            </w:r>
          </w:p>
        </w:tc>
        <w:tc>
          <w:tcPr>
            <w:tcW w:w="2400" w:type="dxa"/>
            <w:gridSpan w:val="2"/>
          </w:tcPr>
          <w:p w:rsidR="00F447F1" w:rsidRPr="001D1B1C" w:rsidRDefault="0098091A"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1.220</w:t>
            </w:r>
          </w:p>
        </w:tc>
        <w:tc>
          <w:tcPr>
            <w:tcW w:w="2389" w:type="dxa"/>
          </w:tcPr>
          <w:p w:rsidR="00F447F1" w:rsidRPr="001D1B1C" w:rsidRDefault="0098091A"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29.007</w:t>
            </w:r>
          </w:p>
        </w:tc>
      </w:tr>
      <w:tr w:rsidR="00F447F1" w:rsidRPr="001D1B1C" w:rsidTr="002D52BA">
        <w:tblPrEx>
          <w:tblLook w:val="0000" w:firstRow="0" w:lastRow="0" w:firstColumn="0" w:lastColumn="0" w:noHBand="0" w:noVBand="0"/>
        </w:tblPrEx>
        <w:trPr>
          <w:trHeight w:val="675"/>
        </w:trPr>
        <w:tc>
          <w:tcPr>
            <w:tcW w:w="2400" w:type="dxa"/>
            <w:gridSpan w:val="2"/>
            <w:tcBorders>
              <w:bottom w:val="single" w:sz="4" w:space="0" w:color="auto"/>
            </w:tcBorders>
          </w:tcPr>
          <w:p w:rsidR="00F447F1" w:rsidRPr="001D1B1C" w:rsidRDefault="0098091A"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r w:rsidRPr="001D1B1C">
              <w:rPr>
                <w:rFonts w:ascii="Times New Roman" w:eastAsia="Calibri" w:hAnsi="Times New Roman" w:cs="Times New Roman"/>
                <w:bCs/>
                <w:sz w:val="24"/>
                <w:szCs w:val="24"/>
              </w:rPr>
              <w:t>For cohort maternal PPH no</w:t>
            </w:r>
          </w:p>
        </w:tc>
        <w:tc>
          <w:tcPr>
            <w:tcW w:w="2387" w:type="dxa"/>
            <w:tcBorders>
              <w:bottom w:val="single" w:sz="4" w:space="0" w:color="auto"/>
            </w:tcBorders>
          </w:tcPr>
          <w:p w:rsidR="00F447F1" w:rsidRPr="001D1B1C" w:rsidRDefault="0098091A"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0.956</w:t>
            </w:r>
          </w:p>
        </w:tc>
        <w:tc>
          <w:tcPr>
            <w:tcW w:w="2400" w:type="dxa"/>
            <w:gridSpan w:val="2"/>
            <w:tcBorders>
              <w:bottom w:val="single" w:sz="4" w:space="0" w:color="auto"/>
            </w:tcBorders>
          </w:tcPr>
          <w:p w:rsidR="00F447F1" w:rsidRPr="001D1B1C" w:rsidRDefault="0098091A"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0.915</w:t>
            </w:r>
          </w:p>
        </w:tc>
        <w:tc>
          <w:tcPr>
            <w:tcW w:w="2389" w:type="dxa"/>
            <w:tcBorders>
              <w:bottom w:val="single" w:sz="4" w:space="0" w:color="auto"/>
            </w:tcBorders>
          </w:tcPr>
          <w:p w:rsidR="00F447F1" w:rsidRPr="001D1B1C" w:rsidRDefault="0098091A" w:rsidP="00067B9C">
            <w:pPr>
              <w:autoSpaceDE w:val="0"/>
              <w:autoSpaceDN w:val="0"/>
              <w:adjustRightInd w:val="0"/>
              <w:spacing w:before="240" w:line="276" w:lineRule="auto"/>
              <w:ind w:left="108"/>
              <w:jc w:val="both"/>
              <w:rPr>
                <w:rFonts w:ascii="Times New Roman" w:eastAsia="Calibri" w:hAnsi="Times New Roman" w:cs="Times New Roman"/>
                <w:b/>
                <w:bCs/>
                <w:sz w:val="24"/>
                <w:szCs w:val="24"/>
              </w:rPr>
            </w:pPr>
            <w:r w:rsidRPr="001D1B1C">
              <w:rPr>
                <w:rFonts w:ascii="Times New Roman" w:eastAsia="Calibri" w:hAnsi="Times New Roman" w:cs="Times New Roman"/>
                <w:b/>
                <w:bCs/>
                <w:sz w:val="24"/>
                <w:szCs w:val="24"/>
              </w:rPr>
              <w:t>1.000</w:t>
            </w:r>
          </w:p>
        </w:tc>
      </w:tr>
    </w:tbl>
    <w:p w:rsidR="008E197D" w:rsidRPr="001D1B1C" w:rsidRDefault="008E197D"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p>
    <w:p w:rsidR="008004F0" w:rsidRPr="001D1B1C" w:rsidRDefault="007F0289" w:rsidP="00401F86">
      <w:pPr>
        <w:autoSpaceDE w:val="0"/>
        <w:autoSpaceDN w:val="0"/>
        <w:adjustRightInd w:val="0"/>
        <w:spacing w:before="240" w:after="0" w:line="360" w:lineRule="auto"/>
        <w:jc w:val="both"/>
        <w:rPr>
          <w:rFonts w:ascii="Times New Roman" w:eastAsia="Calibri" w:hAnsi="Times New Roman" w:cs="Times New Roman"/>
          <w:bCs/>
          <w:sz w:val="24"/>
          <w:szCs w:val="24"/>
        </w:rPr>
      </w:pPr>
      <w:r w:rsidRPr="001D1B1C">
        <w:rPr>
          <w:rFonts w:ascii="Times New Roman" w:hAnsi="Times New Roman" w:cs="Times New Roman"/>
          <w:sz w:val="24"/>
          <w:szCs w:val="24"/>
        </w:rPr>
        <w:t xml:space="preserve">In order to </w:t>
      </w:r>
      <w:r w:rsidR="00DA23A6" w:rsidRPr="001D1B1C">
        <w:rPr>
          <w:rFonts w:ascii="Times New Roman" w:hAnsi="Times New Roman" w:cs="Times New Roman"/>
          <w:sz w:val="24"/>
          <w:szCs w:val="24"/>
        </w:rPr>
        <w:t>assess</w:t>
      </w:r>
      <w:r w:rsidRPr="001D1B1C">
        <w:rPr>
          <w:rFonts w:ascii="Times New Roman" w:hAnsi="Times New Roman" w:cs="Times New Roman"/>
          <w:sz w:val="24"/>
          <w:szCs w:val="24"/>
        </w:rPr>
        <w:t xml:space="preserve"> the causal effect of independent variables</w:t>
      </w:r>
      <w:r w:rsidR="00DA23A6" w:rsidRPr="001D1B1C">
        <w:rPr>
          <w:rFonts w:ascii="Times New Roman" w:hAnsi="Times New Roman" w:cs="Times New Roman"/>
          <w:sz w:val="24"/>
          <w:szCs w:val="24"/>
        </w:rPr>
        <w:t xml:space="preserve"> (maternal age, BMI, parity, gestational age, labor status and onset of labor on admission, and maternal medical complications) with neonatal and maternal </w:t>
      </w:r>
      <w:r w:rsidR="000E3FF8" w:rsidRPr="001D1B1C">
        <w:rPr>
          <w:rFonts w:ascii="Times New Roman" w:hAnsi="Times New Roman" w:cs="Times New Roman"/>
          <w:sz w:val="24"/>
          <w:szCs w:val="24"/>
        </w:rPr>
        <w:t>outcome</w:t>
      </w:r>
      <w:r w:rsidR="00DA23A6" w:rsidRPr="001D1B1C">
        <w:rPr>
          <w:rFonts w:ascii="Times New Roman" w:hAnsi="Times New Roman" w:cs="Times New Roman"/>
          <w:sz w:val="24"/>
          <w:szCs w:val="24"/>
        </w:rPr>
        <w:t xml:space="preserve"> </w:t>
      </w:r>
      <w:r w:rsidR="000E3FF8" w:rsidRPr="001D1B1C">
        <w:rPr>
          <w:rFonts w:ascii="Times New Roman" w:hAnsi="Times New Roman" w:cs="Times New Roman"/>
          <w:sz w:val="24"/>
          <w:szCs w:val="24"/>
        </w:rPr>
        <w:t>measures, (</w:t>
      </w:r>
      <w:r w:rsidR="00DA23A6" w:rsidRPr="001D1B1C">
        <w:rPr>
          <w:rFonts w:ascii="Times New Roman" w:hAnsi="Times New Roman" w:cs="Times New Roman"/>
          <w:sz w:val="24"/>
          <w:szCs w:val="24"/>
        </w:rPr>
        <w:t>low 5</w:t>
      </w:r>
      <w:r w:rsidR="00DA23A6" w:rsidRPr="001D1B1C">
        <w:rPr>
          <w:rFonts w:ascii="Times New Roman" w:hAnsi="Times New Roman" w:cs="Times New Roman"/>
          <w:sz w:val="24"/>
          <w:szCs w:val="24"/>
          <w:vertAlign w:val="superscript"/>
        </w:rPr>
        <w:t>th</w:t>
      </w:r>
      <w:r w:rsidR="00DA23A6" w:rsidRPr="001D1B1C">
        <w:rPr>
          <w:rFonts w:ascii="Times New Roman" w:hAnsi="Times New Roman" w:cs="Times New Roman"/>
          <w:sz w:val="24"/>
          <w:szCs w:val="24"/>
        </w:rPr>
        <w:t xml:space="preserve"> minute Apgar, NICU </w:t>
      </w:r>
      <w:r w:rsidR="000E3FF8" w:rsidRPr="001D1B1C">
        <w:rPr>
          <w:rFonts w:ascii="Times New Roman" w:hAnsi="Times New Roman" w:cs="Times New Roman"/>
          <w:sz w:val="24"/>
          <w:szCs w:val="24"/>
        </w:rPr>
        <w:t>admission</w:t>
      </w:r>
      <w:r w:rsidR="00DA23A6" w:rsidRPr="001D1B1C">
        <w:rPr>
          <w:rFonts w:ascii="Times New Roman" w:hAnsi="Times New Roman" w:cs="Times New Roman"/>
          <w:sz w:val="24"/>
          <w:szCs w:val="24"/>
        </w:rPr>
        <w:t xml:space="preserve">, neonatal hypoglycemia, </w:t>
      </w:r>
      <w:r w:rsidR="000E3FF8" w:rsidRPr="001D1B1C">
        <w:rPr>
          <w:rFonts w:ascii="Times New Roman" w:hAnsi="Times New Roman" w:cs="Times New Roman"/>
          <w:sz w:val="24"/>
          <w:szCs w:val="24"/>
        </w:rPr>
        <w:t>mode of delivery and maternal PPH), binary logistic regression analysis was done, and there were no significant association with any of the neonatal maternal outcome measures.</w:t>
      </w:r>
    </w:p>
    <w:p w:rsidR="008004F0" w:rsidRPr="001D1B1C" w:rsidRDefault="008004F0"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p>
    <w:p w:rsidR="008004F0" w:rsidRPr="001D1B1C" w:rsidRDefault="008004F0"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p>
    <w:p w:rsidR="008004F0" w:rsidRPr="001D1B1C" w:rsidRDefault="008004F0"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p>
    <w:p w:rsidR="008004F0" w:rsidRPr="001D1B1C" w:rsidRDefault="008004F0"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p>
    <w:p w:rsidR="008004F0" w:rsidRPr="001D1B1C" w:rsidRDefault="008004F0" w:rsidP="00401F86">
      <w:pPr>
        <w:autoSpaceDE w:val="0"/>
        <w:autoSpaceDN w:val="0"/>
        <w:adjustRightInd w:val="0"/>
        <w:spacing w:before="240" w:after="0" w:line="360" w:lineRule="auto"/>
        <w:jc w:val="both"/>
        <w:rPr>
          <w:rFonts w:ascii="Times New Roman" w:eastAsia="Calibri" w:hAnsi="Times New Roman" w:cs="Times New Roman"/>
          <w:b/>
          <w:bCs/>
          <w:sz w:val="24"/>
          <w:szCs w:val="24"/>
        </w:rPr>
      </w:pPr>
    </w:p>
    <w:p w:rsidR="00453323" w:rsidRPr="001D1B1C" w:rsidRDefault="003D28D8" w:rsidP="00401F86">
      <w:pPr>
        <w:pStyle w:val="Heading1"/>
        <w:spacing w:line="360" w:lineRule="auto"/>
        <w:rPr>
          <w:rFonts w:ascii="Times New Roman" w:eastAsia="Calibri" w:hAnsi="Times New Roman" w:cs="Times New Roman"/>
          <w:sz w:val="24"/>
          <w:szCs w:val="24"/>
        </w:rPr>
      </w:pPr>
      <w:r w:rsidRPr="001D1B1C">
        <w:rPr>
          <w:rFonts w:ascii="Times New Roman" w:hAnsi="Times New Roman" w:cs="Times New Roman"/>
          <w:sz w:val="24"/>
          <w:szCs w:val="24"/>
        </w:rPr>
        <w:br w:type="page"/>
      </w:r>
      <w:bookmarkStart w:id="53" w:name="_Toc504056691"/>
      <w:bookmarkStart w:id="54" w:name="_Toc508620519"/>
      <w:r w:rsidR="006B077C" w:rsidRPr="001D1B1C">
        <w:rPr>
          <w:rFonts w:ascii="Times New Roman" w:hAnsi="Times New Roman" w:cs="Times New Roman"/>
          <w:sz w:val="24"/>
          <w:szCs w:val="24"/>
        </w:rPr>
        <w:t>6.</w:t>
      </w:r>
      <w:r w:rsidR="00F93C2C" w:rsidRPr="001D1B1C">
        <w:rPr>
          <w:rFonts w:ascii="Times New Roman" w:hAnsi="Times New Roman" w:cs="Times New Roman"/>
          <w:sz w:val="24"/>
          <w:szCs w:val="24"/>
        </w:rPr>
        <w:t xml:space="preserve"> </w:t>
      </w:r>
      <w:r w:rsidR="00453323" w:rsidRPr="001D1B1C">
        <w:rPr>
          <w:rFonts w:ascii="Times New Roman" w:hAnsi="Times New Roman" w:cs="Times New Roman"/>
          <w:sz w:val="24"/>
          <w:szCs w:val="24"/>
        </w:rPr>
        <w:t>DISCUSSION</w:t>
      </w:r>
      <w:bookmarkEnd w:id="53"/>
      <w:bookmarkEnd w:id="54"/>
    </w:p>
    <w:p w:rsidR="003D28D8" w:rsidRPr="001D1B1C" w:rsidRDefault="003D28D8" w:rsidP="00401F86">
      <w:pPr>
        <w:spacing w:line="360" w:lineRule="auto"/>
        <w:rPr>
          <w:rFonts w:ascii="Times New Roman" w:hAnsi="Times New Roman" w:cs="Times New Roman"/>
          <w:sz w:val="24"/>
          <w:szCs w:val="24"/>
        </w:rPr>
      </w:pPr>
    </w:p>
    <w:p w:rsidR="000D6E25" w:rsidRPr="001D1B1C" w:rsidRDefault="0042785D"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Management of fetal macrosomia has long been an obstetric challenge, and is becoming an increasingly important problem because of its rising incidence and the associated risks to the mother and infant.</w:t>
      </w:r>
      <w:r w:rsidR="00565A35" w:rsidRPr="001D1B1C">
        <w:rPr>
          <w:rFonts w:ascii="Times New Roman" w:eastAsia="Calibri" w:hAnsi="Times New Roman" w:cs="Times New Roman"/>
          <w:sz w:val="24"/>
          <w:szCs w:val="24"/>
        </w:rPr>
        <w:t xml:space="preserve"> The </w:t>
      </w:r>
      <w:r w:rsidR="00F42033" w:rsidRPr="001D1B1C">
        <w:rPr>
          <w:rFonts w:ascii="Times New Roman" w:eastAsia="Calibri" w:hAnsi="Times New Roman" w:cs="Times New Roman"/>
          <w:sz w:val="24"/>
          <w:szCs w:val="24"/>
        </w:rPr>
        <w:t>primary</w:t>
      </w:r>
      <w:r w:rsidR="00565A35" w:rsidRPr="001D1B1C">
        <w:rPr>
          <w:rFonts w:ascii="Times New Roman" w:eastAsia="Calibri" w:hAnsi="Times New Roman" w:cs="Times New Roman"/>
          <w:sz w:val="24"/>
          <w:szCs w:val="24"/>
        </w:rPr>
        <w:t xml:space="preserve"> objective of our study is to evaluate </w:t>
      </w:r>
      <w:r w:rsidR="00F42033" w:rsidRPr="001D1B1C">
        <w:rPr>
          <w:rFonts w:ascii="Times New Roman" w:eastAsia="Calibri" w:hAnsi="Times New Roman" w:cs="Times New Roman"/>
          <w:sz w:val="24"/>
          <w:szCs w:val="24"/>
        </w:rPr>
        <w:t>perinatal</w:t>
      </w:r>
      <w:r w:rsidR="00565A35" w:rsidRPr="001D1B1C">
        <w:rPr>
          <w:rFonts w:ascii="Times New Roman" w:eastAsia="Calibri" w:hAnsi="Times New Roman" w:cs="Times New Roman"/>
          <w:sz w:val="24"/>
          <w:szCs w:val="24"/>
        </w:rPr>
        <w:t xml:space="preserve"> out comes </w:t>
      </w:r>
      <w:r w:rsidR="00F42033" w:rsidRPr="001D1B1C">
        <w:rPr>
          <w:rFonts w:ascii="Times New Roman" w:eastAsia="Calibri" w:hAnsi="Times New Roman" w:cs="Times New Roman"/>
          <w:sz w:val="24"/>
          <w:szCs w:val="24"/>
        </w:rPr>
        <w:t>such</w:t>
      </w:r>
      <w:r w:rsidR="00565A35" w:rsidRPr="001D1B1C">
        <w:rPr>
          <w:rFonts w:ascii="Times New Roman" w:eastAsia="Calibri" w:hAnsi="Times New Roman" w:cs="Times New Roman"/>
          <w:sz w:val="24"/>
          <w:szCs w:val="24"/>
        </w:rPr>
        <w:t xml:space="preserve"> as neonatal status at birth, 5</w:t>
      </w:r>
      <w:r w:rsidR="00565A35" w:rsidRPr="001D1B1C">
        <w:rPr>
          <w:rFonts w:ascii="Times New Roman" w:eastAsia="Calibri" w:hAnsi="Times New Roman" w:cs="Times New Roman"/>
          <w:sz w:val="24"/>
          <w:szCs w:val="24"/>
          <w:vertAlign w:val="superscript"/>
        </w:rPr>
        <w:t>th</w:t>
      </w:r>
      <w:r w:rsidR="00565A35" w:rsidRPr="001D1B1C">
        <w:rPr>
          <w:rFonts w:ascii="Times New Roman" w:eastAsia="Calibri" w:hAnsi="Times New Roman" w:cs="Times New Roman"/>
          <w:sz w:val="24"/>
          <w:szCs w:val="24"/>
        </w:rPr>
        <w:t xml:space="preserve"> minute APGA, neonatal birth trauma and complications. It also evaluated maternal complications such mode of</w:t>
      </w:r>
      <w:r w:rsidR="00F42033" w:rsidRPr="001D1B1C">
        <w:rPr>
          <w:rFonts w:ascii="Times New Roman" w:eastAsia="Calibri" w:hAnsi="Times New Roman" w:cs="Times New Roman"/>
          <w:sz w:val="24"/>
          <w:szCs w:val="24"/>
        </w:rPr>
        <w:t xml:space="preserve"> delivery, genital tract injury</w:t>
      </w:r>
      <w:r w:rsidR="00565A35" w:rsidRPr="001D1B1C">
        <w:rPr>
          <w:rFonts w:ascii="Times New Roman" w:eastAsia="Calibri" w:hAnsi="Times New Roman" w:cs="Times New Roman"/>
          <w:sz w:val="24"/>
          <w:szCs w:val="24"/>
        </w:rPr>
        <w:t>, shoulder dyst</w:t>
      </w:r>
      <w:r w:rsidR="00F42033" w:rsidRPr="001D1B1C">
        <w:rPr>
          <w:rFonts w:ascii="Times New Roman" w:eastAsia="Calibri" w:hAnsi="Times New Roman" w:cs="Times New Roman"/>
          <w:sz w:val="24"/>
          <w:szCs w:val="24"/>
        </w:rPr>
        <w:t>ocia and de</w:t>
      </w:r>
      <w:r w:rsidR="00EF50EE" w:rsidRPr="001D1B1C">
        <w:rPr>
          <w:rFonts w:ascii="Times New Roman" w:eastAsia="Calibri" w:hAnsi="Times New Roman" w:cs="Times New Roman"/>
          <w:sz w:val="24"/>
          <w:szCs w:val="24"/>
        </w:rPr>
        <w:t>velopment</w:t>
      </w:r>
      <w:r w:rsidR="000904B9" w:rsidRPr="001D1B1C">
        <w:rPr>
          <w:rFonts w:ascii="Times New Roman" w:eastAsia="Calibri" w:hAnsi="Times New Roman" w:cs="Times New Roman"/>
          <w:sz w:val="24"/>
          <w:szCs w:val="24"/>
        </w:rPr>
        <w:t xml:space="preserve"> PPH. </w:t>
      </w:r>
    </w:p>
    <w:p w:rsidR="000C33D2" w:rsidRPr="001D1B1C" w:rsidRDefault="000904B9" w:rsidP="00401F86">
      <w:pPr>
        <w:spacing w:line="360" w:lineRule="auto"/>
        <w:rPr>
          <w:rFonts w:ascii="Times New Roman" w:hAnsi="Times New Roman" w:cs="Times New Roman"/>
          <w:sz w:val="24"/>
          <w:szCs w:val="24"/>
        </w:rPr>
      </w:pPr>
      <w:r w:rsidRPr="001D1B1C">
        <w:rPr>
          <w:rFonts w:ascii="Times New Roman" w:eastAsia="Calibri" w:hAnsi="Times New Roman" w:cs="Times New Roman"/>
          <w:sz w:val="24"/>
          <w:szCs w:val="24"/>
        </w:rPr>
        <w:t>Our study shows there is h</w:t>
      </w:r>
      <w:r w:rsidR="00EF50EE" w:rsidRPr="001D1B1C">
        <w:rPr>
          <w:rFonts w:ascii="Times New Roman" w:eastAsia="Calibri" w:hAnsi="Times New Roman" w:cs="Times New Roman"/>
          <w:sz w:val="24"/>
          <w:szCs w:val="24"/>
        </w:rPr>
        <w:t xml:space="preserve">igher rate of NICU admission of macrosomic babies as compared to </w:t>
      </w:r>
      <w:r w:rsidR="0073462D" w:rsidRPr="001D1B1C">
        <w:rPr>
          <w:rFonts w:ascii="Times New Roman" w:eastAsia="Calibri" w:hAnsi="Times New Roman" w:cs="Times New Roman"/>
          <w:sz w:val="24"/>
          <w:szCs w:val="24"/>
        </w:rPr>
        <w:t>normal birth weight babies, (6.1%, vs 1.3</w:t>
      </w:r>
      <w:r w:rsidR="005A4950" w:rsidRPr="001D1B1C">
        <w:rPr>
          <w:rFonts w:ascii="Times New Roman" w:eastAsia="Calibri" w:hAnsi="Times New Roman" w:cs="Times New Roman"/>
          <w:sz w:val="24"/>
          <w:szCs w:val="24"/>
        </w:rPr>
        <w:t>%)(p=0.013</w:t>
      </w:r>
      <w:r w:rsidR="00EF50EE" w:rsidRPr="001D1B1C">
        <w:rPr>
          <w:rFonts w:ascii="Times New Roman" w:eastAsia="Calibri" w:hAnsi="Times New Roman" w:cs="Times New Roman"/>
          <w:sz w:val="24"/>
          <w:szCs w:val="24"/>
        </w:rPr>
        <w:t>),</w:t>
      </w:r>
      <w:r w:rsidRPr="001D1B1C">
        <w:rPr>
          <w:rFonts w:ascii="Times New Roman" w:eastAsia="Calibri" w:hAnsi="Times New Roman" w:cs="Times New Roman"/>
          <w:sz w:val="24"/>
          <w:szCs w:val="24"/>
        </w:rPr>
        <w:t>and also low 5</w:t>
      </w:r>
      <w:r w:rsidRPr="001D1B1C">
        <w:rPr>
          <w:rFonts w:ascii="Times New Roman" w:eastAsia="Calibri" w:hAnsi="Times New Roman" w:cs="Times New Roman"/>
          <w:sz w:val="24"/>
          <w:szCs w:val="24"/>
          <w:vertAlign w:val="superscript"/>
        </w:rPr>
        <w:t>th</w:t>
      </w:r>
      <w:r w:rsidRPr="001D1B1C">
        <w:rPr>
          <w:rFonts w:ascii="Times New Roman" w:eastAsia="Calibri" w:hAnsi="Times New Roman" w:cs="Times New Roman"/>
          <w:sz w:val="24"/>
          <w:szCs w:val="24"/>
        </w:rPr>
        <w:t xml:space="preserve"> minute APGAR score, (1.7%, vs none),(p=0.045). There were also significant nu</w:t>
      </w:r>
      <w:r w:rsidR="001B4C35" w:rsidRPr="001D1B1C">
        <w:rPr>
          <w:rFonts w:ascii="Times New Roman" w:eastAsia="Calibri" w:hAnsi="Times New Roman" w:cs="Times New Roman"/>
          <w:sz w:val="24"/>
          <w:szCs w:val="24"/>
        </w:rPr>
        <w:t>m</w:t>
      </w:r>
      <w:r w:rsidRPr="001D1B1C">
        <w:rPr>
          <w:rFonts w:ascii="Times New Roman" w:eastAsia="Calibri" w:hAnsi="Times New Roman" w:cs="Times New Roman"/>
          <w:sz w:val="24"/>
          <w:szCs w:val="24"/>
        </w:rPr>
        <w:t xml:space="preserve">ber of neonates with hypoglycemia from the macrosomic neonate as compared </w:t>
      </w:r>
      <w:r w:rsidR="003437DC" w:rsidRPr="001D1B1C">
        <w:rPr>
          <w:rFonts w:ascii="Times New Roman" w:eastAsia="Calibri" w:hAnsi="Times New Roman" w:cs="Times New Roman"/>
          <w:sz w:val="24"/>
          <w:szCs w:val="24"/>
        </w:rPr>
        <w:t>to normal birth w</w:t>
      </w:r>
      <w:r w:rsidRPr="001D1B1C">
        <w:rPr>
          <w:rFonts w:ascii="Times New Roman" w:eastAsia="Calibri" w:hAnsi="Times New Roman" w:cs="Times New Roman"/>
          <w:sz w:val="24"/>
          <w:szCs w:val="24"/>
        </w:rPr>
        <w:t>eight groups,(17.4% vs 3.9%)(p=0.001</w:t>
      </w:r>
      <w:r w:rsidR="001B4C35" w:rsidRPr="001D1B1C">
        <w:rPr>
          <w:rFonts w:ascii="Times New Roman" w:eastAsia="Calibri" w:hAnsi="Times New Roman" w:cs="Times New Roman"/>
          <w:sz w:val="24"/>
          <w:szCs w:val="24"/>
        </w:rPr>
        <w:t>). About 7</w:t>
      </w:r>
      <w:r w:rsidR="003437DC" w:rsidRPr="001D1B1C">
        <w:rPr>
          <w:rFonts w:ascii="Times New Roman" w:eastAsia="Calibri" w:hAnsi="Times New Roman" w:cs="Times New Roman"/>
          <w:sz w:val="24"/>
          <w:szCs w:val="24"/>
        </w:rPr>
        <w:t>0.4% of macrosomic babies were male, as 49.3% of normal birth weight babies were males (p=0.001)</w:t>
      </w:r>
      <w:r w:rsidR="00633E03" w:rsidRPr="001D1B1C">
        <w:rPr>
          <w:rFonts w:ascii="Times New Roman" w:eastAsia="Calibri" w:hAnsi="Times New Roman" w:cs="Times New Roman"/>
          <w:sz w:val="24"/>
          <w:szCs w:val="24"/>
        </w:rPr>
        <w:t>.</w:t>
      </w:r>
      <w:r w:rsidR="00656454" w:rsidRPr="001D1B1C">
        <w:rPr>
          <w:rFonts w:ascii="Times New Roman" w:eastAsia="Calibri" w:hAnsi="Times New Roman" w:cs="Times New Roman"/>
          <w:sz w:val="24"/>
          <w:szCs w:val="24"/>
        </w:rPr>
        <w:t xml:space="preserve"> Regarding birth injury, there was one neonate with brachial plexus injury</w:t>
      </w:r>
      <w:r w:rsidR="000D6E25" w:rsidRPr="001D1B1C">
        <w:rPr>
          <w:rFonts w:ascii="Times New Roman" w:eastAsia="Calibri" w:hAnsi="Times New Roman" w:cs="Times New Roman"/>
          <w:sz w:val="24"/>
          <w:szCs w:val="24"/>
        </w:rPr>
        <w:t xml:space="preserve">, </w:t>
      </w:r>
      <w:r w:rsidR="00656454" w:rsidRPr="001D1B1C">
        <w:rPr>
          <w:rFonts w:ascii="Times New Roman" w:eastAsia="Calibri" w:hAnsi="Times New Roman" w:cs="Times New Roman"/>
          <w:sz w:val="24"/>
          <w:szCs w:val="24"/>
        </w:rPr>
        <w:t>one with cephalhematoma</w:t>
      </w:r>
      <w:r w:rsidR="000D6E25" w:rsidRPr="001D1B1C">
        <w:rPr>
          <w:rFonts w:ascii="Times New Roman" w:eastAsia="Calibri" w:hAnsi="Times New Roman" w:cs="Times New Roman"/>
          <w:sz w:val="24"/>
          <w:szCs w:val="24"/>
        </w:rPr>
        <w:t>, and one neonatal death</w:t>
      </w:r>
      <w:r w:rsidR="00656454" w:rsidRPr="001D1B1C">
        <w:rPr>
          <w:rFonts w:ascii="Times New Roman" w:eastAsia="Calibri" w:hAnsi="Times New Roman" w:cs="Times New Roman"/>
          <w:sz w:val="24"/>
          <w:szCs w:val="24"/>
        </w:rPr>
        <w:t xml:space="preserve"> from macrosomic groups and none from normal birth weight groups.</w:t>
      </w:r>
      <w:r w:rsidR="000C33D2" w:rsidRPr="001D1B1C">
        <w:rPr>
          <w:rFonts w:ascii="Times New Roman" w:hAnsi="Times New Roman" w:cs="Times New Roman"/>
          <w:sz w:val="24"/>
          <w:szCs w:val="24"/>
        </w:rPr>
        <w:t xml:space="preserve"> </w:t>
      </w:r>
      <w:r w:rsidR="00511B00" w:rsidRPr="001D1B1C">
        <w:rPr>
          <w:rFonts w:ascii="Times New Roman" w:hAnsi="Times New Roman" w:cs="Times New Roman"/>
          <w:sz w:val="24"/>
          <w:szCs w:val="24"/>
        </w:rPr>
        <w:t xml:space="preserve"> There was a similar </w:t>
      </w:r>
      <w:r w:rsidR="0073462D" w:rsidRPr="001D1B1C">
        <w:rPr>
          <w:rFonts w:ascii="Times New Roman" w:hAnsi="Times New Roman" w:cs="Times New Roman"/>
          <w:sz w:val="24"/>
          <w:szCs w:val="24"/>
        </w:rPr>
        <w:t>finding</w:t>
      </w:r>
      <w:r w:rsidR="00511B00" w:rsidRPr="001D1B1C">
        <w:rPr>
          <w:rFonts w:ascii="Times New Roman" w:hAnsi="Times New Roman" w:cs="Times New Roman"/>
          <w:sz w:val="24"/>
          <w:szCs w:val="24"/>
        </w:rPr>
        <w:t xml:space="preserve"> in a</w:t>
      </w:r>
      <w:r w:rsidR="000C33D2" w:rsidRPr="001D1B1C">
        <w:rPr>
          <w:rFonts w:ascii="Times New Roman" w:hAnsi="Times New Roman" w:cs="Times New Roman"/>
          <w:sz w:val="24"/>
          <w:szCs w:val="24"/>
        </w:rPr>
        <w:t xml:space="preserve"> retrospective analysis macrosomic deliveries recorded in Turkey between January 1, 2005 and December 31, 2007, shows the risk of NICU admission and birth injury were increased by two fold in the macrosomia group. Neonatal </w:t>
      </w:r>
      <w:r w:rsidR="005A4950" w:rsidRPr="001D1B1C">
        <w:rPr>
          <w:rFonts w:ascii="Times New Roman" w:hAnsi="Times New Roman" w:cs="Times New Roman"/>
          <w:sz w:val="24"/>
          <w:szCs w:val="24"/>
        </w:rPr>
        <w:t xml:space="preserve"> </w:t>
      </w:r>
      <w:r w:rsidR="000C33D2" w:rsidRPr="001D1B1C">
        <w:rPr>
          <w:rFonts w:ascii="Times New Roman" w:hAnsi="Times New Roman" w:cs="Times New Roman"/>
          <w:sz w:val="24"/>
          <w:szCs w:val="24"/>
        </w:rPr>
        <w:t>hypoglycemia 4.6%, polycythemia 2.9%, and asphyxia was0.97%.</w:t>
      </w:r>
      <w:sdt>
        <w:sdtPr>
          <w:rPr>
            <w:rFonts w:ascii="Times New Roman" w:hAnsi="Times New Roman" w:cs="Times New Roman"/>
            <w:sz w:val="24"/>
            <w:szCs w:val="24"/>
          </w:rPr>
          <w:id w:val="1533542997"/>
          <w:citation/>
        </w:sdtPr>
        <w:sdtEndPr/>
        <w:sdtContent>
          <w:r w:rsidR="000C33D2" w:rsidRPr="001D1B1C">
            <w:rPr>
              <w:rFonts w:ascii="Times New Roman" w:hAnsi="Times New Roman" w:cs="Times New Roman"/>
              <w:sz w:val="24"/>
              <w:szCs w:val="24"/>
            </w:rPr>
            <w:fldChar w:fldCharType="begin"/>
          </w:r>
          <w:r w:rsidR="000C33D2" w:rsidRPr="001D1B1C">
            <w:rPr>
              <w:rFonts w:ascii="Times New Roman" w:hAnsi="Times New Roman" w:cs="Times New Roman"/>
              <w:sz w:val="24"/>
              <w:szCs w:val="24"/>
            </w:rPr>
            <w:instrText xml:space="preserve"> CITATION Akı10 \l 1033 </w:instrText>
          </w:r>
          <w:r w:rsidR="000C33D2" w:rsidRPr="001D1B1C">
            <w:rPr>
              <w:rFonts w:ascii="Times New Roman" w:hAnsi="Times New Roman" w:cs="Times New Roman"/>
              <w:sz w:val="24"/>
              <w:szCs w:val="24"/>
            </w:rPr>
            <w:fldChar w:fldCharType="separate"/>
          </w:r>
          <w:r w:rsidR="000C33D2" w:rsidRPr="001D1B1C">
            <w:rPr>
              <w:rFonts w:ascii="Times New Roman" w:hAnsi="Times New Roman" w:cs="Times New Roman"/>
              <w:noProof/>
              <w:sz w:val="24"/>
              <w:szCs w:val="24"/>
            </w:rPr>
            <w:t xml:space="preserve"> (20)</w:t>
          </w:r>
          <w:r w:rsidR="000C33D2" w:rsidRPr="001D1B1C">
            <w:rPr>
              <w:rFonts w:ascii="Times New Roman" w:hAnsi="Times New Roman" w:cs="Times New Roman"/>
              <w:sz w:val="24"/>
              <w:szCs w:val="24"/>
            </w:rPr>
            <w:fldChar w:fldCharType="end"/>
          </w:r>
        </w:sdtContent>
      </w:sdt>
    </w:p>
    <w:p w:rsidR="00103E20" w:rsidRPr="001D1B1C" w:rsidRDefault="00103E20" w:rsidP="00401F86">
      <w:pPr>
        <w:spacing w:after="0" w:line="360" w:lineRule="auto"/>
        <w:rPr>
          <w:rFonts w:ascii="Times New Roman" w:eastAsia="Calibri" w:hAnsi="Times New Roman" w:cs="Times New Roman"/>
          <w:sz w:val="24"/>
          <w:szCs w:val="24"/>
        </w:rPr>
      </w:pPr>
    </w:p>
    <w:p w:rsidR="00FD4612" w:rsidRPr="001D1B1C" w:rsidRDefault="001971F5" w:rsidP="00401F86">
      <w:pPr>
        <w:spacing w:line="360" w:lineRule="auto"/>
        <w:rPr>
          <w:rFonts w:ascii="Times New Roman" w:hAnsi="Times New Roman" w:cs="Times New Roman"/>
          <w:sz w:val="24"/>
          <w:szCs w:val="24"/>
        </w:rPr>
      </w:pPr>
      <w:r w:rsidRPr="001D1B1C">
        <w:rPr>
          <w:rFonts w:ascii="Times New Roman" w:eastAsia="Calibri" w:hAnsi="Times New Roman" w:cs="Times New Roman"/>
          <w:sz w:val="24"/>
          <w:szCs w:val="24"/>
        </w:rPr>
        <w:t>In our study m</w:t>
      </w:r>
      <w:r w:rsidR="00656454" w:rsidRPr="001D1B1C">
        <w:rPr>
          <w:rFonts w:ascii="Times New Roman" w:eastAsia="Calibri" w:hAnsi="Times New Roman" w:cs="Times New Roman"/>
          <w:sz w:val="24"/>
          <w:szCs w:val="24"/>
        </w:rPr>
        <w:t>ore than half of mothers from both group</w:t>
      </w:r>
      <w:r w:rsidR="00CA64BC" w:rsidRPr="001D1B1C">
        <w:rPr>
          <w:rFonts w:ascii="Times New Roman" w:eastAsia="Calibri" w:hAnsi="Times New Roman" w:cs="Times New Roman"/>
          <w:sz w:val="24"/>
          <w:szCs w:val="24"/>
        </w:rPr>
        <w:t>s</w:t>
      </w:r>
      <w:r w:rsidR="00656454" w:rsidRPr="001D1B1C">
        <w:rPr>
          <w:rFonts w:ascii="Times New Roman" w:eastAsia="Calibri" w:hAnsi="Times New Roman" w:cs="Times New Roman"/>
          <w:sz w:val="24"/>
          <w:szCs w:val="24"/>
        </w:rPr>
        <w:t xml:space="preserve"> were in the age group of 20-29 years, 62.6% and 68.6% </w:t>
      </w:r>
      <w:r w:rsidR="004E7730" w:rsidRPr="001D1B1C">
        <w:rPr>
          <w:rFonts w:ascii="Times New Roman" w:eastAsia="Calibri" w:hAnsi="Times New Roman" w:cs="Times New Roman"/>
          <w:sz w:val="24"/>
          <w:szCs w:val="24"/>
        </w:rPr>
        <w:t>for macrosomic and control groups respectively. As compared to controls there were more mothers whose ages are</w:t>
      </w:r>
      <w:r w:rsidR="00656454" w:rsidRPr="001D1B1C">
        <w:rPr>
          <w:rFonts w:ascii="Times New Roman" w:eastAsia="Calibri" w:hAnsi="Times New Roman" w:cs="Times New Roman"/>
          <w:sz w:val="24"/>
          <w:szCs w:val="24"/>
        </w:rPr>
        <w:t xml:space="preserve"> </w:t>
      </w:r>
      <w:r w:rsidR="009F6101" w:rsidRPr="001D1B1C">
        <w:rPr>
          <w:rFonts w:ascii="Times New Roman" w:eastAsia="Calibri" w:hAnsi="Times New Roman" w:cs="Times New Roman"/>
          <w:sz w:val="24"/>
          <w:szCs w:val="24"/>
        </w:rPr>
        <w:t>above 30 years in macrosomic deliveries,</w:t>
      </w:r>
      <w:r w:rsidR="004E7730" w:rsidRPr="001D1B1C">
        <w:rPr>
          <w:rFonts w:ascii="Times New Roman" w:eastAsia="Calibri" w:hAnsi="Times New Roman" w:cs="Times New Roman"/>
          <w:sz w:val="24"/>
          <w:szCs w:val="24"/>
        </w:rPr>
        <w:t xml:space="preserve"> (</w:t>
      </w:r>
      <w:r w:rsidR="006E3202" w:rsidRPr="001D1B1C">
        <w:rPr>
          <w:rFonts w:ascii="Times New Roman" w:eastAsia="Calibri" w:hAnsi="Times New Roman" w:cs="Times New Roman"/>
          <w:sz w:val="24"/>
          <w:szCs w:val="24"/>
        </w:rPr>
        <w:t>24.9% vs 35.6%</w:t>
      </w:r>
      <w:r w:rsidR="004E7730" w:rsidRPr="001D1B1C">
        <w:rPr>
          <w:rFonts w:ascii="Times New Roman" w:eastAsia="Calibri" w:hAnsi="Times New Roman" w:cs="Times New Roman"/>
          <w:sz w:val="24"/>
          <w:szCs w:val="24"/>
        </w:rPr>
        <w:t>)</w:t>
      </w:r>
      <w:r w:rsidR="00656454" w:rsidRPr="001D1B1C">
        <w:rPr>
          <w:rFonts w:ascii="Times New Roman" w:eastAsia="Calibri" w:hAnsi="Times New Roman" w:cs="Times New Roman"/>
          <w:sz w:val="24"/>
          <w:szCs w:val="24"/>
        </w:rPr>
        <w:t xml:space="preserve"> </w:t>
      </w:r>
      <w:r w:rsidR="006E3202" w:rsidRPr="001D1B1C">
        <w:rPr>
          <w:rFonts w:ascii="Times New Roman" w:eastAsia="Calibri" w:hAnsi="Times New Roman" w:cs="Times New Roman"/>
          <w:sz w:val="24"/>
          <w:szCs w:val="24"/>
        </w:rPr>
        <w:t>(p=0.048)</w:t>
      </w:r>
      <w:r w:rsidR="00354FF4" w:rsidRPr="001D1B1C">
        <w:rPr>
          <w:rFonts w:ascii="Times New Roman" w:eastAsia="Calibri" w:hAnsi="Times New Roman" w:cs="Times New Roman"/>
          <w:sz w:val="24"/>
          <w:szCs w:val="24"/>
        </w:rPr>
        <w:t xml:space="preserve">. Regarding to maternal BMI, </w:t>
      </w:r>
      <w:r w:rsidR="00E07BF8" w:rsidRPr="001D1B1C">
        <w:rPr>
          <w:rFonts w:ascii="Times New Roman" w:eastAsia="Calibri" w:hAnsi="Times New Roman" w:cs="Times New Roman"/>
          <w:sz w:val="24"/>
          <w:szCs w:val="24"/>
        </w:rPr>
        <w:t>mothers</w:t>
      </w:r>
      <w:r w:rsidR="00354FF4" w:rsidRPr="001D1B1C">
        <w:rPr>
          <w:rFonts w:ascii="Times New Roman" w:eastAsia="Calibri" w:hAnsi="Times New Roman" w:cs="Times New Roman"/>
          <w:sz w:val="24"/>
          <w:szCs w:val="24"/>
        </w:rPr>
        <w:t xml:space="preserve"> who gave birth to macrosomic babies were</w:t>
      </w:r>
      <w:r w:rsidR="00E07BF8" w:rsidRPr="001D1B1C">
        <w:rPr>
          <w:rFonts w:ascii="Times New Roman" w:eastAsia="Calibri" w:hAnsi="Times New Roman" w:cs="Times New Roman"/>
          <w:sz w:val="24"/>
          <w:szCs w:val="24"/>
        </w:rPr>
        <w:t xml:space="preserve"> overweight and </w:t>
      </w:r>
      <w:r w:rsidR="00F93E40" w:rsidRPr="001D1B1C">
        <w:rPr>
          <w:rFonts w:ascii="Times New Roman" w:eastAsia="Calibri" w:hAnsi="Times New Roman" w:cs="Times New Roman"/>
          <w:sz w:val="24"/>
          <w:szCs w:val="24"/>
        </w:rPr>
        <w:t>obese</w:t>
      </w:r>
      <w:r w:rsidR="00E07BF8" w:rsidRPr="001D1B1C">
        <w:rPr>
          <w:rFonts w:ascii="Times New Roman" w:eastAsia="Calibri" w:hAnsi="Times New Roman" w:cs="Times New Roman"/>
          <w:sz w:val="24"/>
          <w:szCs w:val="24"/>
        </w:rPr>
        <w:t xml:space="preserve"> as compared to control groups</w:t>
      </w:r>
      <w:r w:rsidR="00D65386" w:rsidRPr="001D1B1C">
        <w:rPr>
          <w:rFonts w:ascii="Times New Roman" w:eastAsia="Calibri" w:hAnsi="Times New Roman" w:cs="Times New Roman"/>
          <w:sz w:val="24"/>
          <w:szCs w:val="24"/>
        </w:rPr>
        <w:t>, (33.9% and 8.7% vs 24% and 0%)(p=0.01).</w:t>
      </w:r>
      <w:r w:rsidR="009C1D56" w:rsidRPr="001D1B1C">
        <w:rPr>
          <w:rFonts w:ascii="Times New Roman" w:eastAsia="Calibri" w:hAnsi="Times New Roman" w:cs="Times New Roman"/>
          <w:sz w:val="24"/>
          <w:szCs w:val="24"/>
        </w:rPr>
        <w:t xml:space="preserve">Most of mother who gave </w:t>
      </w:r>
      <w:r w:rsidR="008B1BA5" w:rsidRPr="001D1B1C">
        <w:rPr>
          <w:rFonts w:ascii="Times New Roman" w:eastAsia="Calibri" w:hAnsi="Times New Roman" w:cs="Times New Roman"/>
          <w:sz w:val="24"/>
          <w:szCs w:val="24"/>
        </w:rPr>
        <w:t>birth</w:t>
      </w:r>
      <w:r w:rsidR="009C1D56" w:rsidRPr="001D1B1C">
        <w:rPr>
          <w:rFonts w:ascii="Times New Roman" w:eastAsia="Calibri" w:hAnsi="Times New Roman" w:cs="Times New Roman"/>
          <w:sz w:val="24"/>
          <w:szCs w:val="24"/>
        </w:rPr>
        <w:t xml:space="preserve"> to macrosomic babie</w:t>
      </w:r>
      <w:r w:rsidR="008B1BA5" w:rsidRPr="001D1B1C">
        <w:rPr>
          <w:rFonts w:ascii="Times New Roman" w:eastAsia="Calibri" w:hAnsi="Times New Roman" w:cs="Times New Roman"/>
          <w:sz w:val="24"/>
          <w:szCs w:val="24"/>
        </w:rPr>
        <w:t>s</w:t>
      </w:r>
      <w:r w:rsidR="009C1D56" w:rsidRPr="001D1B1C">
        <w:rPr>
          <w:rFonts w:ascii="Times New Roman" w:eastAsia="Calibri" w:hAnsi="Times New Roman" w:cs="Times New Roman"/>
          <w:sz w:val="24"/>
          <w:szCs w:val="24"/>
        </w:rPr>
        <w:t xml:space="preserve"> were </w:t>
      </w:r>
      <w:r w:rsidR="002532D8" w:rsidRPr="001D1B1C">
        <w:rPr>
          <w:rFonts w:ascii="Times New Roman" w:eastAsia="Calibri" w:hAnsi="Times New Roman" w:cs="Times New Roman"/>
          <w:sz w:val="24"/>
          <w:szCs w:val="24"/>
        </w:rPr>
        <w:t>multiparous,(74.7% vs 55%)(p=0.001)</w:t>
      </w:r>
      <w:r w:rsidR="008B1BA5" w:rsidRPr="001D1B1C">
        <w:rPr>
          <w:rFonts w:ascii="Times New Roman" w:eastAsia="Calibri" w:hAnsi="Times New Roman" w:cs="Times New Roman"/>
          <w:sz w:val="24"/>
          <w:szCs w:val="24"/>
        </w:rPr>
        <w:t xml:space="preserve"> than normal birth weight groups.</w:t>
      </w:r>
      <w:r w:rsidR="00354FF4" w:rsidRPr="001D1B1C">
        <w:rPr>
          <w:rFonts w:ascii="Times New Roman" w:eastAsia="Calibri" w:hAnsi="Times New Roman" w:cs="Times New Roman"/>
          <w:sz w:val="24"/>
          <w:szCs w:val="24"/>
        </w:rPr>
        <w:t xml:space="preserve">  </w:t>
      </w:r>
      <w:r w:rsidR="00F93E40" w:rsidRPr="001D1B1C">
        <w:rPr>
          <w:rFonts w:ascii="Times New Roman" w:eastAsia="Calibri" w:hAnsi="Times New Roman" w:cs="Times New Roman"/>
          <w:sz w:val="24"/>
          <w:szCs w:val="24"/>
        </w:rPr>
        <w:t xml:space="preserve">More than 70% of mothers from both groups gave birth at gestational age of 39-41+6 weeks. But more mothers from the macrosomic group gave birth at </w:t>
      </w:r>
      <w:r w:rsidR="004027E1" w:rsidRPr="001D1B1C">
        <w:rPr>
          <w:rFonts w:ascii="Times New Roman" w:eastAsia="Calibri" w:hAnsi="Times New Roman" w:cs="Times New Roman"/>
          <w:sz w:val="24"/>
          <w:szCs w:val="24"/>
        </w:rPr>
        <w:t>gestational</w:t>
      </w:r>
      <w:r w:rsidR="00F93E40" w:rsidRPr="001D1B1C">
        <w:rPr>
          <w:rFonts w:ascii="Times New Roman" w:eastAsia="Calibri" w:hAnsi="Times New Roman" w:cs="Times New Roman"/>
          <w:sz w:val="24"/>
          <w:szCs w:val="24"/>
        </w:rPr>
        <w:t xml:space="preserve"> age greater than 42 week as compared to normal birth weight groups, (20.9% vs 15.3%) (p=0.006)</w:t>
      </w:r>
      <w:r w:rsidR="00FD4612" w:rsidRPr="001D1B1C">
        <w:rPr>
          <w:rFonts w:ascii="Times New Roman" w:hAnsi="Times New Roman" w:cs="Times New Roman"/>
          <w:sz w:val="24"/>
          <w:szCs w:val="24"/>
        </w:rPr>
        <w:t>. Ther</w:t>
      </w:r>
      <w:r w:rsidR="00321E71" w:rsidRPr="001D1B1C">
        <w:rPr>
          <w:rFonts w:ascii="Times New Roman" w:hAnsi="Times New Roman" w:cs="Times New Roman"/>
          <w:sz w:val="24"/>
          <w:szCs w:val="24"/>
        </w:rPr>
        <w:t>e are also similar findings fro</w:t>
      </w:r>
      <w:r w:rsidR="00FD4612" w:rsidRPr="001D1B1C">
        <w:rPr>
          <w:rFonts w:ascii="Times New Roman" w:hAnsi="Times New Roman" w:cs="Times New Roman"/>
          <w:sz w:val="24"/>
          <w:szCs w:val="24"/>
        </w:rPr>
        <w:t>m other studies, study done on risk factors and obstetric complications associated macrosomia. A number of risk factors associated with macrosomia have been, identified, and include maternal body mass index, weight gain, advanced maternal age, multiparty, diabetes, and gestational age 41 weeks.</w:t>
      </w:r>
      <w:sdt>
        <w:sdtPr>
          <w:rPr>
            <w:rFonts w:ascii="Times New Roman" w:hAnsi="Times New Roman" w:cs="Times New Roman"/>
            <w:sz w:val="24"/>
            <w:szCs w:val="24"/>
          </w:rPr>
          <w:id w:val="-541435735"/>
          <w:citation/>
        </w:sdtPr>
        <w:sdtEndPr/>
        <w:sdtContent>
          <w:r w:rsidR="00FD4612" w:rsidRPr="001D1B1C">
            <w:rPr>
              <w:rFonts w:ascii="Times New Roman" w:hAnsi="Times New Roman" w:cs="Times New Roman"/>
              <w:sz w:val="24"/>
              <w:szCs w:val="24"/>
            </w:rPr>
            <w:fldChar w:fldCharType="begin"/>
          </w:r>
          <w:r w:rsidR="00FD4612" w:rsidRPr="001D1B1C">
            <w:rPr>
              <w:rFonts w:ascii="Times New Roman" w:hAnsi="Times New Roman" w:cs="Times New Roman"/>
              <w:sz w:val="24"/>
              <w:szCs w:val="24"/>
            </w:rPr>
            <w:instrText xml:space="preserve"> CITATION Sto04 \l 1033 </w:instrText>
          </w:r>
          <w:r w:rsidR="00FD4612" w:rsidRPr="001D1B1C">
            <w:rPr>
              <w:rFonts w:ascii="Times New Roman" w:hAnsi="Times New Roman" w:cs="Times New Roman"/>
              <w:sz w:val="24"/>
              <w:szCs w:val="24"/>
            </w:rPr>
            <w:fldChar w:fldCharType="separate"/>
          </w:r>
          <w:r w:rsidR="00FD4612" w:rsidRPr="001D1B1C">
            <w:rPr>
              <w:rFonts w:ascii="Times New Roman" w:hAnsi="Times New Roman" w:cs="Times New Roman"/>
              <w:noProof/>
              <w:sz w:val="24"/>
              <w:szCs w:val="24"/>
            </w:rPr>
            <w:t xml:space="preserve"> (18)</w:t>
          </w:r>
          <w:r w:rsidR="00FD4612" w:rsidRPr="001D1B1C">
            <w:rPr>
              <w:rFonts w:ascii="Times New Roman" w:hAnsi="Times New Roman" w:cs="Times New Roman"/>
              <w:sz w:val="24"/>
              <w:szCs w:val="24"/>
            </w:rPr>
            <w:fldChar w:fldCharType="end"/>
          </w:r>
        </w:sdtContent>
      </w:sdt>
    </w:p>
    <w:p w:rsidR="00103E20" w:rsidRPr="001D1B1C" w:rsidRDefault="00103E20" w:rsidP="00401F86">
      <w:pPr>
        <w:spacing w:after="0" w:line="360" w:lineRule="auto"/>
        <w:rPr>
          <w:rFonts w:ascii="Times New Roman" w:eastAsia="Calibri" w:hAnsi="Times New Roman" w:cs="Times New Roman"/>
          <w:sz w:val="24"/>
          <w:szCs w:val="24"/>
        </w:rPr>
      </w:pPr>
      <w:r w:rsidRPr="001D1B1C">
        <w:rPr>
          <w:rFonts w:ascii="Times New Roman" w:eastAsia="Calibri" w:hAnsi="Times New Roman" w:cs="Times New Roman"/>
          <w:sz w:val="24"/>
          <w:szCs w:val="24"/>
        </w:rPr>
        <w:t xml:space="preserve"> Most mothers</w:t>
      </w:r>
      <w:r w:rsidR="00F93E40" w:rsidRPr="001D1B1C">
        <w:rPr>
          <w:rFonts w:ascii="Times New Roman" w:eastAsia="Calibri" w:hAnsi="Times New Roman" w:cs="Times New Roman"/>
          <w:sz w:val="24"/>
          <w:szCs w:val="24"/>
        </w:rPr>
        <w:t xml:space="preserve"> from both groups had ANC </w:t>
      </w:r>
      <w:r w:rsidR="004027E1" w:rsidRPr="001D1B1C">
        <w:rPr>
          <w:rFonts w:ascii="Times New Roman" w:eastAsia="Calibri" w:hAnsi="Times New Roman" w:cs="Times New Roman"/>
          <w:sz w:val="24"/>
          <w:szCs w:val="24"/>
        </w:rPr>
        <w:t xml:space="preserve">follow up at catchment HC and SPHMMC. As compared to controls greater number of mothers with macrosomic deliveries had ANC follow up at SPHMMC, (17% vs30.4%) (p=0.041). And most of patients with macrosomic </w:t>
      </w:r>
      <w:r w:rsidR="006834F6" w:rsidRPr="001D1B1C">
        <w:rPr>
          <w:rFonts w:ascii="Times New Roman" w:eastAsia="Calibri" w:hAnsi="Times New Roman" w:cs="Times New Roman"/>
          <w:sz w:val="24"/>
          <w:szCs w:val="24"/>
        </w:rPr>
        <w:t>deliveries</w:t>
      </w:r>
      <w:r w:rsidR="004027E1" w:rsidRPr="001D1B1C">
        <w:rPr>
          <w:rFonts w:ascii="Times New Roman" w:eastAsia="Calibri" w:hAnsi="Times New Roman" w:cs="Times New Roman"/>
          <w:sz w:val="24"/>
          <w:szCs w:val="24"/>
        </w:rPr>
        <w:t xml:space="preserve"> admitted </w:t>
      </w:r>
      <w:r w:rsidR="006834F6" w:rsidRPr="001D1B1C">
        <w:rPr>
          <w:rFonts w:ascii="Times New Roman" w:eastAsia="Calibri" w:hAnsi="Times New Roman" w:cs="Times New Roman"/>
          <w:sz w:val="24"/>
          <w:szCs w:val="24"/>
        </w:rPr>
        <w:t>without</w:t>
      </w:r>
      <w:r w:rsidR="004027E1" w:rsidRPr="001D1B1C">
        <w:rPr>
          <w:rFonts w:ascii="Times New Roman" w:eastAsia="Calibri" w:hAnsi="Times New Roman" w:cs="Times New Roman"/>
          <w:sz w:val="24"/>
          <w:szCs w:val="24"/>
        </w:rPr>
        <w:t xml:space="preserve"> labor as compared to controls</w:t>
      </w:r>
      <w:r w:rsidR="000F17B2" w:rsidRPr="001D1B1C">
        <w:rPr>
          <w:rFonts w:ascii="Times New Roman" w:eastAsia="Calibri" w:hAnsi="Times New Roman" w:cs="Times New Roman"/>
          <w:sz w:val="24"/>
          <w:szCs w:val="24"/>
        </w:rPr>
        <w:t xml:space="preserve"> </w:t>
      </w:r>
      <w:r w:rsidR="004027E1" w:rsidRPr="001D1B1C">
        <w:rPr>
          <w:rFonts w:ascii="Times New Roman" w:eastAsia="Calibri" w:hAnsi="Times New Roman" w:cs="Times New Roman"/>
          <w:sz w:val="24"/>
          <w:szCs w:val="24"/>
        </w:rPr>
        <w:t>.</w:t>
      </w:r>
      <w:r w:rsidR="000F17B2" w:rsidRPr="001D1B1C">
        <w:rPr>
          <w:rFonts w:ascii="Times New Roman" w:eastAsia="Calibri" w:hAnsi="Times New Roman" w:cs="Times New Roman"/>
          <w:sz w:val="24"/>
          <w:szCs w:val="24"/>
        </w:rPr>
        <w:t>More number of</w:t>
      </w:r>
      <w:r w:rsidR="004027E1" w:rsidRPr="001D1B1C">
        <w:rPr>
          <w:rFonts w:ascii="Times New Roman" w:eastAsia="Calibri" w:hAnsi="Times New Roman" w:cs="Times New Roman"/>
          <w:sz w:val="24"/>
          <w:szCs w:val="24"/>
        </w:rPr>
        <w:t xml:space="preserve"> </w:t>
      </w:r>
      <w:r w:rsidR="000F17B2" w:rsidRPr="001D1B1C">
        <w:rPr>
          <w:rFonts w:ascii="Times New Roman" w:eastAsia="Calibri" w:hAnsi="Times New Roman" w:cs="Times New Roman"/>
          <w:sz w:val="24"/>
          <w:szCs w:val="24"/>
        </w:rPr>
        <w:t>Mothers</w:t>
      </w:r>
      <w:r w:rsidR="004027E1" w:rsidRPr="001D1B1C">
        <w:rPr>
          <w:rFonts w:ascii="Times New Roman" w:eastAsia="Calibri" w:hAnsi="Times New Roman" w:cs="Times New Roman"/>
          <w:sz w:val="24"/>
          <w:szCs w:val="24"/>
        </w:rPr>
        <w:t xml:space="preserve"> who gave birth to macrosomic babie</w:t>
      </w:r>
      <w:r w:rsidR="000F17B2" w:rsidRPr="001D1B1C">
        <w:rPr>
          <w:rFonts w:ascii="Times New Roman" w:eastAsia="Calibri" w:hAnsi="Times New Roman" w:cs="Times New Roman"/>
          <w:sz w:val="24"/>
          <w:szCs w:val="24"/>
        </w:rPr>
        <w:t>s had Diabetes as medical complication in pregnancy than mothers from control group had it, (6.1% vs 0.4%)(p=0.001)</w:t>
      </w:r>
      <w:r w:rsidR="00046C75" w:rsidRPr="001D1B1C">
        <w:rPr>
          <w:rFonts w:ascii="Times New Roman" w:eastAsia="Calibri" w:hAnsi="Times New Roman" w:cs="Times New Roman"/>
          <w:sz w:val="24"/>
          <w:szCs w:val="24"/>
        </w:rPr>
        <w:t xml:space="preserve">. </w:t>
      </w:r>
    </w:p>
    <w:p w:rsidR="00575E58" w:rsidRPr="001D1B1C" w:rsidRDefault="00575E58" w:rsidP="00401F86">
      <w:pPr>
        <w:spacing w:after="0" w:line="360" w:lineRule="auto"/>
        <w:rPr>
          <w:rFonts w:ascii="Times New Roman" w:hAnsi="Times New Roman" w:cs="Times New Roman"/>
          <w:sz w:val="24"/>
          <w:szCs w:val="24"/>
        </w:rPr>
      </w:pPr>
      <w:r w:rsidRPr="001D1B1C">
        <w:rPr>
          <w:rFonts w:ascii="Times New Roman" w:eastAsia="Calibri" w:hAnsi="Times New Roman" w:cs="Times New Roman"/>
          <w:sz w:val="24"/>
          <w:szCs w:val="24"/>
        </w:rPr>
        <w:t xml:space="preserve"> In our study, </w:t>
      </w:r>
      <w:r w:rsidR="00B941EC" w:rsidRPr="001D1B1C">
        <w:rPr>
          <w:rFonts w:ascii="Times New Roman" w:eastAsia="Calibri" w:hAnsi="Times New Roman" w:cs="Times New Roman"/>
          <w:sz w:val="24"/>
          <w:szCs w:val="24"/>
        </w:rPr>
        <w:t>Regarding</w:t>
      </w:r>
      <w:r w:rsidR="00046C75" w:rsidRPr="001D1B1C">
        <w:rPr>
          <w:rFonts w:ascii="Times New Roman" w:eastAsia="Calibri" w:hAnsi="Times New Roman" w:cs="Times New Roman"/>
          <w:sz w:val="24"/>
          <w:szCs w:val="24"/>
        </w:rPr>
        <w:t xml:space="preserve"> to mode of deliveries significant number of </w:t>
      </w:r>
      <w:r w:rsidR="00B941EC" w:rsidRPr="001D1B1C">
        <w:rPr>
          <w:rFonts w:ascii="Times New Roman" w:eastAsia="Calibri" w:hAnsi="Times New Roman" w:cs="Times New Roman"/>
          <w:sz w:val="24"/>
          <w:szCs w:val="24"/>
        </w:rPr>
        <w:t>mothers</w:t>
      </w:r>
      <w:r w:rsidR="00046C75" w:rsidRPr="001D1B1C">
        <w:rPr>
          <w:rFonts w:ascii="Times New Roman" w:eastAsia="Calibri" w:hAnsi="Times New Roman" w:cs="Times New Roman"/>
          <w:sz w:val="24"/>
          <w:szCs w:val="24"/>
        </w:rPr>
        <w:t xml:space="preserve"> who gave birth to macrosomic babies gave birth by cesarean section as compared to those who gave birth to </w:t>
      </w:r>
      <w:r w:rsidR="00B941EC" w:rsidRPr="001D1B1C">
        <w:rPr>
          <w:rFonts w:ascii="Times New Roman" w:eastAsia="Calibri" w:hAnsi="Times New Roman" w:cs="Times New Roman"/>
          <w:sz w:val="24"/>
          <w:szCs w:val="24"/>
        </w:rPr>
        <w:t>normal</w:t>
      </w:r>
      <w:r w:rsidR="00046C75" w:rsidRPr="001D1B1C">
        <w:rPr>
          <w:rFonts w:ascii="Times New Roman" w:eastAsia="Calibri" w:hAnsi="Times New Roman" w:cs="Times New Roman"/>
          <w:sz w:val="24"/>
          <w:szCs w:val="24"/>
        </w:rPr>
        <w:t xml:space="preserve"> birth </w:t>
      </w:r>
      <w:r w:rsidR="00B941EC" w:rsidRPr="001D1B1C">
        <w:rPr>
          <w:rFonts w:ascii="Times New Roman" w:eastAsia="Calibri" w:hAnsi="Times New Roman" w:cs="Times New Roman"/>
          <w:sz w:val="24"/>
          <w:szCs w:val="24"/>
        </w:rPr>
        <w:t>weight</w:t>
      </w:r>
      <w:r w:rsidR="00046C75" w:rsidRPr="001D1B1C">
        <w:rPr>
          <w:rFonts w:ascii="Times New Roman" w:eastAsia="Calibri" w:hAnsi="Times New Roman" w:cs="Times New Roman"/>
          <w:sz w:val="24"/>
          <w:szCs w:val="24"/>
        </w:rPr>
        <w:t xml:space="preserve"> babies, (64.3% vs</w:t>
      </w:r>
      <w:r w:rsidR="00B941EC" w:rsidRPr="001D1B1C">
        <w:rPr>
          <w:rFonts w:ascii="Times New Roman" w:eastAsia="Calibri" w:hAnsi="Times New Roman" w:cs="Times New Roman"/>
          <w:sz w:val="24"/>
          <w:szCs w:val="24"/>
        </w:rPr>
        <w:t xml:space="preserve"> 43.2</w:t>
      </w:r>
      <w:r w:rsidR="00046C75" w:rsidRPr="001D1B1C">
        <w:rPr>
          <w:rFonts w:ascii="Times New Roman" w:eastAsia="Calibri" w:hAnsi="Times New Roman" w:cs="Times New Roman"/>
          <w:sz w:val="24"/>
          <w:szCs w:val="24"/>
        </w:rPr>
        <w:t>)(</w:t>
      </w:r>
      <w:r w:rsidR="00B941EC" w:rsidRPr="001D1B1C">
        <w:rPr>
          <w:rFonts w:ascii="Times New Roman" w:eastAsia="Calibri" w:hAnsi="Times New Roman" w:cs="Times New Roman"/>
          <w:sz w:val="24"/>
          <w:szCs w:val="24"/>
        </w:rPr>
        <w:t>p=0.001</w:t>
      </w:r>
      <w:r w:rsidR="00046C75" w:rsidRPr="001D1B1C">
        <w:rPr>
          <w:rFonts w:ascii="Times New Roman" w:eastAsia="Calibri" w:hAnsi="Times New Roman" w:cs="Times New Roman"/>
          <w:sz w:val="24"/>
          <w:szCs w:val="24"/>
        </w:rPr>
        <w:t>).</w:t>
      </w:r>
      <w:r w:rsidR="000F17B2" w:rsidRPr="001D1B1C">
        <w:rPr>
          <w:rFonts w:ascii="Times New Roman" w:eastAsia="Calibri" w:hAnsi="Times New Roman" w:cs="Times New Roman"/>
          <w:sz w:val="24"/>
          <w:szCs w:val="24"/>
        </w:rPr>
        <w:t xml:space="preserve"> </w:t>
      </w:r>
      <w:r w:rsidR="006834F6" w:rsidRPr="001D1B1C">
        <w:rPr>
          <w:rFonts w:ascii="Times New Roman" w:eastAsia="Calibri" w:hAnsi="Times New Roman" w:cs="Times New Roman"/>
          <w:sz w:val="24"/>
          <w:szCs w:val="24"/>
        </w:rPr>
        <w:t>Higher number of mothers from macrosomic group had indications for cesarean delivery, as labor disorders in the AFSOL and SSOL as compared to normal birth weight groups.</w:t>
      </w:r>
      <w:r w:rsidRPr="001D1B1C">
        <w:rPr>
          <w:rFonts w:ascii="Times New Roman" w:hAnsi="Times New Roman" w:cs="Times New Roman"/>
          <w:sz w:val="24"/>
          <w:szCs w:val="24"/>
        </w:rPr>
        <w:t xml:space="preserve"> Similarly A review of articles by Cheng and Lao at Chinese University of Hong Kong, Prince of Wales Hospital, shows the macrosomia was associated with maternal complications, such prolonged labor , and the risk is increased with increasing birth weight. The mode of delivery significantly shifts with increasing macrosomia. The incidences of vaginal operative delivery and cesarean section are higher for macrosomic infants. The overall rate of cesarean section in babies with a birth weight. 4,000 g varies widely between different studies and ranges from 14% to 44%. The risk of cesarean section escalates with increasing birth weight, and the proportion of vaginal instrumental delivery decreases with increasing birth weight.</w:t>
      </w:r>
      <w:r w:rsidR="000C33D2" w:rsidRPr="001D1B1C">
        <w:rPr>
          <w:rFonts w:ascii="Times New Roman" w:eastAsia="Calibri" w:hAnsi="Times New Roman" w:cs="Times New Roman"/>
          <w:sz w:val="24"/>
          <w:szCs w:val="24"/>
        </w:rPr>
        <w:t xml:space="preserve"> .</w:t>
      </w:r>
      <w:r w:rsidR="000C33D2" w:rsidRPr="001D1B1C">
        <w:rPr>
          <w:rFonts w:ascii="Times New Roman" w:hAnsi="Times New Roman" w:cs="Times New Roman"/>
          <w:sz w:val="24"/>
          <w:szCs w:val="24"/>
        </w:rPr>
        <w:t xml:space="preserve"> Another study which is retrospective analysis macrosomic deliveries recorded in Turkey between January 1, 2005 and December 31, 2007, shows the cesarean section rate was 37.3% for macrosomia group as compared to controls which is 25.3%.</w:t>
      </w:r>
    </w:p>
    <w:p w:rsidR="001F73BE" w:rsidRPr="001D1B1C" w:rsidRDefault="00880C82" w:rsidP="00401F86">
      <w:pPr>
        <w:spacing w:after="0" w:line="360" w:lineRule="auto"/>
        <w:rPr>
          <w:rFonts w:ascii="Times New Roman" w:hAnsi="Times New Roman" w:cs="Times New Roman"/>
          <w:sz w:val="24"/>
          <w:szCs w:val="24"/>
        </w:rPr>
      </w:pPr>
      <w:r w:rsidRPr="001D1B1C">
        <w:rPr>
          <w:rFonts w:ascii="Times New Roman" w:eastAsia="Calibri" w:hAnsi="Times New Roman" w:cs="Times New Roman"/>
          <w:sz w:val="24"/>
          <w:szCs w:val="24"/>
        </w:rPr>
        <w:t xml:space="preserve"> As regarding</w:t>
      </w:r>
      <w:r w:rsidR="00A942DE" w:rsidRPr="001D1B1C">
        <w:rPr>
          <w:rFonts w:ascii="Times New Roman" w:eastAsia="Calibri" w:hAnsi="Times New Roman" w:cs="Times New Roman"/>
          <w:sz w:val="24"/>
          <w:szCs w:val="24"/>
        </w:rPr>
        <w:t xml:space="preserve"> to maternal complications associated with deliveries</w:t>
      </w:r>
      <w:r w:rsidRPr="001D1B1C">
        <w:rPr>
          <w:rFonts w:ascii="Times New Roman" w:eastAsia="Calibri" w:hAnsi="Times New Roman" w:cs="Times New Roman"/>
          <w:sz w:val="24"/>
          <w:szCs w:val="24"/>
        </w:rPr>
        <w:t>,</w:t>
      </w:r>
      <w:r w:rsidR="00A942DE" w:rsidRPr="001D1B1C">
        <w:rPr>
          <w:rFonts w:ascii="Times New Roman" w:eastAsia="Calibri" w:hAnsi="Times New Roman" w:cs="Times New Roman"/>
          <w:sz w:val="24"/>
          <w:szCs w:val="24"/>
        </w:rPr>
        <w:t xml:space="preserve"> more mothers from macrosomic group had PPH as maternal complication</w:t>
      </w:r>
      <w:r w:rsidR="0036724D" w:rsidRPr="001D1B1C">
        <w:rPr>
          <w:rFonts w:ascii="Times New Roman" w:eastAsia="Calibri" w:hAnsi="Times New Roman" w:cs="Times New Roman"/>
          <w:sz w:val="24"/>
          <w:szCs w:val="24"/>
        </w:rPr>
        <w:t xml:space="preserve"> </w:t>
      </w:r>
      <w:r w:rsidR="00A942DE" w:rsidRPr="001D1B1C">
        <w:rPr>
          <w:rFonts w:ascii="Times New Roman" w:eastAsia="Calibri" w:hAnsi="Times New Roman" w:cs="Times New Roman"/>
          <w:sz w:val="24"/>
          <w:szCs w:val="24"/>
        </w:rPr>
        <w:t>(</w:t>
      </w:r>
      <w:r w:rsidR="00002241" w:rsidRPr="001D1B1C">
        <w:rPr>
          <w:rFonts w:ascii="Times New Roman" w:eastAsia="Calibri" w:hAnsi="Times New Roman" w:cs="Times New Roman"/>
          <w:sz w:val="24"/>
          <w:szCs w:val="24"/>
        </w:rPr>
        <w:t>5.2</w:t>
      </w:r>
      <w:r w:rsidR="00A942DE" w:rsidRPr="001D1B1C">
        <w:rPr>
          <w:rFonts w:ascii="Times New Roman" w:eastAsia="Calibri" w:hAnsi="Times New Roman" w:cs="Times New Roman"/>
          <w:sz w:val="24"/>
          <w:szCs w:val="24"/>
        </w:rPr>
        <w:t>%</w:t>
      </w:r>
      <w:r w:rsidR="00002241" w:rsidRPr="001D1B1C">
        <w:rPr>
          <w:rFonts w:ascii="Times New Roman" w:eastAsia="Calibri" w:hAnsi="Times New Roman" w:cs="Times New Roman"/>
          <w:sz w:val="24"/>
          <w:szCs w:val="24"/>
        </w:rPr>
        <w:t xml:space="preserve"> vs 0.9</w:t>
      </w:r>
      <w:r w:rsidR="00A942DE" w:rsidRPr="001D1B1C">
        <w:rPr>
          <w:rFonts w:ascii="Times New Roman" w:eastAsia="Calibri" w:hAnsi="Times New Roman" w:cs="Times New Roman"/>
          <w:sz w:val="24"/>
          <w:szCs w:val="24"/>
        </w:rPr>
        <w:t>%)(</w:t>
      </w:r>
      <w:r w:rsidR="00002241" w:rsidRPr="001D1B1C">
        <w:rPr>
          <w:rFonts w:ascii="Times New Roman" w:eastAsia="Calibri" w:hAnsi="Times New Roman" w:cs="Times New Roman"/>
          <w:sz w:val="24"/>
          <w:szCs w:val="24"/>
        </w:rPr>
        <w:t>p=0.012</w:t>
      </w:r>
      <w:r w:rsidR="00A942DE" w:rsidRPr="001D1B1C">
        <w:rPr>
          <w:rFonts w:ascii="Times New Roman" w:eastAsia="Calibri" w:hAnsi="Times New Roman" w:cs="Times New Roman"/>
          <w:sz w:val="24"/>
          <w:szCs w:val="24"/>
        </w:rPr>
        <w:t xml:space="preserve">). </w:t>
      </w:r>
      <w:r w:rsidR="00321E71" w:rsidRPr="001D1B1C">
        <w:rPr>
          <w:rFonts w:ascii="Times New Roman" w:hAnsi="Times New Roman" w:cs="Times New Roman"/>
          <w:sz w:val="24"/>
          <w:szCs w:val="24"/>
        </w:rPr>
        <w:t xml:space="preserve"> Similarly a case control study conducted at Debre Markos Referral Hospital 2014 on Factors Associated with Macrosomia, shows maternal parity and gestational age had association with fetal birth weight.  Maternal complication,</w:t>
      </w:r>
      <w:r w:rsidRPr="001D1B1C">
        <w:rPr>
          <w:rFonts w:ascii="Times New Roman" w:hAnsi="Times New Roman" w:cs="Times New Roman"/>
          <w:sz w:val="24"/>
          <w:szCs w:val="24"/>
        </w:rPr>
        <w:t xml:space="preserve"> </w:t>
      </w:r>
      <w:r w:rsidR="00321E71" w:rsidRPr="001D1B1C">
        <w:rPr>
          <w:rFonts w:ascii="Times New Roman" w:hAnsi="Times New Roman" w:cs="Times New Roman"/>
          <w:sz w:val="24"/>
          <w:szCs w:val="24"/>
        </w:rPr>
        <w:t>(1.9%) of the mothers of neonates were experienced PPH,  (18%) of the mothers were experienced perinatal tear, (2%) of them were experienced other complication.</w:t>
      </w:r>
      <w:sdt>
        <w:sdtPr>
          <w:rPr>
            <w:rFonts w:ascii="Times New Roman" w:hAnsi="Times New Roman" w:cs="Times New Roman"/>
            <w:sz w:val="24"/>
            <w:szCs w:val="24"/>
          </w:rPr>
          <w:id w:val="1222242313"/>
          <w:citation/>
        </w:sdtPr>
        <w:sdtEndPr/>
        <w:sdtContent>
          <w:r w:rsidR="00321E71" w:rsidRPr="001D1B1C">
            <w:rPr>
              <w:rFonts w:ascii="Times New Roman" w:hAnsi="Times New Roman" w:cs="Times New Roman"/>
              <w:sz w:val="24"/>
              <w:szCs w:val="24"/>
            </w:rPr>
            <w:fldChar w:fldCharType="begin"/>
          </w:r>
          <w:r w:rsidR="00321E71" w:rsidRPr="001D1B1C">
            <w:rPr>
              <w:rFonts w:ascii="Times New Roman" w:hAnsi="Times New Roman" w:cs="Times New Roman"/>
              <w:sz w:val="24"/>
              <w:szCs w:val="24"/>
            </w:rPr>
            <w:instrText xml:space="preserve"> CITATION Won14 \l 1033 </w:instrText>
          </w:r>
          <w:r w:rsidR="00321E71" w:rsidRPr="001D1B1C">
            <w:rPr>
              <w:rFonts w:ascii="Times New Roman" w:hAnsi="Times New Roman" w:cs="Times New Roman"/>
              <w:sz w:val="24"/>
              <w:szCs w:val="24"/>
            </w:rPr>
            <w:fldChar w:fldCharType="separate"/>
          </w:r>
          <w:r w:rsidR="00321E71" w:rsidRPr="001D1B1C">
            <w:rPr>
              <w:rFonts w:ascii="Times New Roman" w:hAnsi="Times New Roman" w:cs="Times New Roman"/>
              <w:noProof/>
              <w:sz w:val="24"/>
              <w:szCs w:val="24"/>
            </w:rPr>
            <w:t xml:space="preserve"> (23)</w:t>
          </w:r>
          <w:r w:rsidR="00321E71" w:rsidRPr="001D1B1C">
            <w:rPr>
              <w:rFonts w:ascii="Times New Roman" w:hAnsi="Times New Roman" w:cs="Times New Roman"/>
              <w:sz w:val="24"/>
              <w:szCs w:val="24"/>
            </w:rPr>
            <w:fldChar w:fldCharType="end"/>
          </w:r>
        </w:sdtContent>
      </w:sdt>
    </w:p>
    <w:p w:rsidR="001216BE" w:rsidRPr="001D1B1C" w:rsidRDefault="006B077C" w:rsidP="00401F86">
      <w:pPr>
        <w:pStyle w:val="Heading1"/>
        <w:spacing w:line="360" w:lineRule="auto"/>
        <w:rPr>
          <w:rFonts w:ascii="Times New Roman" w:hAnsi="Times New Roman" w:cs="Times New Roman"/>
          <w:sz w:val="24"/>
          <w:szCs w:val="24"/>
        </w:rPr>
      </w:pPr>
      <w:bookmarkStart w:id="55" w:name="_Toc508620520"/>
      <w:r w:rsidRPr="001D1B1C">
        <w:rPr>
          <w:rFonts w:ascii="Times New Roman" w:eastAsiaTheme="minorHAnsi" w:hAnsi="Times New Roman" w:cs="Times New Roman"/>
          <w:sz w:val="24"/>
          <w:szCs w:val="24"/>
        </w:rPr>
        <w:t>7</w:t>
      </w:r>
      <w:r w:rsidR="00F93C2C" w:rsidRPr="001D1B1C">
        <w:rPr>
          <w:rFonts w:ascii="Times New Roman" w:eastAsiaTheme="minorHAnsi" w:hAnsi="Times New Roman" w:cs="Times New Roman"/>
          <w:sz w:val="24"/>
          <w:szCs w:val="24"/>
        </w:rPr>
        <w:t xml:space="preserve">. </w:t>
      </w:r>
      <w:r w:rsidR="001F73BE" w:rsidRPr="001D1B1C">
        <w:rPr>
          <w:rFonts w:ascii="Times New Roman" w:eastAsiaTheme="minorHAnsi" w:hAnsi="Times New Roman" w:cs="Times New Roman"/>
          <w:sz w:val="24"/>
          <w:szCs w:val="24"/>
        </w:rPr>
        <w:t>CONCLUSIONS AND RECOMMENDATIONS</w:t>
      </w:r>
      <w:bookmarkEnd w:id="55"/>
      <w:r w:rsidR="001F73BE" w:rsidRPr="001D1B1C">
        <w:rPr>
          <w:rFonts w:ascii="Times New Roman" w:hAnsi="Times New Roman" w:cs="Times New Roman"/>
          <w:sz w:val="24"/>
          <w:szCs w:val="24"/>
        </w:rPr>
        <w:t xml:space="preserve"> </w:t>
      </w:r>
    </w:p>
    <w:p w:rsidR="001216BE" w:rsidRPr="001D1B1C" w:rsidRDefault="006B077C" w:rsidP="00401F86">
      <w:pPr>
        <w:pStyle w:val="Heading2"/>
        <w:spacing w:line="360" w:lineRule="auto"/>
        <w:rPr>
          <w:rFonts w:ascii="Times New Roman" w:hAnsi="Times New Roman" w:cs="Times New Roman"/>
          <w:sz w:val="24"/>
          <w:szCs w:val="24"/>
        </w:rPr>
      </w:pPr>
      <w:bookmarkStart w:id="56" w:name="_Toc508620521"/>
      <w:r w:rsidRPr="001D1B1C">
        <w:rPr>
          <w:rFonts w:ascii="Times New Roman" w:eastAsiaTheme="minorHAnsi" w:hAnsi="Times New Roman" w:cs="Times New Roman"/>
          <w:sz w:val="24"/>
          <w:szCs w:val="24"/>
        </w:rPr>
        <w:t>7</w:t>
      </w:r>
      <w:r w:rsidR="00F93C2C" w:rsidRPr="001D1B1C">
        <w:rPr>
          <w:rFonts w:ascii="Times New Roman" w:eastAsiaTheme="minorHAnsi" w:hAnsi="Times New Roman" w:cs="Times New Roman"/>
          <w:sz w:val="24"/>
          <w:szCs w:val="24"/>
        </w:rPr>
        <w:t xml:space="preserve">.1 </w:t>
      </w:r>
      <w:r w:rsidR="001216BE" w:rsidRPr="001D1B1C">
        <w:rPr>
          <w:rFonts w:ascii="Times New Roman" w:eastAsiaTheme="minorHAnsi" w:hAnsi="Times New Roman" w:cs="Times New Roman"/>
          <w:sz w:val="24"/>
          <w:szCs w:val="24"/>
        </w:rPr>
        <w:t>CONCLUSIONS</w:t>
      </w:r>
      <w:bookmarkEnd w:id="56"/>
      <w:r w:rsidR="001216BE" w:rsidRPr="001D1B1C">
        <w:rPr>
          <w:rFonts w:ascii="Times New Roman" w:hAnsi="Times New Roman" w:cs="Times New Roman"/>
          <w:sz w:val="24"/>
          <w:szCs w:val="24"/>
        </w:rPr>
        <w:t xml:space="preserve"> </w:t>
      </w:r>
    </w:p>
    <w:p w:rsidR="001A6EA2" w:rsidRPr="001D1B1C" w:rsidRDefault="001A6EA2" w:rsidP="00401F86">
      <w:pPr>
        <w:spacing w:after="0" w:line="360" w:lineRule="auto"/>
        <w:rPr>
          <w:rFonts w:ascii="Times New Roman" w:hAnsi="Times New Roman" w:cs="Times New Roman"/>
          <w:sz w:val="24"/>
          <w:szCs w:val="24"/>
        </w:rPr>
      </w:pPr>
      <w:r w:rsidRPr="001D1B1C">
        <w:rPr>
          <w:rFonts w:ascii="Times New Roman" w:hAnsi="Times New Roman" w:cs="Times New Roman"/>
          <w:sz w:val="24"/>
          <w:szCs w:val="24"/>
        </w:rPr>
        <w:t xml:space="preserve"> We conducted hospital based </w:t>
      </w:r>
      <w:r w:rsidR="004F741C" w:rsidRPr="001D1B1C">
        <w:rPr>
          <w:rFonts w:ascii="Times New Roman" w:hAnsi="Times New Roman" w:cs="Times New Roman"/>
          <w:sz w:val="24"/>
          <w:szCs w:val="24"/>
        </w:rPr>
        <w:t>pr</w:t>
      </w:r>
      <w:r w:rsidRPr="001D1B1C">
        <w:rPr>
          <w:rFonts w:ascii="Times New Roman" w:hAnsi="Times New Roman" w:cs="Times New Roman"/>
          <w:sz w:val="24"/>
          <w:szCs w:val="24"/>
        </w:rPr>
        <w:t>ospective cohort study to evaluate perinatal and maternal outcome in high risk pregnancies complicated with macrosomia, and conclude that</w:t>
      </w:r>
      <w:r w:rsidR="004F741C" w:rsidRPr="001D1B1C">
        <w:rPr>
          <w:rFonts w:ascii="Times New Roman" w:hAnsi="Times New Roman" w:cs="Times New Roman"/>
          <w:sz w:val="24"/>
          <w:szCs w:val="24"/>
        </w:rPr>
        <w:t>:</w:t>
      </w:r>
    </w:p>
    <w:p w:rsidR="004F741C" w:rsidRPr="001D1B1C" w:rsidRDefault="004F741C" w:rsidP="00401F86">
      <w:pPr>
        <w:pStyle w:val="ListParagraph"/>
        <w:numPr>
          <w:ilvl w:val="0"/>
          <w:numId w:val="14"/>
        </w:numPr>
        <w:spacing w:after="0" w:line="360" w:lineRule="auto"/>
        <w:rPr>
          <w:rFonts w:ascii="Times New Roman" w:hAnsi="Times New Roman" w:cs="Times New Roman"/>
          <w:sz w:val="24"/>
          <w:szCs w:val="24"/>
        </w:rPr>
      </w:pPr>
      <w:r w:rsidRPr="001D1B1C">
        <w:rPr>
          <w:rFonts w:ascii="Times New Roman" w:hAnsi="Times New Roman" w:cs="Times New Roman"/>
          <w:sz w:val="24"/>
          <w:szCs w:val="24"/>
        </w:rPr>
        <w:t>Mothers who gave birth to</w:t>
      </w:r>
      <w:r w:rsidR="009239BC" w:rsidRPr="001D1B1C">
        <w:rPr>
          <w:rFonts w:ascii="Times New Roman" w:hAnsi="Times New Roman" w:cs="Times New Roman"/>
          <w:sz w:val="24"/>
          <w:szCs w:val="24"/>
        </w:rPr>
        <w:t xml:space="preserve"> macrosomic babies are older, </w:t>
      </w:r>
      <w:r w:rsidRPr="001D1B1C">
        <w:rPr>
          <w:rFonts w:ascii="Times New Roman" w:hAnsi="Times New Roman" w:cs="Times New Roman"/>
          <w:sz w:val="24"/>
          <w:szCs w:val="24"/>
        </w:rPr>
        <w:t>have higher BMI</w:t>
      </w:r>
      <w:r w:rsidR="009239BC" w:rsidRPr="001D1B1C">
        <w:rPr>
          <w:rFonts w:ascii="Times New Roman" w:hAnsi="Times New Roman" w:cs="Times New Roman"/>
          <w:sz w:val="24"/>
          <w:szCs w:val="24"/>
        </w:rPr>
        <w:t>, and multiparous</w:t>
      </w:r>
      <w:r w:rsidRPr="001D1B1C">
        <w:rPr>
          <w:rFonts w:ascii="Times New Roman" w:hAnsi="Times New Roman" w:cs="Times New Roman"/>
          <w:sz w:val="24"/>
          <w:szCs w:val="24"/>
        </w:rPr>
        <w:t xml:space="preserve"> as compared to control groups.</w:t>
      </w:r>
    </w:p>
    <w:p w:rsidR="004F741C" w:rsidRPr="001D1B1C" w:rsidRDefault="0050310A" w:rsidP="00401F86">
      <w:pPr>
        <w:pStyle w:val="ListParagraph"/>
        <w:numPr>
          <w:ilvl w:val="0"/>
          <w:numId w:val="14"/>
        </w:numPr>
        <w:spacing w:after="0" w:line="360" w:lineRule="auto"/>
        <w:rPr>
          <w:rFonts w:ascii="Times New Roman" w:hAnsi="Times New Roman" w:cs="Times New Roman"/>
          <w:sz w:val="24"/>
          <w:szCs w:val="24"/>
        </w:rPr>
      </w:pPr>
      <w:r w:rsidRPr="001D1B1C">
        <w:rPr>
          <w:rFonts w:ascii="Times New Roman" w:hAnsi="Times New Roman" w:cs="Times New Roman"/>
          <w:sz w:val="24"/>
          <w:szCs w:val="24"/>
        </w:rPr>
        <w:t>Mothers who gave birth to macrosomic babies higher rate of cesarean delivery.</w:t>
      </w:r>
    </w:p>
    <w:p w:rsidR="003B30CC" w:rsidRPr="001D1B1C" w:rsidRDefault="003B30CC" w:rsidP="00401F86">
      <w:pPr>
        <w:pStyle w:val="ListParagraph"/>
        <w:numPr>
          <w:ilvl w:val="0"/>
          <w:numId w:val="14"/>
        </w:numPr>
        <w:spacing w:after="0" w:line="360" w:lineRule="auto"/>
        <w:rPr>
          <w:rFonts w:ascii="Times New Roman" w:hAnsi="Times New Roman" w:cs="Times New Roman"/>
          <w:sz w:val="24"/>
          <w:szCs w:val="24"/>
        </w:rPr>
      </w:pPr>
      <w:r w:rsidRPr="001D1B1C">
        <w:rPr>
          <w:rFonts w:ascii="Times New Roman" w:hAnsi="Times New Roman" w:cs="Times New Roman"/>
          <w:sz w:val="24"/>
          <w:szCs w:val="24"/>
        </w:rPr>
        <w:t>Even though most of mothers from both group delivered at GA of 39-41+6 weeks, higher number of mothers from macrosomic group delivered 42 and above weeks of gestation.</w:t>
      </w:r>
    </w:p>
    <w:p w:rsidR="0050310A" w:rsidRPr="001D1B1C" w:rsidRDefault="0050310A" w:rsidP="00401F86">
      <w:pPr>
        <w:pStyle w:val="ListParagraph"/>
        <w:numPr>
          <w:ilvl w:val="0"/>
          <w:numId w:val="14"/>
        </w:numPr>
        <w:spacing w:after="0" w:line="360" w:lineRule="auto"/>
        <w:rPr>
          <w:rFonts w:ascii="Times New Roman" w:hAnsi="Times New Roman" w:cs="Times New Roman"/>
          <w:sz w:val="24"/>
          <w:szCs w:val="24"/>
        </w:rPr>
      </w:pPr>
      <w:r w:rsidRPr="001D1B1C">
        <w:rPr>
          <w:rFonts w:ascii="Times New Roman" w:hAnsi="Times New Roman" w:cs="Times New Roman"/>
          <w:sz w:val="24"/>
          <w:szCs w:val="24"/>
        </w:rPr>
        <w:t>Commonest indications for cesarean delivery were abnormal labor in AFSOL and SSOL.</w:t>
      </w:r>
    </w:p>
    <w:p w:rsidR="00EB1107" w:rsidRPr="001D1B1C" w:rsidRDefault="00EB1107" w:rsidP="00401F86">
      <w:pPr>
        <w:pStyle w:val="ListParagraph"/>
        <w:numPr>
          <w:ilvl w:val="0"/>
          <w:numId w:val="14"/>
        </w:numPr>
        <w:spacing w:after="0" w:line="360" w:lineRule="auto"/>
        <w:rPr>
          <w:rFonts w:ascii="Times New Roman" w:hAnsi="Times New Roman" w:cs="Times New Roman"/>
          <w:sz w:val="24"/>
          <w:szCs w:val="24"/>
        </w:rPr>
      </w:pPr>
      <w:r w:rsidRPr="001D1B1C">
        <w:rPr>
          <w:rFonts w:ascii="Times New Roman" w:hAnsi="Times New Roman" w:cs="Times New Roman"/>
          <w:sz w:val="24"/>
          <w:szCs w:val="24"/>
        </w:rPr>
        <w:t>Mothers who deliver macrosomic babies had higher risk of developing PPH and they had diabetes as medical complication.</w:t>
      </w:r>
    </w:p>
    <w:p w:rsidR="00EB1107" w:rsidRPr="001D1B1C" w:rsidRDefault="00EB1107" w:rsidP="00401F86">
      <w:pPr>
        <w:pStyle w:val="ListParagraph"/>
        <w:numPr>
          <w:ilvl w:val="0"/>
          <w:numId w:val="14"/>
        </w:numPr>
        <w:spacing w:after="0" w:line="360" w:lineRule="auto"/>
        <w:rPr>
          <w:rFonts w:ascii="Times New Roman" w:hAnsi="Times New Roman" w:cs="Times New Roman"/>
          <w:sz w:val="24"/>
          <w:szCs w:val="24"/>
        </w:rPr>
      </w:pPr>
      <w:r w:rsidRPr="001D1B1C">
        <w:rPr>
          <w:rFonts w:ascii="Times New Roman" w:hAnsi="Times New Roman" w:cs="Times New Roman"/>
          <w:sz w:val="24"/>
          <w:szCs w:val="24"/>
        </w:rPr>
        <w:t>Macrosomic babi</w:t>
      </w:r>
      <w:r w:rsidR="006C1FF6" w:rsidRPr="001D1B1C">
        <w:rPr>
          <w:rFonts w:ascii="Times New Roman" w:hAnsi="Times New Roman" w:cs="Times New Roman"/>
          <w:sz w:val="24"/>
          <w:szCs w:val="24"/>
        </w:rPr>
        <w:t xml:space="preserve">es have higher chance of being </w:t>
      </w:r>
      <w:r w:rsidRPr="001D1B1C">
        <w:rPr>
          <w:rFonts w:ascii="Times New Roman" w:hAnsi="Times New Roman" w:cs="Times New Roman"/>
          <w:sz w:val="24"/>
          <w:szCs w:val="24"/>
        </w:rPr>
        <w:t xml:space="preserve">transferred to NICU and have higher risk to have low 5 minute </w:t>
      </w:r>
      <w:r w:rsidR="006C1FF6" w:rsidRPr="001D1B1C">
        <w:rPr>
          <w:rFonts w:ascii="Times New Roman" w:hAnsi="Times New Roman" w:cs="Times New Roman"/>
          <w:sz w:val="24"/>
          <w:szCs w:val="24"/>
        </w:rPr>
        <w:t>Apgar</w:t>
      </w:r>
      <w:r w:rsidRPr="001D1B1C">
        <w:rPr>
          <w:rFonts w:ascii="Times New Roman" w:hAnsi="Times New Roman" w:cs="Times New Roman"/>
          <w:sz w:val="24"/>
          <w:szCs w:val="24"/>
        </w:rPr>
        <w:t xml:space="preserve"> score. </w:t>
      </w:r>
    </w:p>
    <w:p w:rsidR="00EB1107" w:rsidRPr="001D1B1C" w:rsidRDefault="00EB1107" w:rsidP="00401F86">
      <w:pPr>
        <w:pStyle w:val="ListParagraph"/>
        <w:numPr>
          <w:ilvl w:val="0"/>
          <w:numId w:val="14"/>
        </w:numPr>
        <w:spacing w:after="0" w:line="360" w:lineRule="auto"/>
        <w:rPr>
          <w:rFonts w:ascii="Times New Roman" w:hAnsi="Times New Roman" w:cs="Times New Roman"/>
          <w:sz w:val="24"/>
          <w:szCs w:val="24"/>
        </w:rPr>
      </w:pPr>
      <w:r w:rsidRPr="001D1B1C">
        <w:rPr>
          <w:rFonts w:ascii="Times New Roman" w:hAnsi="Times New Roman" w:cs="Times New Roman"/>
          <w:sz w:val="24"/>
          <w:szCs w:val="24"/>
        </w:rPr>
        <w:t>Macrosomic neonates are at high risk of developing hypoglycemia</w:t>
      </w:r>
    </w:p>
    <w:p w:rsidR="00EB1107" w:rsidRPr="001D1B1C" w:rsidRDefault="00EB1107" w:rsidP="00401F86">
      <w:pPr>
        <w:pStyle w:val="ListParagraph"/>
        <w:numPr>
          <w:ilvl w:val="0"/>
          <w:numId w:val="14"/>
        </w:numPr>
        <w:spacing w:after="0" w:line="360" w:lineRule="auto"/>
        <w:rPr>
          <w:rFonts w:ascii="Times New Roman" w:hAnsi="Times New Roman" w:cs="Times New Roman"/>
          <w:sz w:val="24"/>
          <w:szCs w:val="24"/>
        </w:rPr>
      </w:pPr>
      <w:r w:rsidRPr="001D1B1C">
        <w:rPr>
          <w:rFonts w:ascii="Times New Roman" w:hAnsi="Times New Roman" w:cs="Times New Roman"/>
          <w:sz w:val="24"/>
          <w:szCs w:val="24"/>
        </w:rPr>
        <w:t>Most of macrosomic babies are male according to our study.</w:t>
      </w:r>
    </w:p>
    <w:p w:rsidR="003B30CC" w:rsidRPr="001D1B1C" w:rsidRDefault="003B30CC" w:rsidP="00401F86">
      <w:pPr>
        <w:spacing w:after="0" w:line="360" w:lineRule="auto"/>
        <w:ind w:left="360"/>
        <w:rPr>
          <w:rFonts w:ascii="Times New Roman" w:hAnsi="Times New Roman" w:cs="Times New Roman"/>
          <w:sz w:val="24"/>
          <w:szCs w:val="24"/>
        </w:rPr>
      </w:pPr>
    </w:p>
    <w:p w:rsidR="00D95250" w:rsidRPr="001D1B1C" w:rsidRDefault="00D95250" w:rsidP="00401F86">
      <w:pPr>
        <w:pStyle w:val="Heading2"/>
        <w:spacing w:line="360" w:lineRule="auto"/>
        <w:rPr>
          <w:rFonts w:ascii="Times New Roman" w:hAnsi="Times New Roman" w:cs="Times New Roman"/>
          <w:sz w:val="24"/>
          <w:szCs w:val="24"/>
        </w:rPr>
      </w:pPr>
    </w:p>
    <w:p w:rsidR="00AD609B" w:rsidRPr="001D1B1C" w:rsidRDefault="00AD609B" w:rsidP="00401F86">
      <w:pPr>
        <w:pStyle w:val="Heading2"/>
        <w:spacing w:line="360" w:lineRule="auto"/>
        <w:rPr>
          <w:rFonts w:ascii="Times New Roman" w:hAnsi="Times New Roman" w:cs="Times New Roman"/>
          <w:sz w:val="24"/>
          <w:szCs w:val="24"/>
        </w:rPr>
      </w:pPr>
    </w:p>
    <w:p w:rsidR="00AD609B" w:rsidRPr="001D1B1C" w:rsidRDefault="00AD609B" w:rsidP="00401F86">
      <w:pPr>
        <w:pStyle w:val="Heading2"/>
        <w:spacing w:line="360" w:lineRule="auto"/>
        <w:rPr>
          <w:rFonts w:ascii="Times New Roman" w:hAnsi="Times New Roman" w:cs="Times New Roman"/>
          <w:sz w:val="24"/>
          <w:szCs w:val="24"/>
        </w:rPr>
      </w:pPr>
    </w:p>
    <w:p w:rsidR="00AD609B" w:rsidRPr="001D1B1C" w:rsidRDefault="00AD609B" w:rsidP="00401F86">
      <w:pPr>
        <w:pStyle w:val="Heading2"/>
        <w:spacing w:line="360" w:lineRule="auto"/>
        <w:rPr>
          <w:rFonts w:ascii="Times New Roman" w:hAnsi="Times New Roman" w:cs="Times New Roman"/>
          <w:sz w:val="24"/>
          <w:szCs w:val="24"/>
        </w:rPr>
      </w:pPr>
    </w:p>
    <w:p w:rsidR="00AD609B" w:rsidRPr="001D1B1C" w:rsidRDefault="00AD609B" w:rsidP="00401F86">
      <w:pPr>
        <w:pStyle w:val="Heading2"/>
        <w:spacing w:line="360" w:lineRule="auto"/>
        <w:rPr>
          <w:rFonts w:ascii="Times New Roman" w:hAnsi="Times New Roman" w:cs="Times New Roman"/>
          <w:sz w:val="24"/>
          <w:szCs w:val="24"/>
        </w:rPr>
      </w:pPr>
    </w:p>
    <w:p w:rsidR="00AD609B" w:rsidRPr="001D1B1C" w:rsidRDefault="00AD609B" w:rsidP="00AD609B">
      <w:pPr>
        <w:rPr>
          <w:rFonts w:ascii="Times New Roman" w:hAnsi="Times New Roman" w:cs="Times New Roman"/>
          <w:sz w:val="24"/>
          <w:szCs w:val="24"/>
        </w:rPr>
      </w:pPr>
    </w:p>
    <w:p w:rsidR="00AD609B" w:rsidRPr="001D1B1C" w:rsidRDefault="00AD609B" w:rsidP="00401F86">
      <w:pPr>
        <w:pStyle w:val="Heading2"/>
        <w:spacing w:line="360" w:lineRule="auto"/>
        <w:rPr>
          <w:rFonts w:ascii="Times New Roman" w:hAnsi="Times New Roman" w:cs="Times New Roman"/>
          <w:sz w:val="24"/>
          <w:szCs w:val="24"/>
        </w:rPr>
      </w:pPr>
    </w:p>
    <w:p w:rsidR="003B30CC" w:rsidRPr="001D1B1C" w:rsidRDefault="006B077C" w:rsidP="00401F86">
      <w:pPr>
        <w:pStyle w:val="Heading2"/>
        <w:spacing w:line="360" w:lineRule="auto"/>
        <w:rPr>
          <w:rFonts w:ascii="Times New Roman" w:hAnsi="Times New Roman" w:cs="Times New Roman"/>
          <w:sz w:val="24"/>
          <w:szCs w:val="24"/>
        </w:rPr>
      </w:pPr>
      <w:bookmarkStart w:id="57" w:name="_Toc508620522"/>
      <w:r w:rsidRPr="001D1B1C">
        <w:rPr>
          <w:rFonts w:ascii="Times New Roman" w:hAnsi="Times New Roman" w:cs="Times New Roman"/>
          <w:sz w:val="24"/>
          <w:szCs w:val="24"/>
        </w:rPr>
        <w:t>7</w:t>
      </w:r>
      <w:r w:rsidR="00F93C2C" w:rsidRPr="001D1B1C">
        <w:rPr>
          <w:rFonts w:ascii="Times New Roman" w:hAnsi="Times New Roman" w:cs="Times New Roman"/>
          <w:sz w:val="24"/>
          <w:szCs w:val="24"/>
        </w:rPr>
        <w:t xml:space="preserve">.2. </w:t>
      </w:r>
      <w:r w:rsidR="003B30CC" w:rsidRPr="001D1B1C">
        <w:rPr>
          <w:rFonts w:ascii="Times New Roman" w:hAnsi="Times New Roman" w:cs="Times New Roman"/>
          <w:sz w:val="24"/>
          <w:szCs w:val="24"/>
        </w:rPr>
        <w:t>RECOMMENDATIONS:</w:t>
      </w:r>
      <w:bookmarkEnd w:id="57"/>
    </w:p>
    <w:p w:rsidR="00D95250" w:rsidRPr="001D1B1C" w:rsidRDefault="00D95250" w:rsidP="00401F86">
      <w:pPr>
        <w:spacing w:after="0" w:line="360" w:lineRule="auto"/>
        <w:ind w:left="360"/>
        <w:rPr>
          <w:rFonts w:ascii="Times New Roman" w:hAnsi="Times New Roman" w:cs="Times New Roman"/>
          <w:sz w:val="24"/>
          <w:szCs w:val="24"/>
        </w:rPr>
      </w:pPr>
    </w:p>
    <w:p w:rsidR="00BB627D" w:rsidRPr="001D1B1C" w:rsidRDefault="00390CCC" w:rsidP="00401F86">
      <w:pPr>
        <w:spacing w:after="0" w:line="360" w:lineRule="auto"/>
        <w:ind w:left="360"/>
        <w:rPr>
          <w:rFonts w:ascii="Times New Roman" w:hAnsi="Times New Roman" w:cs="Times New Roman"/>
          <w:sz w:val="24"/>
          <w:szCs w:val="24"/>
        </w:rPr>
      </w:pPr>
      <w:r w:rsidRPr="001D1B1C">
        <w:rPr>
          <w:rFonts w:ascii="Times New Roman" w:hAnsi="Times New Roman" w:cs="Times New Roman"/>
          <w:sz w:val="24"/>
          <w:szCs w:val="24"/>
        </w:rPr>
        <w:t xml:space="preserve">According to findings of this study, most of mothers with macrosomic delivery were delivered by cesarean delivery, for </w:t>
      </w:r>
      <w:r w:rsidR="00166371" w:rsidRPr="001D1B1C">
        <w:rPr>
          <w:rFonts w:ascii="Times New Roman" w:hAnsi="Times New Roman" w:cs="Times New Roman"/>
          <w:sz w:val="24"/>
          <w:szCs w:val="24"/>
        </w:rPr>
        <w:t>indications</w:t>
      </w:r>
      <w:r w:rsidRPr="001D1B1C">
        <w:rPr>
          <w:rFonts w:ascii="Times New Roman" w:hAnsi="Times New Roman" w:cs="Times New Roman"/>
          <w:sz w:val="24"/>
          <w:szCs w:val="24"/>
        </w:rPr>
        <w:t xml:space="preserve"> being abnormal labor in the active </w:t>
      </w:r>
      <w:r w:rsidR="00166371" w:rsidRPr="001D1B1C">
        <w:rPr>
          <w:rFonts w:ascii="Times New Roman" w:hAnsi="Times New Roman" w:cs="Times New Roman"/>
          <w:sz w:val="24"/>
          <w:szCs w:val="24"/>
        </w:rPr>
        <w:t>first</w:t>
      </w:r>
      <w:r w:rsidRPr="001D1B1C">
        <w:rPr>
          <w:rFonts w:ascii="Times New Roman" w:hAnsi="Times New Roman" w:cs="Times New Roman"/>
          <w:sz w:val="24"/>
          <w:szCs w:val="24"/>
        </w:rPr>
        <w:t xml:space="preserve"> stage and second stage, after laboring for long time which result in increased number of neonates to be transferred to NICU and have low APGAR score, we recommend that </w:t>
      </w:r>
      <w:r w:rsidR="00BB627D" w:rsidRPr="001D1B1C">
        <w:rPr>
          <w:rFonts w:ascii="Times New Roman" w:hAnsi="Times New Roman" w:cs="Times New Roman"/>
          <w:sz w:val="24"/>
          <w:szCs w:val="24"/>
        </w:rPr>
        <w:t>individualizing</w:t>
      </w:r>
      <w:r w:rsidRPr="001D1B1C">
        <w:rPr>
          <w:rFonts w:ascii="Times New Roman" w:hAnsi="Times New Roman" w:cs="Times New Roman"/>
          <w:sz w:val="24"/>
          <w:szCs w:val="24"/>
        </w:rPr>
        <w:t xml:space="preserve"> and doing cesarean section for suspected macrosomic </w:t>
      </w:r>
      <w:r w:rsidR="00BB627D" w:rsidRPr="001D1B1C">
        <w:rPr>
          <w:rFonts w:ascii="Times New Roman" w:hAnsi="Times New Roman" w:cs="Times New Roman"/>
          <w:sz w:val="24"/>
          <w:szCs w:val="24"/>
        </w:rPr>
        <w:t>babies deceases such unnecessarily allowing mothers to labor for long time which results in increased number of neonates to be transferred to NICU and have low APGAR score.</w:t>
      </w:r>
    </w:p>
    <w:p w:rsidR="00045BD9" w:rsidRPr="001D1B1C" w:rsidRDefault="00BB627D" w:rsidP="00401F86">
      <w:pPr>
        <w:spacing w:after="0" w:line="360" w:lineRule="auto"/>
        <w:ind w:left="360"/>
        <w:rPr>
          <w:rFonts w:ascii="Times New Roman" w:hAnsi="Times New Roman" w:cs="Times New Roman"/>
          <w:sz w:val="24"/>
          <w:szCs w:val="24"/>
        </w:rPr>
      </w:pPr>
      <w:r w:rsidRPr="001D1B1C">
        <w:rPr>
          <w:rFonts w:ascii="Times New Roman" w:hAnsi="Times New Roman" w:cs="Times New Roman"/>
          <w:sz w:val="24"/>
          <w:szCs w:val="24"/>
        </w:rPr>
        <w:t>We also recommend that macrosomic neonates are highly likely to develop hypoglycemia, each neonates RBS should be done early initiation of breast feeding and management to prevent NICU referrals.</w:t>
      </w:r>
      <w:r w:rsidR="00390CCC" w:rsidRPr="001D1B1C">
        <w:rPr>
          <w:rFonts w:ascii="Times New Roman" w:hAnsi="Times New Roman" w:cs="Times New Roman"/>
          <w:sz w:val="24"/>
          <w:szCs w:val="24"/>
        </w:rPr>
        <w:t xml:space="preserve"> </w:t>
      </w:r>
    </w:p>
    <w:p w:rsidR="00390CCC" w:rsidRPr="001D1B1C" w:rsidRDefault="00045BD9" w:rsidP="00401F86">
      <w:pPr>
        <w:spacing w:after="0" w:line="360" w:lineRule="auto"/>
        <w:ind w:left="360"/>
        <w:rPr>
          <w:rFonts w:ascii="Times New Roman" w:hAnsi="Times New Roman" w:cs="Times New Roman"/>
          <w:sz w:val="24"/>
          <w:szCs w:val="24"/>
        </w:rPr>
      </w:pPr>
      <w:r w:rsidRPr="001D1B1C">
        <w:rPr>
          <w:rFonts w:ascii="Times New Roman" w:hAnsi="Times New Roman" w:cs="Times New Roman"/>
          <w:sz w:val="24"/>
          <w:szCs w:val="24"/>
        </w:rPr>
        <w:t xml:space="preserve">Since there is higher rate of PPH for mothers who gave birth to macrosomic babies, we </w:t>
      </w:r>
      <w:r w:rsidR="00AE2047" w:rsidRPr="001D1B1C">
        <w:rPr>
          <w:rFonts w:ascii="Times New Roman" w:hAnsi="Times New Roman" w:cs="Times New Roman"/>
          <w:sz w:val="24"/>
          <w:szCs w:val="24"/>
        </w:rPr>
        <w:t>recommend,</w:t>
      </w:r>
      <w:r w:rsidR="00390CCC" w:rsidRPr="001D1B1C">
        <w:rPr>
          <w:rFonts w:ascii="Times New Roman" w:hAnsi="Times New Roman" w:cs="Times New Roman"/>
          <w:sz w:val="24"/>
          <w:szCs w:val="24"/>
        </w:rPr>
        <w:t xml:space="preserve"> </w:t>
      </w:r>
      <w:r w:rsidR="00AE2047" w:rsidRPr="001D1B1C">
        <w:rPr>
          <w:rFonts w:ascii="Times New Roman" w:hAnsi="Times New Roman" w:cs="Times New Roman"/>
          <w:sz w:val="24"/>
          <w:szCs w:val="24"/>
        </w:rPr>
        <w:t xml:space="preserve">mothers who gave birth to macrosomic babies, should be anticipated prophylactic </w:t>
      </w:r>
      <w:r w:rsidR="00825529" w:rsidRPr="001D1B1C">
        <w:rPr>
          <w:rFonts w:ascii="Times New Roman" w:hAnsi="Times New Roman" w:cs="Times New Roman"/>
          <w:sz w:val="24"/>
          <w:szCs w:val="24"/>
        </w:rPr>
        <w:t>measures</w:t>
      </w:r>
      <w:r w:rsidR="00AE2047" w:rsidRPr="001D1B1C">
        <w:rPr>
          <w:rFonts w:ascii="Times New Roman" w:hAnsi="Times New Roman" w:cs="Times New Roman"/>
          <w:sz w:val="24"/>
          <w:szCs w:val="24"/>
        </w:rPr>
        <w:t xml:space="preserve"> should be taken for prevention of PPH.</w:t>
      </w:r>
      <w:r w:rsidR="00F80C24" w:rsidRPr="001D1B1C">
        <w:rPr>
          <w:rFonts w:ascii="Times New Roman" w:hAnsi="Times New Roman" w:cs="Times New Roman"/>
          <w:sz w:val="24"/>
          <w:szCs w:val="24"/>
        </w:rPr>
        <w:t xml:space="preserve"> We also recommend further study in this area.</w:t>
      </w:r>
    </w:p>
    <w:p w:rsidR="003B30CC" w:rsidRPr="001D1B1C" w:rsidRDefault="003B30CC" w:rsidP="00401F86">
      <w:pPr>
        <w:spacing w:after="0" w:line="360" w:lineRule="auto"/>
        <w:ind w:left="360"/>
        <w:rPr>
          <w:rFonts w:ascii="Times New Roman" w:hAnsi="Times New Roman" w:cs="Times New Roman"/>
          <w:sz w:val="24"/>
          <w:szCs w:val="24"/>
        </w:rPr>
      </w:pPr>
    </w:p>
    <w:p w:rsidR="003B30CC" w:rsidRPr="001D1B1C" w:rsidRDefault="003B30CC" w:rsidP="00401F86">
      <w:pPr>
        <w:spacing w:after="0" w:line="360" w:lineRule="auto"/>
        <w:ind w:left="360"/>
        <w:rPr>
          <w:rFonts w:ascii="Times New Roman" w:hAnsi="Times New Roman" w:cs="Times New Roman"/>
          <w:sz w:val="24"/>
          <w:szCs w:val="24"/>
        </w:rPr>
      </w:pPr>
    </w:p>
    <w:p w:rsidR="001216BE" w:rsidRPr="001D1B1C" w:rsidRDefault="001216BE" w:rsidP="00401F86">
      <w:pPr>
        <w:spacing w:after="0" w:line="360" w:lineRule="auto"/>
        <w:rPr>
          <w:rFonts w:ascii="Times New Roman" w:hAnsi="Times New Roman" w:cs="Times New Roman"/>
          <w:b/>
          <w:sz w:val="24"/>
          <w:szCs w:val="24"/>
        </w:rPr>
      </w:pPr>
    </w:p>
    <w:p w:rsidR="00D95250" w:rsidRPr="001D1B1C" w:rsidRDefault="00D95250" w:rsidP="00401F86">
      <w:pPr>
        <w:pStyle w:val="Heading1"/>
        <w:spacing w:line="360" w:lineRule="auto"/>
        <w:rPr>
          <w:rFonts w:ascii="Times New Roman" w:eastAsia="Calibri" w:hAnsi="Times New Roman" w:cs="Times New Roman"/>
          <w:sz w:val="24"/>
          <w:szCs w:val="24"/>
        </w:rPr>
      </w:pPr>
    </w:p>
    <w:p w:rsidR="006B077C" w:rsidRPr="001D1B1C" w:rsidRDefault="006B077C" w:rsidP="006B077C">
      <w:pPr>
        <w:rPr>
          <w:rFonts w:ascii="Times New Roman" w:hAnsi="Times New Roman" w:cs="Times New Roman"/>
          <w:sz w:val="24"/>
          <w:szCs w:val="24"/>
        </w:rPr>
      </w:pPr>
    </w:p>
    <w:p w:rsidR="006B077C" w:rsidRPr="001D1B1C" w:rsidRDefault="006B077C" w:rsidP="006B077C">
      <w:pPr>
        <w:rPr>
          <w:rFonts w:ascii="Times New Roman" w:hAnsi="Times New Roman" w:cs="Times New Roman"/>
          <w:sz w:val="24"/>
          <w:szCs w:val="24"/>
        </w:rPr>
      </w:pPr>
    </w:p>
    <w:p w:rsidR="006B077C" w:rsidRPr="001D1B1C" w:rsidRDefault="006B077C" w:rsidP="006B077C">
      <w:pPr>
        <w:rPr>
          <w:rFonts w:ascii="Times New Roman" w:hAnsi="Times New Roman" w:cs="Times New Roman"/>
          <w:sz w:val="24"/>
          <w:szCs w:val="24"/>
        </w:rPr>
      </w:pPr>
    </w:p>
    <w:p w:rsidR="006B077C" w:rsidRPr="001D1B1C" w:rsidRDefault="006B077C" w:rsidP="006B077C">
      <w:pPr>
        <w:rPr>
          <w:rFonts w:ascii="Times New Roman" w:hAnsi="Times New Roman" w:cs="Times New Roman"/>
          <w:sz w:val="24"/>
          <w:szCs w:val="24"/>
        </w:rPr>
      </w:pPr>
    </w:p>
    <w:p w:rsidR="006B077C" w:rsidRPr="001D1B1C" w:rsidRDefault="006B077C" w:rsidP="006B077C">
      <w:pPr>
        <w:rPr>
          <w:rFonts w:ascii="Times New Roman" w:hAnsi="Times New Roman" w:cs="Times New Roman"/>
          <w:sz w:val="24"/>
          <w:szCs w:val="24"/>
        </w:rPr>
      </w:pPr>
    </w:p>
    <w:p w:rsidR="006B077C" w:rsidRPr="001D1B1C" w:rsidRDefault="006B077C" w:rsidP="006B077C">
      <w:pPr>
        <w:rPr>
          <w:rFonts w:ascii="Times New Roman" w:hAnsi="Times New Roman" w:cs="Times New Roman"/>
          <w:sz w:val="24"/>
          <w:szCs w:val="24"/>
        </w:rPr>
      </w:pPr>
    </w:p>
    <w:p w:rsidR="006B077C" w:rsidRPr="001D1B1C" w:rsidRDefault="006B077C" w:rsidP="006B077C">
      <w:pPr>
        <w:rPr>
          <w:rFonts w:ascii="Times New Roman" w:hAnsi="Times New Roman" w:cs="Times New Roman"/>
          <w:sz w:val="24"/>
          <w:szCs w:val="24"/>
        </w:rPr>
      </w:pPr>
    </w:p>
    <w:p w:rsidR="006B077C" w:rsidRPr="001D1B1C" w:rsidRDefault="007747BD" w:rsidP="007747BD">
      <w:pPr>
        <w:pStyle w:val="Heading1"/>
        <w:rPr>
          <w:rFonts w:ascii="Times New Roman" w:hAnsi="Times New Roman" w:cs="Times New Roman"/>
          <w:sz w:val="24"/>
          <w:szCs w:val="24"/>
        </w:rPr>
      </w:pPr>
      <w:bookmarkStart w:id="58" w:name="_Toc508620523"/>
      <w:r w:rsidRPr="001D1B1C">
        <w:rPr>
          <w:rFonts w:ascii="Times New Roman" w:hAnsi="Times New Roman" w:cs="Times New Roman"/>
          <w:sz w:val="24"/>
          <w:szCs w:val="24"/>
        </w:rPr>
        <w:t xml:space="preserve">8. </w:t>
      </w:r>
      <w:r w:rsidR="006B077C" w:rsidRPr="001D1B1C">
        <w:rPr>
          <w:rFonts w:ascii="Times New Roman" w:hAnsi="Times New Roman" w:cs="Times New Roman"/>
          <w:sz w:val="24"/>
          <w:szCs w:val="24"/>
        </w:rPr>
        <w:t>R</w:t>
      </w:r>
      <w:r w:rsidR="00AC2302" w:rsidRPr="001D1B1C">
        <w:rPr>
          <w:rFonts w:ascii="Times New Roman" w:hAnsi="Times New Roman" w:cs="Times New Roman"/>
          <w:sz w:val="24"/>
          <w:szCs w:val="24"/>
        </w:rPr>
        <w:t>EFERENCES</w:t>
      </w:r>
      <w:bookmarkEnd w:id="58"/>
    </w:p>
    <w:p w:rsidR="006B077C" w:rsidRPr="001D1B1C" w:rsidRDefault="006B077C" w:rsidP="006B077C">
      <w:pPr>
        <w:spacing w:line="360" w:lineRule="auto"/>
        <w:rPr>
          <w:rFonts w:ascii="Times New Roman" w:hAnsi="Times New Roman" w:cs="Times New Roman"/>
          <w:sz w:val="24"/>
          <w:szCs w:val="24"/>
        </w:rPr>
      </w:pP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1</w:t>
      </w:r>
      <w:r w:rsidRPr="001D1B1C">
        <w:rPr>
          <w:rFonts w:ascii="Times New Roman" w:eastAsia="Calibri" w:hAnsi="Times New Roman" w:cs="Times New Roman"/>
          <w:b/>
          <w:noProof/>
          <w:sz w:val="24"/>
          <w:szCs w:val="24"/>
        </w:rPr>
        <w:t>. J. Berard, P. Dufour, D. Vinatier et al.</w:t>
      </w:r>
      <w:r w:rsidRPr="001D1B1C">
        <w:rPr>
          <w:rFonts w:ascii="Times New Roman" w:eastAsia="Calibri" w:hAnsi="Times New Roman" w:cs="Times New Roman"/>
          <w:iCs/>
          <w:noProof/>
          <w:sz w:val="24"/>
          <w:szCs w:val="24"/>
        </w:rPr>
        <w:t>Fetal macrosomia: Risk factors and outcome.A study of the out come concerning 100 cases&gt;4500g</w:t>
      </w:r>
      <w:r w:rsidRPr="001D1B1C">
        <w:rPr>
          <w:rFonts w:ascii="Times New Roman" w:eastAsia="Calibri" w:hAnsi="Times New Roman" w:cs="Times New Roman"/>
          <w:i/>
          <w:iCs/>
          <w:noProof/>
          <w:sz w:val="24"/>
          <w:szCs w:val="24"/>
        </w:rPr>
        <w:t>.</w:t>
      </w:r>
      <w:r w:rsidRPr="001D1B1C">
        <w:rPr>
          <w:rFonts w:ascii="Times New Roman" w:eastAsia="Calibri" w:hAnsi="Times New Roman" w:cs="Times New Roman"/>
          <w:i/>
          <w:noProof/>
          <w:sz w:val="24"/>
          <w:szCs w:val="24"/>
        </w:rPr>
        <w:t>European journal of Obstetrics &amp; Gynecology and Reproductive Biology</w:t>
      </w:r>
      <w:r w:rsidRPr="001D1B1C">
        <w:rPr>
          <w:rFonts w:ascii="Times New Roman" w:eastAsia="Calibri" w:hAnsi="Times New Roman" w:cs="Times New Roman"/>
          <w:noProof/>
          <w:sz w:val="24"/>
          <w:szCs w:val="24"/>
        </w:rPr>
        <w:t xml:space="preserve">.1998; 77(1):51-59. </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 xml:space="preserve">2. </w:t>
      </w:r>
      <w:r w:rsidRPr="001D1B1C">
        <w:rPr>
          <w:rFonts w:ascii="Times New Roman" w:eastAsia="Calibri" w:hAnsi="Times New Roman" w:cs="Times New Roman"/>
          <w:b/>
          <w:bCs/>
          <w:noProof/>
          <w:sz w:val="24"/>
          <w:szCs w:val="24"/>
        </w:rPr>
        <w:t xml:space="preserve">K. D. Gregory, O. A. Henry, E. Ramicone, L. S. Chan, and L. D. Platt. </w:t>
      </w:r>
      <w:r w:rsidRPr="001D1B1C">
        <w:rPr>
          <w:rFonts w:ascii="Times New Roman" w:eastAsia="Calibri" w:hAnsi="Times New Roman" w:cs="Times New Roman"/>
          <w:iCs/>
          <w:noProof/>
          <w:sz w:val="24"/>
          <w:szCs w:val="24"/>
        </w:rPr>
        <w:t>maternal infant complications in high and normal weight infants by method of delivery</w:t>
      </w:r>
      <w:r w:rsidRPr="001D1B1C">
        <w:rPr>
          <w:rFonts w:ascii="Times New Roman" w:eastAsia="Calibri" w:hAnsi="Times New Roman" w:cs="Times New Roman"/>
          <w:noProof/>
          <w:sz w:val="24"/>
          <w:szCs w:val="24"/>
        </w:rPr>
        <w:t>. </w:t>
      </w:r>
      <w:r w:rsidRPr="001D1B1C">
        <w:rPr>
          <w:rFonts w:ascii="Times New Roman" w:eastAsia="Calibri" w:hAnsi="Times New Roman" w:cs="Times New Roman"/>
          <w:i/>
          <w:noProof/>
          <w:sz w:val="24"/>
          <w:szCs w:val="24"/>
        </w:rPr>
        <w:t>obstetrics and gynecology</w:t>
      </w:r>
      <w:r w:rsidRPr="001D1B1C">
        <w:rPr>
          <w:rFonts w:ascii="Times New Roman" w:eastAsia="Calibri" w:hAnsi="Times New Roman" w:cs="Times New Roman"/>
          <w:noProof/>
          <w:sz w:val="24"/>
          <w:szCs w:val="24"/>
        </w:rPr>
        <w:t>.1998;92(41): 507-513.</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 xml:space="preserve">3. </w:t>
      </w:r>
      <w:r w:rsidRPr="001D1B1C">
        <w:rPr>
          <w:rFonts w:ascii="Times New Roman" w:eastAsia="Calibri" w:hAnsi="Times New Roman" w:cs="Times New Roman"/>
          <w:b/>
          <w:bCs/>
          <w:noProof/>
          <w:sz w:val="24"/>
          <w:szCs w:val="24"/>
        </w:rPr>
        <w:t>Sunnet P, Chauhan, MD, Wiiliam A. Grobman, MD, Robert A. Gherman, MD, Vidya B, Chauhan, BS, Gene chang, MD, Everett F</w:t>
      </w:r>
      <w:r w:rsidRPr="001D1B1C">
        <w:rPr>
          <w:rFonts w:ascii="Times New Roman" w:eastAsia="Calibri" w:hAnsi="Times New Roman" w:cs="Times New Roman"/>
          <w:noProof/>
          <w:sz w:val="24"/>
          <w:szCs w:val="24"/>
        </w:rPr>
        <w:t xml:space="preserve">. </w:t>
      </w:r>
      <w:r w:rsidRPr="001D1B1C">
        <w:rPr>
          <w:rFonts w:ascii="Times New Roman" w:eastAsia="Calibri" w:hAnsi="Times New Roman" w:cs="Times New Roman"/>
          <w:iCs/>
          <w:noProof/>
          <w:sz w:val="24"/>
          <w:szCs w:val="24"/>
        </w:rPr>
        <w:t>suspicion and treatment of macrosomic fetus:</w:t>
      </w:r>
      <w:r w:rsidRPr="001D1B1C">
        <w:rPr>
          <w:rFonts w:ascii="Times New Roman" w:eastAsia="Calibri" w:hAnsi="Times New Roman" w:cs="Times New Roman"/>
          <w:i/>
          <w:iCs/>
          <w:noProof/>
          <w:sz w:val="24"/>
          <w:szCs w:val="24"/>
        </w:rPr>
        <w:t xml:space="preserve"> A review.</w:t>
      </w:r>
      <w:r w:rsidRPr="001D1B1C">
        <w:rPr>
          <w:rFonts w:ascii="Times New Roman" w:eastAsia="Calibri" w:hAnsi="Times New Roman" w:cs="Times New Roman"/>
          <w:i/>
          <w:noProof/>
          <w:sz w:val="24"/>
          <w:szCs w:val="24"/>
        </w:rPr>
        <w:t xml:space="preserve"> American journal of obstetrics and gynecology</w:t>
      </w:r>
      <w:r w:rsidRPr="001D1B1C">
        <w:rPr>
          <w:rFonts w:ascii="Times New Roman" w:eastAsia="Calibri" w:hAnsi="Times New Roman" w:cs="Times New Roman"/>
          <w:noProof/>
          <w:sz w:val="24"/>
          <w:szCs w:val="24"/>
        </w:rPr>
        <w:t>.2005; 193: 332-346.</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4.</w:t>
      </w:r>
      <w:r w:rsidRPr="001D1B1C">
        <w:rPr>
          <w:rFonts w:ascii="Times New Roman" w:eastAsia="Calibri" w:hAnsi="Times New Roman" w:cs="Times New Roman"/>
          <w:b/>
          <w:bCs/>
          <w:noProof/>
          <w:sz w:val="24"/>
          <w:szCs w:val="24"/>
        </w:rPr>
        <w:t>Hong JU, Yogesh Chadha, Tim Donovan and Peter O'Rourke</w:t>
      </w:r>
      <w:r w:rsidRPr="001D1B1C">
        <w:rPr>
          <w:rFonts w:ascii="Times New Roman" w:eastAsia="Calibri" w:hAnsi="Times New Roman" w:cs="Times New Roman"/>
          <w:noProof/>
          <w:sz w:val="24"/>
          <w:szCs w:val="24"/>
        </w:rPr>
        <w:t xml:space="preserve">. </w:t>
      </w:r>
      <w:r w:rsidRPr="001D1B1C">
        <w:rPr>
          <w:rFonts w:ascii="Times New Roman" w:eastAsia="Calibri" w:hAnsi="Times New Roman" w:cs="Times New Roman"/>
          <w:iCs/>
          <w:noProof/>
          <w:sz w:val="24"/>
          <w:szCs w:val="24"/>
        </w:rPr>
        <w:t>Fetal macrosomia and pregnancy outcomes</w:t>
      </w:r>
      <w:r w:rsidRPr="001D1B1C">
        <w:rPr>
          <w:rFonts w:ascii="Times New Roman" w:eastAsia="Calibri" w:hAnsi="Times New Roman" w:cs="Times New Roman"/>
          <w:i/>
          <w:iCs/>
          <w:noProof/>
          <w:sz w:val="24"/>
          <w:szCs w:val="24"/>
        </w:rPr>
        <w:t xml:space="preserve">. </w:t>
      </w:r>
      <w:r w:rsidRPr="001D1B1C">
        <w:rPr>
          <w:rFonts w:ascii="Times New Roman" w:eastAsia="Calibri" w:hAnsi="Times New Roman" w:cs="Times New Roman"/>
          <w:i/>
          <w:noProof/>
          <w:sz w:val="24"/>
          <w:szCs w:val="24"/>
        </w:rPr>
        <w:t>Australian and New Zealand journal of obstetrics and gynecology</w:t>
      </w:r>
      <w:r w:rsidRPr="001D1B1C">
        <w:rPr>
          <w:rFonts w:ascii="Times New Roman" w:eastAsia="Calibri" w:hAnsi="Times New Roman" w:cs="Times New Roman"/>
          <w:noProof/>
          <w:sz w:val="24"/>
          <w:szCs w:val="24"/>
        </w:rPr>
        <w:t>.2009; 49: 504-509.</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5.</w:t>
      </w:r>
      <w:r w:rsidRPr="001D1B1C">
        <w:rPr>
          <w:rFonts w:ascii="Times New Roman" w:eastAsia="Calibri" w:hAnsi="Times New Roman" w:cs="Times New Roman"/>
          <w:b/>
          <w:bCs/>
          <w:noProof/>
          <w:sz w:val="24"/>
          <w:szCs w:val="24"/>
        </w:rPr>
        <w:t>Frisen CD, Miller AM, Rayburn WF</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Cs/>
          <w:noProof/>
          <w:sz w:val="24"/>
          <w:szCs w:val="24"/>
        </w:rPr>
        <w:t>influence of spontanous or induced labor on delivering of macrosomic fetus.</w:t>
      </w:r>
      <w:r w:rsidRPr="001D1B1C">
        <w:rPr>
          <w:rFonts w:ascii="Times New Roman" w:eastAsia="Calibri" w:hAnsi="Times New Roman" w:cs="Times New Roman"/>
          <w:i/>
          <w:noProof/>
          <w:sz w:val="24"/>
          <w:szCs w:val="24"/>
        </w:rPr>
        <w:t>Am J Perinatol</w:t>
      </w:r>
      <w:r w:rsidRPr="001D1B1C">
        <w:rPr>
          <w:rFonts w:ascii="Times New Roman" w:eastAsia="Calibri" w:hAnsi="Times New Roman" w:cs="Times New Roman"/>
          <w:noProof/>
          <w:sz w:val="24"/>
          <w:szCs w:val="24"/>
        </w:rPr>
        <w:t>.1995; 12: 63-66.</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6.</w:t>
      </w:r>
      <w:r w:rsidRPr="001D1B1C">
        <w:rPr>
          <w:rFonts w:ascii="Times New Roman" w:eastAsia="Calibri" w:hAnsi="Times New Roman" w:cs="Times New Roman"/>
          <w:b/>
          <w:bCs/>
          <w:noProof/>
          <w:sz w:val="24"/>
          <w:szCs w:val="24"/>
        </w:rPr>
        <w:t>TJ. Horrigan.</w:t>
      </w:r>
      <w:r w:rsidRPr="001D1B1C">
        <w:rPr>
          <w:rFonts w:ascii="Times New Roman" w:eastAsia="Calibri" w:hAnsi="Times New Roman" w:cs="Times New Roman"/>
          <w:iCs/>
          <w:noProof/>
          <w:sz w:val="24"/>
          <w:szCs w:val="24"/>
        </w:rPr>
        <w:t>Physicians who induce labor for fetal macrosomia do not reduce cesarean delivey rate</w:t>
      </w:r>
      <w:r w:rsidRPr="001D1B1C">
        <w:rPr>
          <w:rFonts w:ascii="Times New Roman" w:eastAsia="Calibri" w:hAnsi="Times New Roman" w:cs="Times New Roman"/>
          <w:i/>
          <w:iCs/>
          <w:noProof/>
          <w:sz w:val="24"/>
          <w:szCs w:val="24"/>
        </w:rPr>
        <w:t xml:space="preserve">. </w:t>
      </w:r>
      <w:r w:rsidRPr="001D1B1C">
        <w:rPr>
          <w:rFonts w:ascii="Times New Roman" w:eastAsia="Calibri" w:hAnsi="Times New Roman" w:cs="Times New Roman"/>
          <w:i/>
          <w:noProof/>
          <w:sz w:val="24"/>
          <w:szCs w:val="24"/>
        </w:rPr>
        <w:t>J perinatol.2001;</w:t>
      </w:r>
      <w:r w:rsidRPr="001D1B1C">
        <w:rPr>
          <w:rFonts w:ascii="Times New Roman" w:eastAsia="Calibri" w:hAnsi="Times New Roman" w:cs="Times New Roman"/>
          <w:noProof/>
          <w:sz w:val="24"/>
          <w:szCs w:val="24"/>
        </w:rPr>
        <w:t xml:space="preserve"> 21: 93-96.</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7.</w:t>
      </w:r>
      <w:r w:rsidRPr="001D1B1C">
        <w:rPr>
          <w:rFonts w:ascii="Times New Roman" w:eastAsia="Calibri" w:hAnsi="Times New Roman" w:cs="Times New Roman"/>
          <w:b/>
          <w:bCs/>
          <w:noProof/>
          <w:sz w:val="24"/>
          <w:szCs w:val="24"/>
        </w:rPr>
        <w:t>Simhayoff N, Sheiner E, Levy A, et al</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Cs/>
          <w:noProof/>
          <w:sz w:val="24"/>
          <w:szCs w:val="24"/>
        </w:rPr>
        <w:t>to induce or not to induce labor : a macrosomic dilemma.</w:t>
      </w:r>
      <w:r w:rsidRPr="001D1B1C">
        <w:rPr>
          <w:rFonts w:ascii="Times New Roman" w:eastAsia="Calibri" w:hAnsi="Times New Roman" w:cs="Times New Roman"/>
          <w:i/>
          <w:noProof/>
          <w:sz w:val="24"/>
          <w:szCs w:val="24"/>
        </w:rPr>
        <w:t>Gynecol Obstet invest</w:t>
      </w:r>
      <w:r w:rsidRPr="001D1B1C">
        <w:rPr>
          <w:rFonts w:ascii="Times New Roman" w:eastAsia="Calibri" w:hAnsi="Times New Roman" w:cs="Times New Roman"/>
          <w:noProof/>
          <w:sz w:val="24"/>
          <w:szCs w:val="24"/>
        </w:rPr>
        <w:t>.2004; 58: 121-125.</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8.</w:t>
      </w:r>
      <w:r w:rsidRPr="001D1B1C">
        <w:rPr>
          <w:rFonts w:ascii="Times New Roman" w:eastAsia="Calibri" w:hAnsi="Times New Roman" w:cs="Times New Roman"/>
          <w:b/>
          <w:bCs/>
          <w:noProof/>
          <w:sz w:val="24"/>
          <w:szCs w:val="24"/>
        </w:rPr>
        <w:t>Berard J, Dufour P, Vinatier D, et al.</w:t>
      </w:r>
      <w:r w:rsidRPr="001D1B1C">
        <w:rPr>
          <w:rFonts w:ascii="Times New Roman" w:eastAsia="Calibri" w:hAnsi="Times New Roman" w:cs="Times New Roman"/>
          <w:iCs/>
          <w:noProof/>
          <w:sz w:val="24"/>
          <w:szCs w:val="24"/>
        </w:rPr>
        <w:t>fetal macrosomia: risk factors and outcome. a study of the outcome concerning 100 cases &gt;4500 g</w:t>
      </w:r>
      <w:r w:rsidRPr="001D1B1C">
        <w:rPr>
          <w:rFonts w:ascii="Times New Roman" w:eastAsia="Calibri" w:hAnsi="Times New Roman" w:cs="Times New Roman"/>
          <w:i/>
          <w:iCs/>
          <w:noProof/>
          <w:sz w:val="24"/>
          <w:szCs w:val="24"/>
        </w:rPr>
        <w:t>.</w:t>
      </w:r>
      <w:r w:rsidRPr="001D1B1C">
        <w:rPr>
          <w:rFonts w:ascii="Times New Roman" w:eastAsia="Calibri" w:hAnsi="Times New Roman" w:cs="Times New Roman"/>
          <w:i/>
          <w:noProof/>
          <w:sz w:val="24"/>
          <w:szCs w:val="24"/>
        </w:rPr>
        <w:t>Eur J Obstet Gynecol Reprod Biol</w:t>
      </w:r>
      <w:r w:rsidRPr="001D1B1C">
        <w:rPr>
          <w:rFonts w:ascii="Times New Roman" w:eastAsia="Calibri" w:hAnsi="Times New Roman" w:cs="Times New Roman"/>
          <w:noProof/>
          <w:sz w:val="24"/>
          <w:szCs w:val="24"/>
        </w:rPr>
        <w:t>.1998;77: 51-59.</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9.</w:t>
      </w:r>
      <w:r w:rsidRPr="001D1B1C">
        <w:rPr>
          <w:rFonts w:ascii="Times New Roman" w:eastAsia="Calibri" w:hAnsi="Times New Roman" w:cs="Times New Roman"/>
          <w:b/>
          <w:bCs/>
          <w:noProof/>
          <w:sz w:val="24"/>
          <w:szCs w:val="24"/>
        </w:rPr>
        <w:t xml:space="preserve">chauhan SP, West DJ, Scardo JA, et al. </w:t>
      </w:r>
      <w:r w:rsidRPr="001D1B1C">
        <w:rPr>
          <w:rFonts w:ascii="Times New Roman" w:eastAsia="Calibri" w:hAnsi="Times New Roman" w:cs="Times New Roman"/>
          <w:iCs/>
          <w:noProof/>
          <w:sz w:val="24"/>
          <w:szCs w:val="24"/>
        </w:rPr>
        <w:t>antepartum detection of macrosomic fetus: clinical versus sonographic, including soft tissue measurments</w:t>
      </w:r>
      <w:r w:rsidRPr="001D1B1C">
        <w:rPr>
          <w:rFonts w:ascii="Times New Roman" w:eastAsia="Calibri" w:hAnsi="Times New Roman" w:cs="Times New Roman"/>
          <w:i/>
          <w:iCs/>
          <w:noProof/>
          <w:sz w:val="24"/>
          <w:szCs w:val="24"/>
        </w:rPr>
        <w:t xml:space="preserve">. </w:t>
      </w:r>
      <w:r w:rsidRPr="001D1B1C">
        <w:rPr>
          <w:rFonts w:ascii="Times New Roman" w:eastAsia="Calibri" w:hAnsi="Times New Roman" w:cs="Times New Roman"/>
          <w:i/>
          <w:noProof/>
          <w:sz w:val="24"/>
          <w:szCs w:val="24"/>
        </w:rPr>
        <w:t>Obset Gynecol</w:t>
      </w:r>
      <w:r w:rsidRPr="001D1B1C">
        <w:rPr>
          <w:rFonts w:ascii="Times New Roman" w:eastAsia="Calibri" w:hAnsi="Times New Roman" w:cs="Times New Roman"/>
          <w:noProof/>
          <w:sz w:val="24"/>
          <w:szCs w:val="24"/>
        </w:rPr>
        <w:t>.2000; 95: 639-642.</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10.</w:t>
      </w:r>
      <w:r w:rsidRPr="001D1B1C">
        <w:rPr>
          <w:rFonts w:ascii="Times New Roman" w:eastAsia="Calibri" w:hAnsi="Times New Roman" w:cs="Times New Roman"/>
          <w:i/>
          <w:iCs/>
          <w:noProof/>
          <w:sz w:val="24"/>
          <w:szCs w:val="24"/>
        </w:rPr>
        <w:t xml:space="preserve">. </w:t>
      </w:r>
      <w:r w:rsidRPr="001D1B1C">
        <w:rPr>
          <w:rFonts w:ascii="Times New Roman" w:eastAsia="Calibri" w:hAnsi="Times New Roman" w:cs="Times New Roman"/>
          <w:b/>
          <w:bCs/>
          <w:noProof/>
          <w:sz w:val="24"/>
          <w:szCs w:val="24"/>
        </w:rPr>
        <w:t>T. Henriksen et.al</w:t>
      </w:r>
      <w:r w:rsidRPr="001D1B1C">
        <w:rPr>
          <w:rFonts w:ascii="Times New Roman" w:eastAsia="Calibri" w:hAnsi="Times New Roman" w:cs="Times New Roman"/>
          <w:noProof/>
          <w:sz w:val="24"/>
          <w:szCs w:val="24"/>
        </w:rPr>
        <w:t>. </w:t>
      </w:r>
      <w:r w:rsidRPr="001D1B1C">
        <w:rPr>
          <w:rFonts w:ascii="Times New Roman" w:eastAsia="Calibri" w:hAnsi="Times New Roman" w:cs="Times New Roman"/>
          <w:iCs/>
          <w:noProof/>
          <w:sz w:val="24"/>
          <w:szCs w:val="24"/>
        </w:rPr>
        <w:t>The macrosomic fetus: a challenge in current obstetrics</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
          <w:noProof/>
          <w:sz w:val="24"/>
          <w:szCs w:val="24"/>
        </w:rPr>
        <w:t>Acta Obstet Gynecol Scand</w:t>
      </w:r>
      <w:r w:rsidRPr="001D1B1C">
        <w:rPr>
          <w:rFonts w:ascii="Times New Roman" w:eastAsia="Calibri" w:hAnsi="Times New Roman" w:cs="Times New Roman"/>
          <w:noProof/>
          <w:sz w:val="24"/>
          <w:szCs w:val="24"/>
        </w:rPr>
        <w:t>.2008; 87: 134-145.</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11.</w:t>
      </w:r>
      <w:r w:rsidRPr="001D1B1C">
        <w:rPr>
          <w:rFonts w:ascii="Times New Roman" w:eastAsia="Calibri" w:hAnsi="Times New Roman" w:cs="Times New Roman"/>
          <w:b/>
          <w:bCs/>
          <w:noProof/>
          <w:sz w:val="24"/>
          <w:szCs w:val="24"/>
        </w:rPr>
        <w:t>Orskou J, Kesmodel U, Henriksen TB, Secher NJ.</w:t>
      </w:r>
      <w:r w:rsidRPr="001D1B1C">
        <w:rPr>
          <w:rFonts w:ascii="Times New Roman" w:eastAsia="Calibri" w:hAnsi="Times New Roman" w:cs="Times New Roman"/>
          <w:iCs/>
          <w:noProof/>
          <w:sz w:val="24"/>
          <w:szCs w:val="24"/>
        </w:rPr>
        <w:t>An increasing proportion of of infants weigh more than 4000 grams at birth.</w:t>
      </w:r>
      <w:r w:rsidRPr="001D1B1C">
        <w:rPr>
          <w:rFonts w:ascii="Times New Roman" w:eastAsia="Calibri" w:hAnsi="Times New Roman" w:cs="Times New Roman"/>
          <w:i/>
          <w:noProof/>
          <w:sz w:val="24"/>
          <w:szCs w:val="24"/>
        </w:rPr>
        <w:t>Acta Obstet Gynecol Scand</w:t>
      </w:r>
      <w:r w:rsidRPr="001D1B1C">
        <w:rPr>
          <w:rFonts w:ascii="Times New Roman" w:eastAsia="Calibri" w:hAnsi="Times New Roman" w:cs="Times New Roman"/>
          <w:noProof/>
          <w:sz w:val="24"/>
          <w:szCs w:val="24"/>
        </w:rPr>
        <w:t>.2001; 80: 931-936.</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12.</w:t>
      </w:r>
      <w:r w:rsidRPr="001D1B1C">
        <w:rPr>
          <w:rFonts w:ascii="Times New Roman" w:eastAsia="Calibri" w:hAnsi="Times New Roman" w:cs="Times New Roman"/>
          <w:b/>
          <w:bCs/>
          <w:noProof/>
          <w:sz w:val="24"/>
          <w:szCs w:val="24"/>
        </w:rPr>
        <w:t>Ananth CV, Wen SW</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Cs/>
          <w:noProof/>
          <w:sz w:val="24"/>
          <w:szCs w:val="24"/>
        </w:rPr>
        <w:t>trends infetal growth among singieton gestations in the United States and Canada,1985 through 1998</w:t>
      </w:r>
      <w:r w:rsidRPr="001D1B1C">
        <w:rPr>
          <w:rFonts w:ascii="Times New Roman" w:eastAsia="Calibri" w:hAnsi="Times New Roman" w:cs="Times New Roman"/>
          <w:i/>
          <w:iCs/>
          <w:noProof/>
          <w:sz w:val="24"/>
          <w:szCs w:val="24"/>
        </w:rPr>
        <w:t>.</w:t>
      </w:r>
      <w:r w:rsidRPr="001D1B1C">
        <w:rPr>
          <w:rFonts w:ascii="Times New Roman" w:eastAsia="Calibri" w:hAnsi="Times New Roman" w:cs="Times New Roman"/>
          <w:i/>
          <w:noProof/>
          <w:sz w:val="24"/>
          <w:szCs w:val="24"/>
        </w:rPr>
        <w:t>Semin perinatol</w:t>
      </w:r>
      <w:r w:rsidRPr="001D1B1C">
        <w:rPr>
          <w:rFonts w:ascii="Times New Roman" w:eastAsia="Calibri" w:hAnsi="Times New Roman" w:cs="Times New Roman"/>
          <w:noProof/>
          <w:sz w:val="24"/>
          <w:szCs w:val="24"/>
        </w:rPr>
        <w:t>.2002; 26: 260-267.</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13.</w:t>
      </w:r>
      <w:r w:rsidRPr="001D1B1C">
        <w:rPr>
          <w:rFonts w:ascii="Times New Roman" w:eastAsia="Calibri" w:hAnsi="Times New Roman" w:cs="Times New Roman"/>
          <w:b/>
          <w:bCs/>
          <w:noProof/>
          <w:sz w:val="24"/>
          <w:szCs w:val="24"/>
        </w:rPr>
        <w:t>Kramer MS, Morin I, Yang H, et al</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Cs/>
          <w:noProof/>
          <w:sz w:val="24"/>
          <w:szCs w:val="24"/>
        </w:rPr>
        <w:t>Why are babies getting bigger? Temporal trends in fetal growth and its determinants.</w:t>
      </w:r>
      <w:r w:rsidRPr="001D1B1C">
        <w:rPr>
          <w:rFonts w:ascii="Times New Roman" w:eastAsia="Calibri" w:hAnsi="Times New Roman" w:cs="Times New Roman"/>
          <w:i/>
          <w:noProof/>
          <w:sz w:val="24"/>
          <w:szCs w:val="24"/>
        </w:rPr>
        <w:t>J Pediat</w:t>
      </w:r>
      <w:r w:rsidRPr="001D1B1C">
        <w:rPr>
          <w:rFonts w:ascii="Times New Roman" w:eastAsia="Calibri" w:hAnsi="Times New Roman" w:cs="Times New Roman"/>
          <w:noProof/>
          <w:sz w:val="24"/>
          <w:szCs w:val="24"/>
        </w:rPr>
        <w:t>.2002;141: 538-542.</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 xml:space="preserve">14. </w:t>
      </w:r>
      <w:r w:rsidRPr="001D1B1C">
        <w:rPr>
          <w:rFonts w:ascii="Times New Roman" w:eastAsia="Calibri" w:hAnsi="Times New Roman" w:cs="Times New Roman"/>
          <w:b/>
          <w:bCs/>
          <w:noProof/>
          <w:sz w:val="24"/>
          <w:szCs w:val="24"/>
        </w:rPr>
        <w:t>Abramowicz JS, Ahn JT.</w:t>
      </w:r>
      <w:r w:rsidRPr="001D1B1C">
        <w:rPr>
          <w:rFonts w:ascii="Times New Roman" w:eastAsia="Calibri" w:hAnsi="Times New Roman" w:cs="Times New Roman"/>
          <w:noProof/>
          <w:sz w:val="24"/>
          <w:szCs w:val="24"/>
        </w:rPr>
        <w:t>UpToDdate 2011.</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15.</w:t>
      </w:r>
      <w:r w:rsidRPr="001D1B1C">
        <w:rPr>
          <w:rFonts w:ascii="Times New Roman" w:eastAsia="Calibri" w:hAnsi="Times New Roman" w:cs="Times New Roman"/>
          <w:b/>
          <w:bCs/>
          <w:noProof/>
          <w:sz w:val="24"/>
          <w:szCs w:val="24"/>
        </w:rPr>
        <w:t>Savona-Ventura C, Chircop M</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Cs/>
          <w:noProof/>
          <w:sz w:val="24"/>
          <w:szCs w:val="24"/>
        </w:rPr>
        <w:t>Determinants for macrosomia in a Meditranean island community.</w:t>
      </w:r>
      <w:r w:rsidRPr="001D1B1C">
        <w:rPr>
          <w:rFonts w:ascii="Times New Roman" w:eastAsia="Calibri" w:hAnsi="Times New Roman" w:cs="Times New Roman"/>
          <w:noProof/>
          <w:sz w:val="24"/>
          <w:szCs w:val="24"/>
        </w:rPr>
        <w:t xml:space="preserve">Int </w:t>
      </w:r>
      <w:r w:rsidRPr="001D1B1C">
        <w:rPr>
          <w:rFonts w:ascii="Times New Roman" w:eastAsia="Calibri" w:hAnsi="Times New Roman" w:cs="Times New Roman"/>
          <w:i/>
          <w:noProof/>
          <w:sz w:val="24"/>
          <w:szCs w:val="24"/>
        </w:rPr>
        <w:t>J Diabets &amp; Metabolism</w:t>
      </w:r>
      <w:r w:rsidRPr="001D1B1C">
        <w:rPr>
          <w:rFonts w:ascii="Times New Roman" w:eastAsia="Calibri" w:hAnsi="Times New Roman" w:cs="Times New Roman"/>
          <w:noProof/>
          <w:sz w:val="24"/>
          <w:szCs w:val="24"/>
        </w:rPr>
        <w:t>.2004;12: 44-48.</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16.</w:t>
      </w:r>
      <w:r w:rsidRPr="001D1B1C">
        <w:rPr>
          <w:rFonts w:ascii="Times New Roman" w:eastAsia="Calibri" w:hAnsi="Times New Roman" w:cs="Times New Roman"/>
          <w:b/>
          <w:bCs/>
          <w:noProof/>
          <w:sz w:val="24"/>
          <w:szCs w:val="24"/>
        </w:rPr>
        <w:t>Ahmed, Alsammani and.</w:t>
      </w:r>
      <w:r w:rsidRPr="001D1B1C">
        <w:rPr>
          <w:rFonts w:ascii="Times New Roman" w:eastAsia="Calibri" w:hAnsi="Times New Roman" w:cs="Times New Roman"/>
          <w:iCs/>
          <w:noProof/>
          <w:sz w:val="24"/>
          <w:szCs w:val="24"/>
        </w:rPr>
        <w:t>pregnancy out come with macrosomic babies</w:t>
      </w:r>
      <w:r w:rsidRPr="001D1B1C">
        <w:rPr>
          <w:rFonts w:ascii="Times New Roman" w:eastAsia="Calibri" w:hAnsi="Times New Roman" w:cs="Times New Roman"/>
          <w:noProof/>
          <w:sz w:val="24"/>
          <w:szCs w:val="24"/>
        </w:rPr>
        <w:t> </w:t>
      </w:r>
      <w:r w:rsidRPr="001D1B1C">
        <w:rPr>
          <w:rFonts w:ascii="Times New Roman" w:eastAsia="Calibri" w:hAnsi="Times New Roman" w:cs="Times New Roman"/>
          <w:i/>
          <w:noProof/>
          <w:sz w:val="24"/>
          <w:szCs w:val="24"/>
        </w:rPr>
        <w:t>: North American Jornual of Medical Sciences</w:t>
      </w:r>
      <w:r w:rsidRPr="001D1B1C">
        <w:rPr>
          <w:rFonts w:ascii="Times New Roman" w:eastAsia="Calibri" w:hAnsi="Times New Roman" w:cs="Times New Roman"/>
          <w:noProof/>
          <w:sz w:val="24"/>
          <w:szCs w:val="24"/>
        </w:rPr>
        <w:t>.2012;4: 290-291.</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17.</w:t>
      </w:r>
      <w:r w:rsidRPr="001D1B1C">
        <w:rPr>
          <w:rFonts w:ascii="Times New Roman" w:eastAsia="Calibri" w:hAnsi="Times New Roman" w:cs="Times New Roman"/>
          <w:b/>
          <w:bCs/>
          <w:noProof/>
          <w:sz w:val="24"/>
          <w:szCs w:val="24"/>
        </w:rPr>
        <w:t>Inegbenebor, U</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Cs/>
          <w:noProof/>
          <w:sz w:val="24"/>
          <w:szCs w:val="24"/>
        </w:rPr>
        <w:t>CAN FETAL MACROSOMIA BE PREVENTED?</w:t>
      </w:r>
      <w:r w:rsidRPr="001D1B1C">
        <w:rPr>
          <w:rFonts w:ascii="Times New Roman" w:eastAsia="Calibri" w:hAnsi="Times New Roman" w:cs="Times New Roman"/>
          <w:noProof/>
          <w:sz w:val="24"/>
          <w:szCs w:val="24"/>
        </w:rPr>
        <w:t xml:space="preserve">: </w:t>
      </w:r>
      <w:r w:rsidRPr="001D1B1C">
        <w:rPr>
          <w:rFonts w:ascii="Times New Roman" w:eastAsia="Calibri" w:hAnsi="Times New Roman" w:cs="Times New Roman"/>
          <w:i/>
          <w:noProof/>
          <w:sz w:val="24"/>
          <w:szCs w:val="24"/>
        </w:rPr>
        <w:t>IJBAIR.2013;</w:t>
      </w:r>
      <w:r w:rsidRPr="001D1B1C">
        <w:rPr>
          <w:rFonts w:ascii="Times New Roman" w:eastAsia="Calibri" w:hAnsi="Times New Roman" w:cs="Times New Roman"/>
          <w:noProof/>
          <w:sz w:val="24"/>
          <w:szCs w:val="24"/>
        </w:rPr>
        <w:t xml:space="preserve"> 2: 46-50.</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18.</w:t>
      </w:r>
      <w:r w:rsidRPr="001D1B1C">
        <w:rPr>
          <w:rFonts w:ascii="Times New Roman" w:eastAsia="Calibri" w:hAnsi="Times New Roman" w:cs="Times New Roman"/>
          <w:b/>
          <w:bCs/>
          <w:noProof/>
          <w:sz w:val="24"/>
          <w:szCs w:val="24"/>
        </w:rPr>
        <w:t>A. Cristina Rossi, Patrick Mullin, and Federico Prefumo</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Cs/>
          <w:noProof/>
          <w:sz w:val="24"/>
          <w:szCs w:val="24"/>
        </w:rPr>
        <w:t>Prevention, Management, Outcomes of Macrosomia: a systematic review of litretures and meta-analysis</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
          <w:noProof/>
          <w:sz w:val="24"/>
          <w:szCs w:val="24"/>
        </w:rPr>
        <w:t xml:space="preserve">CME REVIEW ARTICLE ,OBSTETRICAL AND GYNECOLOGICAL </w:t>
      </w:r>
      <w:r w:rsidRPr="001D1B1C">
        <w:rPr>
          <w:rFonts w:ascii="Times New Roman" w:eastAsia="Calibri" w:hAnsi="Times New Roman" w:cs="Times New Roman"/>
          <w:noProof/>
          <w:sz w:val="24"/>
          <w:szCs w:val="24"/>
        </w:rPr>
        <w:t>SURVEY.2013;68( 10).</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 xml:space="preserve">19. </w:t>
      </w:r>
      <w:r w:rsidRPr="001D1B1C">
        <w:rPr>
          <w:rFonts w:ascii="Times New Roman" w:eastAsia="Calibri" w:hAnsi="Times New Roman" w:cs="Times New Roman"/>
          <w:b/>
          <w:bCs/>
          <w:noProof/>
          <w:sz w:val="24"/>
          <w:szCs w:val="24"/>
        </w:rPr>
        <w:t>Stotland NE, Caughey AB, Breed EM, Escobar GJ</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Cs/>
          <w:noProof/>
          <w:sz w:val="24"/>
          <w:szCs w:val="24"/>
        </w:rPr>
        <w:t>risk factors and obstetric complications associated with macrosomia.</w:t>
      </w:r>
      <w:r w:rsidRPr="001D1B1C">
        <w:rPr>
          <w:rFonts w:ascii="Times New Roman" w:eastAsia="Calibri" w:hAnsi="Times New Roman" w:cs="Times New Roman"/>
          <w:i/>
          <w:noProof/>
          <w:sz w:val="24"/>
          <w:szCs w:val="24"/>
        </w:rPr>
        <w:t>Int J Gynaecol Obstet</w:t>
      </w:r>
      <w:r w:rsidRPr="001D1B1C">
        <w:rPr>
          <w:rFonts w:ascii="Times New Roman" w:eastAsia="Calibri" w:hAnsi="Times New Roman" w:cs="Times New Roman"/>
          <w:noProof/>
          <w:sz w:val="24"/>
          <w:szCs w:val="24"/>
        </w:rPr>
        <w:t>. 2004; 87: 220-226.</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20.</w:t>
      </w:r>
      <w:r w:rsidRPr="001D1B1C">
        <w:rPr>
          <w:rFonts w:ascii="Times New Roman" w:eastAsia="Calibri" w:hAnsi="Times New Roman" w:cs="Times New Roman"/>
          <w:b/>
          <w:bCs/>
          <w:noProof/>
          <w:sz w:val="24"/>
          <w:szCs w:val="24"/>
        </w:rPr>
        <w:t>Lao, Cheng and.</w:t>
      </w:r>
      <w:r w:rsidRPr="001D1B1C">
        <w:rPr>
          <w:rFonts w:ascii="Times New Roman" w:eastAsia="Calibri" w:hAnsi="Times New Roman" w:cs="Times New Roman"/>
          <w:iCs/>
          <w:noProof/>
          <w:sz w:val="24"/>
          <w:szCs w:val="24"/>
        </w:rPr>
        <w:t>Fetal and maternal complications in macrosomic pregnancies</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
          <w:noProof/>
          <w:sz w:val="24"/>
          <w:szCs w:val="24"/>
        </w:rPr>
        <w:t>Dovepress, Research and Reports in Neonatology</w:t>
      </w:r>
      <w:r w:rsidRPr="001D1B1C">
        <w:rPr>
          <w:rFonts w:ascii="Times New Roman" w:eastAsia="Calibri" w:hAnsi="Times New Roman" w:cs="Times New Roman"/>
          <w:noProof/>
          <w:sz w:val="24"/>
          <w:szCs w:val="24"/>
        </w:rPr>
        <w:t>.2014; 4: 65-68.</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21.</w:t>
      </w:r>
      <w:r w:rsidRPr="001D1B1C">
        <w:rPr>
          <w:rFonts w:ascii="Times New Roman" w:eastAsia="Calibri" w:hAnsi="Times New Roman" w:cs="Times New Roman"/>
          <w:b/>
          <w:bCs/>
          <w:noProof/>
          <w:sz w:val="24"/>
          <w:szCs w:val="24"/>
        </w:rPr>
        <w:t>Akın Y, et al</w:t>
      </w:r>
      <w:r w:rsidRPr="001D1B1C">
        <w:rPr>
          <w:rFonts w:ascii="Times New Roman" w:eastAsia="Calibri" w:hAnsi="Times New Roman" w:cs="Times New Roman"/>
          <w:noProof/>
          <w:sz w:val="24"/>
          <w:szCs w:val="24"/>
        </w:rPr>
        <w:t xml:space="preserve">. </w:t>
      </w:r>
      <w:r w:rsidRPr="001D1B1C">
        <w:rPr>
          <w:rFonts w:ascii="Times New Roman" w:eastAsia="Calibri" w:hAnsi="Times New Roman" w:cs="Times New Roman"/>
          <w:iCs/>
          <w:noProof/>
          <w:sz w:val="24"/>
          <w:szCs w:val="24"/>
        </w:rPr>
        <w:t>Macrosomic newborns: a 3-year review.</w:t>
      </w:r>
      <w:r w:rsidRPr="001D1B1C">
        <w:rPr>
          <w:rFonts w:ascii="Times New Roman" w:eastAsia="Calibri" w:hAnsi="Times New Roman" w:cs="Times New Roman"/>
          <w:i/>
          <w:noProof/>
          <w:sz w:val="24"/>
          <w:szCs w:val="24"/>
        </w:rPr>
        <w:t xml:space="preserve">The Turkish Journal of Pediatrics. </w:t>
      </w:r>
      <w:r w:rsidRPr="001D1B1C">
        <w:rPr>
          <w:rFonts w:ascii="Times New Roman" w:eastAsia="Calibri" w:hAnsi="Times New Roman" w:cs="Times New Roman"/>
          <w:noProof/>
          <w:sz w:val="24"/>
          <w:szCs w:val="24"/>
        </w:rPr>
        <w:t xml:space="preserve">2010; 52(4): 378-383. </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22.</w:t>
      </w:r>
      <w:r w:rsidRPr="001D1B1C">
        <w:rPr>
          <w:rFonts w:ascii="Times New Roman" w:eastAsia="Calibri" w:hAnsi="Times New Roman" w:cs="Times New Roman"/>
          <w:b/>
          <w:bCs/>
          <w:noProof/>
          <w:sz w:val="24"/>
          <w:szCs w:val="24"/>
        </w:rPr>
        <w:t>Ali HS, Ishtiaq S</w:t>
      </w:r>
      <w:r w:rsidRPr="001D1B1C">
        <w:rPr>
          <w:rFonts w:ascii="Times New Roman" w:eastAsia="Calibri" w:hAnsi="Times New Roman" w:cs="Times New Roman"/>
          <w:noProof/>
          <w:sz w:val="24"/>
          <w:szCs w:val="24"/>
        </w:rPr>
        <w:t>.</w:t>
      </w:r>
      <w:r w:rsidRPr="001D1B1C">
        <w:rPr>
          <w:rFonts w:ascii="Times New Roman" w:eastAsia="Calibri" w:hAnsi="Times New Roman" w:cs="Times New Roman"/>
          <w:iCs/>
          <w:noProof/>
          <w:sz w:val="24"/>
          <w:szCs w:val="24"/>
        </w:rPr>
        <w:t>Fetal macrosomia; its maternal and neonatal complications</w:t>
      </w:r>
      <w:r w:rsidRPr="001D1B1C">
        <w:rPr>
          <w:rFonts w:ascii="Times New Roman" w:eastAsia="Calibri" w:hAnsi="Times New Roman" w:cs="Times New Roman"/>
          <w:i/>
          <w:iCs/>
          <w:noProof/>
          <w:sz w:val="24"/>
          <w:szCs w:val="24"/>
        </w:rPr>
        <w:t>.</w:t>
      </w:r>
      <w:r w:rsidRPr="001D1B1C">
        <w:rPr>
          <w:rFonts w:ascii="Times New Roman" w:eastAsia="Calibri" w:hAnsi="Times New Roman" w:cs="Times New Roman"/>
          <w:i/>
          <w:noProof/>
          <w:sz w:val="24"/>
          <w:szCs w:val="24"/>
        </w:rPr>
        <w:t>Professional Med J</w:t>
      </w:r>
      <w:r w:rsidRPr="001D1B1C">
        <w:rPr>
          <w:rFonts w:ascii="Times New Roman" w:eastAsia="Calibri" w:hAnsi="Times New Roman" w:cs="Times New Roman"/>
          <w:noProof/>
          <w:sz w:val="24"/>
          <w:szCs w:val="24"/>
        </w:rPr>
        <w:t>.2014; 3: 421-426.</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 xml:space="preserve">23. </w:t>
      </w:r>
      <w:r w:rsidRPr="001D1B1C">
        <w:rPr>
          <w:rFonts w:ascii="Times New Roman" w:eastAsia="Calibri" w:hAnsi="Times New Roman" w:cs="Times New Roman"/>
          <w:b/>
          <w:bCs/>
          <w:noProof/>
          <w:sz w:val="24"/>
          <w:szCs w:val="24"/>
        </w:rPr>
        <w:t>Mai AH, Abbassia D</w:t>
      </w:r>
      <w:r w:rsidRPr="001D1B1C">
        <w:rPr>
          <w:rFonts w:ascii="Times New Roman" w:eastAsia="Calibri" w:hAnsi="Times New Roman" w:cs="Times New Roman"/>
          <w:noProof/>
          <w:sz w:val="24"/>
          <w:szCs w:val="24"/>
        </w:rPr>
        <w:t xml:space="preserve">. </w:t>
      </w:r>
      <w:r w:rsidRPr="001D1B1C">
        <w:rPr>
          <w:rFonts w:ascii="Times New Roman" w:eastAsia="Calibri" w:hAnsi="Times New Roman" w:cs="Times New Roman"/>
          <w:iCs/>
          <w:noProof/>
          <w:sz w:val="24"/>
          <w:szCs w:val="24"/>
        </w:rPr>
        <w:t>The Prevalence of Fetal Macrosomia at the Specialized Hospital of Gynecology and Obstetrics of Sidi Bel Abbes (west Aligeria).</w:t>
      </w:r>
      <w:r w:rsidRPr="001D1B1C">
        <w:rPr>
          <w:rFonts w:ascii="Times New Roman" w:eastAsia="Calibri" w:hAnsi="Times New Roman" w:cs="Times New Roman"/>
          <w:i/>
          <w:noProof/>
          <w:sz w:val="24"/>
          <w:szCs w:val="24"/>
        </w:rPr>
        <w:t>J Nutr Food Sci</w:t>
      </w:r>
      <w:r w:rsidRPr="001D1B1C">
        <w:rPr>
          <w:rFonts w:ascii="Times New Roman" w:eastAsia="Calibri" w:hAnsi="Times New Roman" w:cs="Times New Roman"/>
          <w:noProof/>
          <w:sz w:val="24"/>
          <w:szCs w:val="24"/>
        </w:rPr>
        <w:t>.2014; 4: 272.</w:t>
      </w:r>
    </w:p>
    <w:p w:rsidR="006B077C" w:rsidRPr="001D1B1C" w:rsidRDefault="006B077C" w:rsidP="006B077C">
      <w:pPr>
        <w:spacing w:line="360" w:lineRule="auto"/>
        <w:rPr>
          <w:rFonts w:ascii="Times New Roman" w:eastAsia="Calibri" w:hAnsi="Times New Roman" w:cs="Times New Roman"/>
          <w:noProof/>
          <w:sz w:val="24"/>
          <w:szCs w:val="24"/>
        </w:rPr>
      </w:pPr>
      <w:r w:rsidRPr="001D1B1C">
        <w:rPr>
          <w:rFonts w:ascii="Times New Roman" w:eastAsia="Calibri" w:hAnsi="Times New Roman" w:cs="Times New Roman"/>
          <w:noProof/>
          <w:sz w:val="24"/>
          <w:szCs w:val="24"/>
        </w:rPr>
        <w:t>24.</w:t>
      </w:r>
      <w:r w:rsidRPr="001D1B1C">
        <w:rPr>
          <w:rFonts w:ascii="Times New Roman" w:eastAsia="Calibri" w:hAnsi="Times New Roman" w:cs="Times New Roman"/>
          <w:b/>
          <w:bCs/>
          <w:noProof/>
          <w:sz w:val="24"/>
          <w:szCs w:val="24"/>
        </w:rPr>
        <w:t>Wondie T, Jara D, Ayana M.</w:t>
      </w:r>
      <w:r w:rsidRPr="001D1B1C">
        <w:rPr>
          <w:rFonts w:ascii="Times New Roman" w:eastAsia="Calibri" w:hAnsi="Times New Roman" w:cs="Times New Roman"/>
          <w:iCs/>
          <w:noProof/>
          <w:sz w:val="24"/>
          <w:szCs w:val="24"/>
        </w:rPr>
        <w:t>Factors Associated with Macrosomia among Neonates Delivered at Debre Markos Referral Hospital,</w:t>
      </w:r>
      <w:r w:rsidRPr="001D1B1C">
        <w:rPr>
          <w:rFonts w:ascii="Times New Roman" w:eastAsia="Calibri" w:hAnsi="Times New Roman" w:cs="Times New Roman"/>
          <w:i/>
          <w:noProof/>
          <w:sz w:val="24"/>
          <w:szCs w:val="24"/>
        </w:rPr>
        <w:t>J Diabetes Metab</w:t>
      </w:r>
      <w:r w:rsidRPr="001D1B1C">
        <w:rPr>
          <w:rFonts w:ascii="Times New Roman" w:eastAsia="Calibri" w:hAnsi="Times New Roman" w:cs="Times New Roman"/>
          <w:noProof/>
          <w:sz w:val="24"/>
          <w:szCs w:val="24"/>
        </w:rPr>
        <w:t>. 2014; 5: 468.</w:t>
      </w:r>
    </w:p>
    <w:p w:rsidR="006B077C" w:rsidRPr="001D1B1C" w:rsidRDefault="006B077C" w:rsidP="006B077C">
      <w:pPr>
        <w:spacing w:line="360" w:lineRule="auto"/>
        <w:rPr>
          <w:rFonts w:ascii="Times New Roman" w:eastAsia="Calibri" w:hAnsi="Times New Roman" w:cs="Times New Roman"/>
          <w:iCs/>
          <w:noProof/>
          <w:sz w:val="24"/>
          <w:szCs w:val="24"/>
        </w:rPr>
      </w:pPr>
      <w:r w:rsidRPr="001D1B1C">
        <w:rPr>
          <w:rFonts w:ascii="Times New Roman" w:eastAsia="Calibri" w:hAnsi="Times New Roman" w:cs="Times New Roman"/>
          <w:noProof/>
          <w:sz w:val="24"/>
          <w:szCs w:val="24"/>
        </w:rPr>
        <w:t>25.</w:t>
      </w:r>
      <w:r w:rsidRPr="001D1B1C">
        <w:rPr>
          <w:rFonts w:ascii="Times New Roman" w:hAnsi="Times New Roman" w:cs="Times New Roman"/>
          <w:sz w:val="24"/>
          <w:szCs w:val="24"/>
        </w:rPr>
        <w:t xml:space="preserve"> </w:t>
      </w:r>
      <w:r w:rsidRPr="001D1B1C">
        <w:rPr>
          <w:rFonts w:ascii="Times New Roman" w:eastAsia="Calibri" w:hAnsi="Times New Roman" w:cs="Times New Roman"/>
          <w:noProof/>
          <w:sz w:val="24"/>
          <w:szCs w:val="24"/>
        </w:rPr>
        <w:t>F. Gary Cunningham, Kenneth J. Leveno Steven L. Bloom Catherine Y. Spong Jodi S. Dashe Barbara L. Hoffman Brian M. Casey Jeanne S. Sheffield</w:t>
      </w:r>
      <w:r w:rsidRPr="001D1B1C">
        <w:rPr>
          <w:rFonts w:ascii="Times New Roman" w:hAnsi="Times New Roman" w:cs="Times New Roman"/>
          <w:i/>
          <w:iCs/>
          <w:color w:val="FDB017"/>
          <w:sz w:val="24"/>
          <w:szCs w:val="24"/>
        </w:rPr>
        <w:t xml:space="preserve"> </w:t>
      </w:r>
      <w:r w:rsidRPr="001D1B1C">
        <w:rPr>
          <w:rFonts w:ascii="Times New Roman" w:eastAsia="Calibri" w:hAnsi="Times New Roman" w:cs="Times New Roman"/>
          <w:i/>
          <w:iCs/>
          <w:noProof/>
          <w:sz w:val="24"/>
          <w:szCs w:val="24"/>
        </w:rPr>
        <w:t xml:space="preserve">Williams </w:t>
      </w:r>
      <w:r w:rsidRPr="001D1B1C">
        <w:rPr>
          <w:rFonts w:ascii="Times New Roman" w:eastAsia="Calibri" w:hAnsi="Times New Roman" w:cs="Times New Roman"/>
          <w:i/>
          <w:noProof/>
          <w:sz w:val="24"/>
          <w:szCs w:val="24"/>
        </w:rPr>
        <w:t>OBSTETRICS</w:t>
      </w:r>
      <w:r w:rsidRPr="001D1B1C">
        <w:rPr>
          <w:rFonts w:ascii="Times New Roman" w:eastAsia="Calibri" w:hAnsi="Times New Roman" w:cs="Times New Roman"/>
          <w:i/>
          <w:iCs/>
          <w:noProof/>
          <w:sz w:val="24"/>
          <w:szCs w:val="24"/>
        </w:rPr>
        <w:t xml:space="preserve">. </w:t>
      </w:r>
      <w:r w:rsidRPr="001D1B1C">
        <w:rPr>
          <w:rFonts w:ascii="Times New Roman" w:eastAsia="Calibri" w:hAnsi="Times New Roman" w:cs="Times New Roman"/>
          <w:noProof/>
          <w:sz w:val="24"/>
          <w:szCs w:val="24"/>
        </w:rPr>
        <w:t>2 4</w:t>
      </w:r>
      <w:r w:rsidRPr="001D1B1C">
        <w:rPr>
          <w:rFonts w:ascii="Times New Roman" w:eastAsia="Calibri" w:hAnsi="Times New Roman" w:cs="Times New Roman"/>
          <w:noProof/>
          <w:sz w:val="24"/>
          <w:szCs w:val="24"/>
          <w:vertAlign w:val="superscript"/>
        </w:rPr>
        <w:t xml:space="preserve">th </w:t>
      </w:r>
      <w:r w:rsidRPr="001D1B1C">
        <w:rPr>
          <w:rFonts w:ascii="Times New Roman" w:eastAsia="Calibri" w:hAnsi="Times New Roman" w:cs="Times New Roman"/>
          <w:iCs/>
          <w:noProof/>
          <w:sz w:val="24"/>
          <w:szCs w:val="24"/>
        </w:rPr>
        <w:t>edition; 2014.</w:t>
      </w:r>
    </w:p>
    <w:p w:rsidR="006B077C" w:rsidRPr="001D1B1C" w:rsidRDefault="006B077C" w:rsidP="006B077C">
      <w:pPr>
        <w:spacing w:line="360" w:lineRule="auto"/>
        <w:rPr>
          <w:rFonts w:ascii="Times New Roman" w:eastAsia="Calibri" w:hAnsi="Times New Roman" w:cs="Times New Roman"/>
          <w:iCs/>
          <w:noProof/>
          <w:sz w:val="24"/>
          <w:szCs w:val="24"/>
        </w:rPr>
      </w:pPr>
      <w:r w:rsidRPr="001D1B1C">
        <w:rPr>
          <w:rFonts w:ascii="Times New Roman" w:eastAsia="Calibri" w:hAnsi="Times New Roman" w:cs="Times New Roman"/>
          <w:iCs/>
          <w:noProof/>
          <w:sz w:val="24"/>
          <w:szCs w:val="24"/>
        </w:rPr>
        <w:t>26.</w:t>
      </w:r>
      <w:r w:rsidRPr="001D1B1C">
        <w:rPr>
          <w:rFonts w:ascii="Times New Roman" w:hAnsi="Times New Roman" w:cs="Times New Roman"/>
          <w:sz w:val="24"/>
          <w:szCs w:val="24"/>
        </w:rPr>
        <w:t xml:space="preserve"> </w:t>
      </w:r>
      <w:r w:rsidRPr="001D1B1C">
        <w:rPr>
          <w:rFonts w:ascii="Times New Roman" w:eastAsia="Calibri" w:hAnsi="Times New Roman" w:cs="Times New Roman"/>
          <w:iCs/>
          <w:noProof/>
          <w:sz w:val="24"/>
          <w:szCs w:val="24"/>
        </w:rPr>
        <w:t>American Collage of Obstetricians and Gynaecologists. Fetal macrosomia. Practice Bulletin No.22 Washington, DC: ACOG, 2000.</w:t>
      </w:r>
    </w:p>
    <w:p w:rsidR="006B077C" w:rsidRPr="001D1B1C" w:rsidRDefault="006B077C" w:rsidP="006B077C">
      <w:pPr>
        <w:spacing w:line="360" w:lineRule="auto"/>
        <w:rPr>
          <w:rFonts w:ascii="Times New Roman" w:eastAsia="Calibri" w:hAnsi="Times New Roman" w:cs="Times New Roman"/>
          <w:iCs/>
          <w:noProof/>
          <w:sz w:val="24"/>
          <w:szCs w:val="24"/>
        </w:rPr>
      </w:pPr>
      <w:r w:rsidRPr="001D1B1C">
        <w:rPr>
          <w:rFonts w:ascii="Times New Roman" w:eastAsia="Calibri" w:hAnsi="Times New Roman" w:cs="Times New Roman"/>
          <w:iCs/>
          <w:noProof/>
          <w:sz w:val="24"/>
          <w:szCs w:val="24"/>
        </w:rPr>
        <w:t>27.</w:t>
      </w:r>
      <w:r w:rsidRPr="001D1B1C">
        <w:rPr>
          <w:rFonts w:ascii="Times New Roman" w:hAnsi="Times New Roman" w:cs="Times New Roman"/>
          <w:sz w:val="24"/>
          <w:szCs w:val="24"/>
        </w:rPr>
        <w:t xml:space="preserve"> </w:t>
      </w:r>
      <w:r w:rsidRPr="001D1B1C">
        <w:rPr>
          <w:rFonts w:ascii="Times New Roman" w:eastAsia="Calibri" w:hAnsi="Times New Roman" w:cs="Times New Roman"/>
          <w:iCs/>
          <w:noProof/>
          <w:sz w:val="24"/>
          <w:szCs w:val="24"/>
        </w:rPr>
        <w:t xml:space="preserve">Behrman: </w:t>
      </w:r>
      <w:r w:rsidRPr="001D1B1C">
        <w:rPr>
          <w:rFonts w:ascii="Times New Roman" w:eastAsia="Calibri" w:hAnsi="Times New Roman" w:cs="Times New Roman"/>
          <w:i/>
          <w:iCs/>
          <w:noProof/>
          <w:sz w:val="24"/>
          <w:szCs w:val="24"/>
        </w:rPr>
        <w:t>Nelson Textbook of Pediatrics</w:t>
      </w:r>
      <w:r w:rsidRPr="001D1B1C">
        <w:rPr>
          <w:rFonts w:ascii="Times New Roman" w:eastAsia="Calibri" w:hAnsi="Times New Roman" w:cs="Times New Roman"/>
          <w:iCs/>
          <w:noProof/>
          <w:sz w:val="24"/>
          <w:szCs w:val="24"/>
        </w:rPr>
        <w:t>, 17th ed. 2004.</w:t>
      </w:r>
    </w:p>
    <w:p w:rsidR="00D95250" w:rsidRPr="001D1B1C" w:rsidRDefault="00D95250" w:rsidP="00401F86">
      <w:pPr>
        <w:pStyle w:val="Heading1"/>
        <w:spacing w:line="360" w:lineRule="auto"/>
        <w:rPr>
          <w:rFonts w:ascii="Times New Roman" w:eastAsia="Calibri" w:hAnsi="Times New Roman" w:cs="Times New Roman"/>
          <w:sz w:val="24"/>
          <w:szCs w:val="24"/>
        </w:rPr>
      </w:pPr>
    </w:p>
    <w:p w:rsidR="00157C10" w:rsidRPr="001D1B1C" w:rsidRDefault="00157C10" w:rsidP="00401F86">
      <w:pPr>
        <w:pStyle w:val="Heading1"/>
        <w:spacing w:line="360" w:lineRule="auto"/>
        <w:rPr>
          <w:rFonts w:ascii="Times New Roman" w:eastAsia="Calibri" w:hAnsi="Times New Roman" w:cs="Times New Roman"/>
          <w:sz w:val="24"/>
          <w:szCs w:val="24"/>
        </w:rPr>
      </w:pPr>
    </w:p>
    <w:p w:rsidR="00157C10" w:rsidRPr="001D1B1C" w:rsidRDefault="00157C10" w:rsidP="00401F86">
      <w:pPr>
        <w:spacing w:line="360" w:lineRule="auto"/>
        <w:rPr>
          <w:rFonts w:ascii="Times New Roman" w:hAnsi="Times New Roman" w:cs="Times New Roman"/>
          <w:sz w:val="24"/>
          <w:szCs w:val="24"/>
        </w:rPr>
      </w:pPr>
    </w:p>
    <w:p w:rsidR="007747BD" w:rsidRPr="001D1B1C" w:rsidRDefault="007747BD" w:rsidP="00401F86">
      <w:pPr>
        <w:spacing w:line="360" w:lineRule="auto"/>
        <w:rPr>
          <w:rFonts w:ascii="Times New Roman" w:hAnsi="Times New Roman" w:cs="Times New Roman"/>
          <w:sz w:val="24"/>
          <w:szCs w:val="24"/>
        </w:rPr>
      </w:pPr>
    </w:p>
    <w:p w:rsidR="007747BD" w:rsidRPr="001D1B1C" w:rsidRDefault="007747BD" w:rsidP="00401F86">
      <w:pPr>
        <w:spacing w:line="360" w:lineRule="auto"/>
        <w:rPr>
          <w:rFonts w:ascii="Times New Roman" w:hAnsi="Times New Roman" w:cs="Times New Roman"/>
          <w:sz w:val="24"/>
          <w:szCs w:val="24"/>
        </w:rPr>
      </w:pPr>
    </w:p>
    <w:p w:rsidR="007747BD" w:rsidRPr="001D1B1C" w:rsidRDefault="007747BD" w:rsidP="00401F86">
      <w:pPr>
        <w:spacing w:line="360" w:lineRule="auto"/>
        <w:rPr>
          <w:rFonts w:ascii="Times New Roman" w:hAnsi="Times New Roman" w:cs="Times New Roman"/>
          <w:sz w:val="24"/>
          <w:szCs w:val="24"/>
        </w:rPr>
      </w:pPr>
    </w:p>
    <w:p w:rsidR="007747BD" w:rsidRPr="001D1B1C" w:rsidRDefault="007747BD" w:rsidP="00401F86">
      <w:pPr>
        <w:spacing w:line="360" w:lineRule="auto"/>
        <w:rPr>
          <w:rFonts w:ascii="Times New Roman" w:hAnsi="Times New Roman" w:cs="Times New Roman"/>
          <w:sz w:val="24"/>
          <w:szCs w:val="24"/>
        </w:rPr>
      </w:pPr>
    </w:p>
    <w:p w:rsidR="007747BD" w:rsidRPr="001D1B1C" w:rsidRDefault="007747BD" w:rsidP="00401F86">
      <w:pPr>
        <w:spacing w:line="360" w:lineRule="auto"/>
        <w:rPr>
          <w:rFonts w:ascii="Times New Roman" w:hAnsi="Times New Roman" w:cs="Times New Roman"/>
          <w:sz w:val="24"/>
          <w:szCs w:val="24"/>
        </w:rPr>
      </w:pPr>
    </w:p>
    <w:p w:rsidR="007747BD" w:rsidRPr="001D1B1C" w:rsidRDefault="007747BD" w:rsidP="00401F86">
      <w:pPr>
        <w:spacing w:line="360" w:lineRule="auto"/>
        <w:rPr>
          <w:rFonts w:ascii="Times New Roman" w:hAnsi="Times New Roman" w:cs="Times New Roman"/>
          <w:sz w:val="24"/>
          <w:szCs w:val="24"/>
        </w:rPr>
      </w:pPr>
    </w:p>
    <w:p w:rsidR="007747BD" w:rsidRPr="001D1B1C" w:rsidRDefault="007747BD" w:rsidP="00401F86">
      <w:pPr>
        <w:spacing w:line="360" w:lineRule="auto"/>
        <w:rPr>
          <w:rFonts w:ascii="Times New Roman" w:hAnsi="Times New Roman" w:cs="Times New Roman"/>
          <w:sz w:val="24"/>
          <w:szCs w:val="24"/>
        </w:rPr>
      </w:pPr>
    </w:p>
    <w:p w:rsidR="007747BD" w:rsidRPr="001D1B1C" w:rsidRDefault="007747BD" w:rsidP="00401F86">
      <w:pPr>
        <w:spacing w:line="360" w:lineRule="auto"/>
        <w:rPr>
          <w:rFonts w:ascii="Times New Roman" w:hAnsi="Times New Roman" w:cs="Times New Roman"/>
          <w:sz w:val="24"/>
          <w:szCs w:val="24"/>
        </w:rPr>
      </w:pPr>
    </w:p>
    <w:p w:rsidR="007747BD" w:rsidRPr="001D1B1C" w:rsidRDefault="007747BD" w:rsidP="00401F86">
      <w:pPr>
        <w:spacing w:line="360" w:lineRule="auto"/>
        <w:rPr>
          <w:rFonts w:ascii="Times New Roman" w:hAnsi="Times New Roman" w:cs="Times New Roman"/>
          <w:sz w:val="24"/>
          <w:szCs w:val="24"/>
        </w:rPr>
      </w:pPr>
    </w:p>
    <w:p w:rsidR="007C2D05" w:rsidRPr="001D1B1C" w:rsidRDefault="00F93C2C" w:rsidP="00401F86">
      <w:pPr>
        <w:pStyle w:val="Heading1"/>
        <w:spacing w:line="360" w:lineRule="auto"/>
        <w:rPr>
          <w:rFonts w:ascii="Times New Roman" w:eastAsia="Calibri" w:hAnsi="Times New Roman" w:cs="Times New Roman"/>
          <w:sz w:val="24"/>
          <w:szCs w:val="24"/>
        </w:rPr>
      </w:pPr>
      <w:bookmarkStart w:id="59" w:name="_Toc508620524"/>
      <w:r w:rsidRPr="001D1B1C">
        <w:rPr>
          <w:rFonts w:ascii="Times New Roman" w:eastAsia="Calibri" w:hAnsi="Times New Roman" w:cs="Times New Roman"/>
          <w:sz w:val="24"/>
          <w:szCs w:val="24"/>
        </w:rPr>
        <w:t xml:space="preserve">9. </w:t>
      </w:r>
      <w:r w:rsidR="007747BD" w:rsidRPr="001D1B1C">
        <w:rPr>
          <w:rFonts w:ascii="Times New Roman" w:eastAsia="Calibri" w:hAnsi="Times New Roman" w:cs="Times New Roman"/>
          <w:sz w:val="24"/>
          <w:szCs w:val="24"/>
        </w:rPr>
        <w:t>A</w:t>
      </w:r>
      <w:r w:rsidR="00AC2302" w:rsidRPr="001D1B1C">
        <w:rPr>
          <w:rFonts w:ascii="Times New Roman" w:eastAsia="Calibri" w:hAnsi="Times New Roman" w:cs="Times New Roman"/>
          <w:sz w:val="24"/>
          <w:szCs w:val="24"/>
        </w:rPr>
        <w:t>NNEXES</w:t>
      </w:r>
      <w:bookmarkEnd w:id="59"/>
    </w:p>
    <w:p w:rsidR="000C3C2E" w:rsidRPr="001D1B1C" w:rsidRDefault="00F93C2C" w:rsidP="00401F86">
      <w:pPr>
        <w:pStyle w:val="Heading2"/>
        <w:spacing w:line="360" w:lineRule="auto"/>
        <w:rPr>
          <w:rFonts w:ascii="Times New Roman" w:eastAsia="Calibri" w:hAnsi="Times New Roman" w:cs="Times New Roman"/>
          <w:sz w:val="24"/>
          <w:szCs w:val="24"/>
        </w:rPr>
      </w:pPr>
      <w:bookmarkStart w:id="60" w:name="_Toc508620525"/>
      <w:r w:rsidRPr="001D1B1C">
        <w:rPr>
          <w:rFonts w:ascii="Times New Roman" w:eastAsia="Calibri" w:hAnsi="Times New Roman" w:cs="Times New Roman"/>
          <w:sz w:val="24"/>
          <w:szCs w:val="24"/>
        </w:rPr>
        <w:t xml:space="preserve">9.1. </w:t>
      </w:r>
      <w:r w:rsidR="000C3C2E" w:rsidRPr="001D1B1C">
        <w:rPr>
          <w:rFonts w:ascii="Times New Roman" w:eastAsia="Calibri" w:hAnsi="Times New Roman" w:cs="Times New Roman"/>
          <w:sz w:val="24"/>
          <w:szCs w:val="24"/>
        </w:rPr>
        <w:t>Annex I. Consent form.</w:t>
      </w:r>
      <w:bookmarkEnd w:id="60"/>
    </w:p>
    <w:p w:rsidR="00157C10"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sz w:val="24"/>
          <w:szCs w:val="24"/>
        </w:rPr>
        <w:t xml:space="preserve">Introduction: </w:t>
      </w:r>
    </w:p>
    <w:p w:rsidR="000C3C2E"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i/>
          <w:sz w:val="24"/>
          <w:szCs w:val="24"/>
        </w:rPr>
        <w:t>My name is Dr. Shibru Dula.</w:t>
      </w:r>
      <w:r w:rsidRPr="001D1B1C">
        <w:rPr>
          <w:rFonts w:ascii="Times New Roman" w:hAnsi="Times New Roman" w:cs="Times New Roman"/>
          <w:bCs/>
          <w:sz w:val="24"/>
          <w:szCs w:val="24"/>
        </w:rPr>
        <w:t xml:space="preserve"> I am a postgraduate student at the SPHMMC, department of Obstetrics and gynecology. I am carrying out a research on perinatal and maternal outcomes in high risk pregnancy with fetal macrosomia at </w:t>
      </w:r>
      <w:r w:rsidR="009C53D4" w:rsidRPr="001D1B1C">
        <w:rPr>
          <w:rFonts w:ascii="Times New Roman" w:hAnsi="Times New Roman" w:cs="Times New Roman"/>
          <w:bCs/>
          <w:sz w:val="24"/>
          <w:szCs w:val="24"/>
        </w:rPr>
        <w:t>Saint Pauli’s</w:t>
      </w:r>
      <w:r w:rsidRPr="001D1B1C">
        <w:rPr>
          <w:rFonts w:ascii="Times New Roman" w:hAnsi="Times New Roman" w:cs="Times New Roman"/>
          <w:bCs/>
          <w:sz w:val="24"/>
          <w:szCs w:val="24"/>
        </w:rPr>
        <w:t xml:space="preserve"> </w:t>
      </w:r>
      <w:r w:rsidR="009C53D4" w:rsidRPr="001D1B1C">
        <w:rPr>
          <w:rFonts w:ascii="Times New Roman" w:hAnsi="Times New Roman" w:cs="Times New Roman"/>
          <w:bCs/>
          <w:sz w:val="24"/>
          <w:szCs w:val="24"/>
        </w:rPr>
        <w:t>hospital millennium medical college</w:t>
      </w:r>
      <w:r w:rsidRPr="001D1B1C">
        <w:rPr>
          <w:rFonts w:ascii="Times New Roman" w:hAnsi="Times New Roman" w:cs="Times New Roman"/>
          <w:bCs/>
          <w:sz w:val="24"/>
          <w:szCs w:val="24"/>
        </w:rPr>
        <w:t>. You are hereby invit</w:t>
      </w:r>
      <w:r w:rsidR="007747BD" w:rsidRPr="001D1B1C">
        <w:rPr>
          <w:rFonts w:ascii="Times New Roman" w:hAnsi="Times New Roman" w:cs="Times New Roman"/>
          <w:bCs/>
          <w:sz w:val="24"/>
          <w:szCs w:val="24"/>
        </w:rPr>
        <w:t>ed to participate in the study.</w:t>
      </w:r>
    </w:p>
    <w:p w:rsidR="000C3C2E"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i/>
          <w:sz w:val="24"/>
          <w:szCs w:val="24"/>
        </w:rPr>
        <w:t>Objectives of the study:</w:t>
      </w:r>
      <w:r w:rsidRPr="001D1B1C">
        <w:rPr>
          <w:rFonts w:ascii="Times New Roman" w:hAnsi="Times New Roman" w:cs="Times New Roman"/>
          <w:bCs/>
          <w:sz w:val="24"/>
          <w:szCs w:val="24"/>
        </w:rPr>
        <w:t xml:space="preserve"> The broad objective of the study is to determine perinatal and maternal outcomes in high risk pregnancy with fetal macrosom</w:t>
      </w:r>
      <w:r w:rsidR="007747BD" w:rsidRPr="001D1B1C">
        <w:rPr>
          <w:rFonts w:ascii="Times New Roman" w:hAnsi="Times New Roman" w:cs="Times New Roman"/>
          <w:bCs/>
          <w:sz w:val="24"/>
          <w:szCs w:val="24"/>
        </w:rPr>
        <w:t>ia</w:t>
      </w:r>
      <w:r w:rsidR="009C53D4" w:rsidRPr="001D1B1C">
        <w:rPr>
          <w:rFonts w:ascii="Times New Roman" w:hAnsi="Times New Roman" w:cs="Times New Roman"/>
          <w:bCs/>
          <w:sz w:val="24"/>
          <w:szCs w:val="24"/>
        </w:rPr>
        <w:t xml:space="preserve"> at the  Saint Pauli’s hospital millennium medical college</w:t>
      </w:r>
      <w:r w:rsidR="007747BD" w:rsidRPr="001D1B1C">
        <w:rPr>
          <w:rFonts w:ascii="Times New Roman" w:hAnsi="Times New Roman" w:cs="Times New Roman"/>
          <w:bCs/>
          <w:sz w:val="24"/>
          <w:szCs w:val="24"/>
        </w:rPr>
        <w:t>.</w:t>
      </w:r>
    </w:p>
    <w:p w:rsidR="000C3C2E"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i/>
          <w:sz w:val="24"/>
          <w:szCs w:val="24"/>
        </w:rPr>
        <w:t>What the study entails:</w:t>
      </w:r>
      <w:r w:rsidRPr="001D1B1C">
        <w:rPr>
          <w:rFonts w:ascii="Times New Roman" w:hAnsi="Times New Roman" w:cs="Times New Roman"/>
          <w:bCs/>
          <w:sz w:val="24"/>
          <w:szCs w:val="24"/>
        </w:rPr>
        <w:t xml:space="preserve"> If you accept to take part, you will be asked some questions in regard to the topic. There will be no p</w:t>
      </w:r>
      <w:r w:rsidR="007747BD" w:rsidRPr="001D1B1C">
        <w:rPr>
          <w:rFonts w:ascii="Times New Roman" w:hAnsi="Times New Roman" w:cs="Times New Roman"/>
          <w:bCs/>
          <w:sz w:val="24"/>
          <w:szCs w:val="24"/>
        </w:rPr>
        <w:t>rocedures or tests done on you.</w:t>
      </w:r>
    </w:p>
    <w:p w:rsidR="000C3C2E"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i/>
          <w:sz w:val="24"/>
          <w:szCs w:val="24"/>
        </w:rPr>
        <w:t>Benefits and Potential risks:</w:t>
      </w:r>
      <w:r w:rsidRPr="001D1B1C">
        <w:rPr>
          <w:rFonts w:ascii="Times New Roman" w:hAnsi="Times New Roman" w:cs="Times New Roman"/>
          <w:bCs/>
          <w:sz w:val="24"/>
          <w:szCs w:val="24"/>
        </w:rPr>
        <w:t xml:space="preserve"> there is no benefit or risks anticipated in this study. However, the interview will take a few of your minutes. You are assured that the information you will provide will not be linked to you directly and your personal details will not be revealed to any person. </w:t>
      </w:r>
    </w:p>
    <w:p w:rsidR="000C3C2E"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i/>
          <w:sz w:val="24"/>
          <w:szCs w:val="24"/>
        </w:rPr>
        <w:t>Voluntarism:</w:t>
      </w:r>
      <w:r w:rsidRPr="001D1B1C">
        <w:rPr>
          <w:rFonts w:ascii="Times New Roman" w:hAnsi="Times New Roman" w:cs="Times New Roman"/>
          <w:bCs/>
          <w:sz w:val="24"/>
          <w:szCs w:val="24"/>
        </w:rPr>
        <w:t xml:space="preserve"> It is your right to decide if you want to participate in the study or not. Your decision will not interfere with the services you are prov</w:t>
      </w:r>
      <w:r w:rsidR="009C53D4" w:rsidRPr="001D1B1C">
        <w:rPr>
          <w:rFonts w:ascii="Times New Roman" w:hAnsi="Times New Roman" w:cs="Times New Roman"/>
          <w:bCs/>
          <w:sz w:val="24"/>
          <w:szCs w:val="24"/>
        </w:rPr>
        <w:t>ided at Saint Pauli’s hospital millennium medical college</w:t>
      </w:r>
    </w:p>
    <w:p w:rsidR="007F371C"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i/>
          <w:sz w:val="24"/>
          <w:szCs w:val="24"/>
        </w:rPr>
        <w:t>Further information:</w:t>
      </w:r>
      <w:r w:rsidRPr="001D1B1C">
        <w:rPr>
          <w:rFonts w:ascii="Times New Roman" w:hAnsi="Times New Roman" w:cs="Times New Roman"/>
          <w:bCs/>
          <w:sz w:val="24"/>
          <w:szCs w:val="24"/>
        </w:rPr>
        <w:t xml:space="preserve"> for more information, you can</w:t>
      </w:r>
      <w:r w:rsidR="007F371C" w:rsidRPr="001D1B1C">
        <w:rPr>
          <w:rFonts w:ascii="Times New Roman" w:hAnsi="Times New Roman" w:cs="Times New Roman"/>
          <w:bCs/>
          <w:sz w:val="24"/>
          <w:szCs w:val="24"/>
        </w:rPr>
        <w:t xml:space="preserve"> contact the researcher through </w:t>
      </w:r>
    </w:p>
    <w:p w:rsidR="000C3C2E"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sz w:val="24"/>
          <w:szCs w:val="24"/>
        </w:rPr>
        <w:t>Telephone:</w:t>
      </w:r>
      <w:r w:rsidR="007F371C" w:rsidRPr="001D1B1C">
        <w:rPr>
          <w:rFonts w:ascii="Times New Roman" w:hAnsi="Times New Roman" w:cs="Times New Roman"/>
          <w:bCs/>
          <w:sz w:val="24"/>
          <w:szCs w:val="24"/>
        </w:rPr>
        <w:t xml:space="preserve"> </w:t>
      </w:r>
      <w:r w:rsidRPr="001D1B1C">
        <w:rPr>
          <w:rFonts w:ascii="Times New Roman" w:hAnsi="Times New Roman" w:cs="Times New Roman"/>
          <w:bCs/>
          <w:sz w:val="24"/>
          <w:szCs w:val="24"/>
        </w:rPr>
        <w:t>09-11-00-41-97</w:t>
      </w:r>
    </w:p>
    <w:p w:rsidR="000C3C2E"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i/>
          <w:sz w:val="24"/>
          <w:szCs w:val="24"/>
        </w:rPr>
        <w:t>Researcher’s statement:</w:t>
      </w:r>
      <w:r w:rsidRPr="001D1B1C">
        <w:rPr>
          <w:rFonts w:ascii="Times New Roman" w:hAnsi="Times New Roman" w:cs="Times New Roman"/>
          <w:bCs/>
          <w:sz w:val="24"/>
          <w:szCs w:val="24"/>
        </w:rPr>
        <w:t xml:space="preserve"> I confirm that I have exhaustively explained the study to the participant and sought voluntary informed consent from her </w:t>
      </w:r>
    </w:p>
    <w:p w:rsidR="000C3C2E"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sz w:val="24"/>
          <w:szCs w:val="24"/>
        </w:rPr>
        <w:t xml:space="preserve">Signed……………………………………………………Date………/…………/20………  </w:t>
      </w:r>
    </w:p>
    <w:p w:rsidR="000C3C2E"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p>
    <w:p w:rsidR="00157C10" w:rsidRPr="001D1B1C" w:rsidRDefault="000C3C2E" w:rsidP="007747BD">
      <w:pPr>
        <w:autoSpaceDE w:val="0"/>
        <w:autoSpaceDN w:val="0"/>
        <w:adjustRightInd w:val="0"/>
        <w:spacing w:line="360" w:lineRule="auto"/>
        <w:jc w:val="both"/>
        <w:rPr>
          <w:rFonts w:ascii="Times New Roman" w:hAnsi="Times New Roman" w:cs="Times New Roman"/>
          <w:bCs/>
          <w:sz w:val="24"/>
          <w:szCs w:val="24"/>
        </w:rPr>
      </w:pPr>
      <w:r w:rsidRPr="001D1B1C">
        <w:rPr>
          <w:rFonts w:ascii="Times New Roman" w:hAnsi="Times New Roman" w:cs="Times New Roman"/>
          <w:bCs/>
          <w:sz w:val="24"/>
          <w:szCs w:val="24"/>
        </w:rPr>
        <w:t>Are you willing to participate?</w:t>
      </w:r>
      <w:r w:rsidR="007747BD" w:rsidRPr="001D1B1C">
        <w:rPr>
          <w:rFonts w:ascii="Times New Roman" w:hAnsi="Times New Roman" w:cs="Times New Roman"/>
          <w:bCs/>
          <w:sz w:val="24"/>
          <w:szCs w:val="24"/>
        </w:rPr>
        <w:t xml:space="preserve"> </w:t>
      </w:r>
      <w:r w:rsidR="00157C10" w:rsidRPr="001D1B1C">
        <w:rPr>
          <w:rFonts w:ascii="Times New Roman" w:hAnsi="Times New Roman" w:cs="Times New Roman"/>
          <w:bCs/>
          <w:sz w:val="24"/>
          <w:szCs w:val="24"/>
        </w:rPr>
        <w:t xml:space="preserve">Yes I agree, </w:t>
      </w:r>
      <w:r w:rsidRPr="001D1B1C">
        <w:rPr>
          <w:rFonts w:ascii="Times New Roman" w:hAnsi="Times New Roman" w:cs="Times New Roman"/>
          <w:bCs/>
          <w:sz w:val="24"/>
          <w:szCs w:val="24"/>
        </w:rPr>
        <w:t>Signature, ……………..</w:t>
      </w:r>
    </w:p>
    <w:p w:rsidR="00157C10" w:rsidRPr="001D1B1C" w:rsidRDefault="00157C10" w:rsidP="00401F86">
      <w:pPr>
        <w:spacing w:line="360" w:lineRule="auto"/>
        <w:jc w:val="center"/>
        <w:rPr>
          <w:rFonts w:ascii="Times New Roman" w:hAnsi="Times New Roman" w:cs="Times New Roman"/>
          <w:b/>
          <w:sz w:val="24"/>
          <w:szCs w:val="24"/>
          <w:u w:val="single"/>
        </w:rPr>
      </w:pPr>
    </w:p>
    <w:p w:rsidR="00AD609B" w:rsidRPr="001D1B1C" w:rsidRDefault="00AD609B" w:rsidP="00401F86">
      <w:pPr>
        <w:spacing w:line="360" w:lineRule="auto"/>
        <w:jc w:val="center"/>
        <w:rPr>
          <w:rFonts w:ascii="Times New Roman" w:hAnsi="Times New Roman" w:cs="Times New Roman"/>
          <w:b/>
          <w:sz w:val="24"/>
          <w:szCs w:val="24"/>
          <w:u w:val="single"/>
        </w:rPr>
      </w:pPr>
    </w:p>
    <w:p w:rsidR="000C3C2E" w:rsidRPr="001D1B1C" w:rsidRDefault="000C3C2E" w:rsidP="00401F86">
      <w:pPr>
        <w:spacing w:line="360" w:lineRule="auto"/>
        <w:jc w:val="center"/>
        <w:rPr>
          <w:rFonts w:ascii="Times New Roman" w:hAnsi="Times New Roman" w:cs="Times New Roman"/>
          <w:b/>
          <w:sz w:val="24"/>
          <w:szCs w:val="24"/>
          <w:u w:val="single"/>
        </w:rPr>
      </w:pPr>
      <w:r w:rsidRPr="001D1B1C">
        <w:rPr>
          <w:rFonts w:ascii="Nyala" w:hAnsi="Nyala" w:cs="Nyala"/>
          <w:b/>
          <w:sz w:val="24"/>
          <w:szCs w:val="24"/>
          <w:u w:val="single"/>
        </w:rPr>
        <w:t>የስምምነት</w:t>
      </w:r>
      <w:r w:rsidRPr="001D1B1C">
        <w:rPr>
          <w:rFonts w:ascii="Times New Roman" w:hAnsi="Times New Roman" w:cs="Times New Roman"/>
          <w:b/>
          <w:sz w:val="24"/>
          <w:szCs w:val="24"/>
          <w:u w:val="single"/>
        </w:rPr>
        <w:t xml:space="preserve"> </w:t>
      </w:r>
      <w:r w:rsidRPr="001D1B1C">
        <w:rPr>
          <w:rFonts w:ascii="Nyala" w:hAnsi="Nyala" w:cs="Nyala"/>
          <w:b/>
          <w:sz w:val="24"/>
          <w:szCs w:val="24"/>
          <w:u w:val="single"/>
        </w:rPr>
        <w:t>ገፅ</w:t>
      </w:r>
    </w:p>
    <w:p w:rsidR="000C3C2E" w:rsidRPr="001D1B1C" w:rsidRDefault="000C3C2E" w:rsidP="007747BD">
      <w:pPr>
        <w:numPr>
          <w:ilvl w:val="0"/>
          <w:numId w:val="19"/>
        </w:numPr>
        <w:spacing w:line="360" w:lineRule="auto"/>
        <w:contextualSpacing/>
        <w:rPr>
          <w:rFonts w:ascii="Times New Roman" w:hAnsi="Times New Roman" w:cs="Times New Roman"/>
          <w:sz w:val="24"/>
          <w:szCs w:val="24"/>
        </w:rPr>
      </w:pPr>
      <w:r w:rsidRPr="001D1B1C">
        <w:rPr>
          <w:rFonts w:ascii="Nyala" w:hAnsi="Nyala" w:cs="Nyala"/>
          <w:b/>
          <w:sz w:val="24"/>
          <w:szCs w:val="24"/>
          <w:u w:val="single"/>
        </w:rPr>
        <w:t>መግቢያ</w:t>
      </w:r>
      <w:r w:rsidRPr="001D1B1C">
        <w:rPr>
          <w:rFonts w:ascii="Nyala" w:hAnsi="Nyala" w:cs="Nyala"/>
          <w:b/>
          <w:sz w:val="24"/>
          <w:szCs w:val="24"/>
        </w:rPr>
        <w:t>፡</w:t>
      </w:r>
      <w:r w:rsidRPr="001D1B1C">
        <w:rPr>
          <w:rFonts w:ascii="Times New Roman" w:hAnsi="Times New Roman" w:cs="Times New Roman"/>
          <w:b/>
          <w:sz w:val="24"/>
          <w:szCs w:val="24"/>
        </w:rPr>
        <w:t>-</w:t>
      </w:r>
      <w:r w:rsidRPr="001D1B1C">
        <w:rPr>
          <w:rFonts w:ascii="Times New Roman" w:hAnsi="Times New Roman" w:cs="Times New Roman"/>
          <w:sz w:val="24"/>
          <w:szCs w:val="24"/>
        </w:rPr>
        <w:t xml:space="preserve"> </w:t>
      </w:r>
      <w:r w:rsidRPr="001D1B1C">
        <w:rPr>
          <w:rFonts w:ascii="Nyala" w:hAnsi="Nyala" w:cs="Nyala"/>
          <w:sz w:val="24"/>
          <w:szCs w:val="24"/>
        </w:rPr>
        <w:t>ስሜ</w:t>
      </w:r>
      <w:r w:rsidRPr="001D1B1C">
        <w:rPr>
          <w:rFonts w:ascii="Times New Roman" w:hAnsi="Times New Roman" w:cs="Times New Roman"/>
          <w:sz w:val="24"/>
          <w:szCs w:val="24"/>
        </w:rPr>
        <w:t xml:space="preserve"> </w:t>
      </w:r>
      <w:r w:rsidRPr="001D1B1C">
        <w:rPr>
          <w:rFonts w:ascii="Nyala" w:hAnsi="Nyala" w:cs="Nyala"/>
          <w:sz w:val="24"/>
          <w:szCs w:val="24"/>
        </w:rPr>
        <w:t>ዶ</w:t>
      </w:r>
      <w:r w:rsidRPr="001D1B1C">
        <w:rPr>
          <w:rFonts w:ascii="Times New Roman" w:hAnsi="Times New Roman" w:cs="Times New Roman"/>
          <w:sz w:val="24"/>
          <w:szCs w:val="24"/>
        </w:rPr>
        <w:t>/</w:t>
      </w:r>
      <w:r w:rsidRPr="001D1B1C">
        <w:rPr>
          <w:rFonts w:ascii="Nyala" w:hAnsi="Nyala" w:cs="Nyala"/>
          <w:sz w:val="24"/>
          <w:szCs w:val="24"/>
        </w:rPr>
        <w:t>ር</w:t>
      </w:r>
      <w:r w:rsidRPr="001D1B1C">
        <w:rPr>
          <w:rFonts w:ascii="Times New Roman" w:hAnsi="Times New Roman" w:cs="Times New Roman"/>
          <w:sz w:val="24"/>
          <w:szCs w:val="24"/>
        </w:rPr>
        <w:t xml:space="preserve"> </w:t>
      </w:r>
      <w:r w:rsidRPr="001D1B1C">
        <w:rPr>
          <w:rFonts w:ascii="Nyala" w:hAnsi="Nyala" w:cs="Nyala"/>
          <w:sz w:val="24"/>
          <w:szCs w:val="24"/>
        </w:rPr>
        <w:t>ሽብሩ</w:t>
      </w:r>
      <w:r w:rsidRPr="001D1B1C">
        <w:rPr>
          <w:rFonts w:ascii="Times New Roman" w:hAnsi="Times New Roman" w:cs="Times New Roman"/>
          <w:sz w:val="24"/>
          <w:szCs w:val="24"/>
        </w:rPr>
        <w:t xml:space="preserve"> </w:t>
      </w:r>
      <w:r w:rsidRPr="001D1B1C">
        <w:rPr>
          <w:rFonts w:ascii="Nyala" w:hAnsi="Nyala" w:cs="Nyala"/>
          <w:sz w:val="24"/>
          <w:szCs w:val="24"/>
        </w:rPr>
        <w:t>ዱላ</w:t>
      </w:r>
      <w:r w:rsidRPr="001D1B1C">
        <w:rPr>
          <w:rFonts w:ascii="Times New Roman" w:hAnsi="Times New Roman" w:cs="Times New Roman"/>
          <w:sz w:val="24"/>
          <w:szCs w:val="24"/>
        </w:rPr>
        <w:t xml:space="preserve"> </w:t>
      </w:r>
      <w:r w:rsidRPr="001D1B1C">
        <w:rPr>
          <w:rFonts w:ascii="Nyala" w:hAnsi="Nyala" w:cs="Nyala"/>
          <w:sz w:val="24"/>
          <w:szCs w:val="24"/>
        </w:rPr>
        <w:t>ይባላል፡፡</w:t>
      </w:r>
      <w:r w:rsidRPr="001D1B1C">
        <w:rPr>
          <w:rFonts w:ascii="Times New Roman" w:hAnsi="Times New Roman" w:cs="Times New Roman"/>
          <w:sz w:val="24"/>
          <w:szCs w:val="24"/>
        </w:rPr>
        <w:t xml:space="preserve"> </w:t>
      </w:r>
      <w:r w:rsidRPr="001D1B1C">
        <w:rPr>
          <w:rFonts w:ascii="Nyala" w:hAnsi="Nyala" w:cs="Nyala"/>
          <w:sz w:val="24"/>
          <w:szCs w:val="24"/>
        </w:rPr>
        <w:t>እኔ</w:t>
      </w:r>
      <w:r w:rsidRPr="001D1B1C">
        <w:rPr>
          <w:rFonts w:ascii="Times New Roman" w:hAnsi="Times New Roman" w:cs="Times New Roman"/>
          <w:sz w:val="24"/>
          <w:szCs w:val="24"/>
        </w:rPr>
        <w:t xml:space="preserve"> </w:t>
      </w:r>
      <w:r w:rsidRPr="001D1B1C">
        <w:rPr>
          <w:rFonts w:ascii="Nyala" w:hAnsi="Nyala" w:cs="Nyala"/>
          <w:sz w:val="24"/>
          <w:szCs w:val="24"/>
        </w:rPr>
        <w:t>ቅ</w:t>
      </w:r>
      <w:r w:rsidRPr="001D1B1C">
        <w:rPr>
          <w:rFonts w:ascii="Times New Roman" w:hAnsi="Times New Roman" w:cs="Times New Roman"/>
          <w:sz w:val="24"/>
          <w:szCs w:val="24"/>
        </w:rPr>
        <w:t>/</w:t>
      </w:r>
      <w:r w:rsidRPr="001D1B1C">
        <w:rPr>
          <w:rFonts w:ascii="Nyala" w:hAnsi="Nyala" w:cs="Nyala"/>
          <w:sz w:val="24"/>
          <w:szCs w:val="24"/>
        </w:rPr>
        <w:t>ጳ</w:t>
      </w:r>
      <w:r w:rsidRPr="001D1B1C">
        <w:rPr>
          <w:rFonts w:ascii="Times New Roman" w:hAnsi="Times New Roman" w:cs="Times New Roman"/>
          <w:sz w:val="24"/>
          <w:szCs w:val="24"/>
        </w:rPr>
        <w:t>/</w:t>
      </w:r>
      <w:r w:rsidRPr="001D1B1C">
        <w:rPr>
          <w:rFonts w:ascii="Nyala" w:hAnsi="Nyala" w:cs="Nyala"/>
          <w:sz w:val="24"/>
          <w:szCs w:val="24"/>
        </w:rPr>
        <w:t>ሆ</w:t>
      </w:r>
      <w:r w:rsidRPr="001D1B1C">
        <w:rPr>
          <w:rFonts w:ascii="Times New Roman" w:hAnsi="Times New Roman" w:cs="Times New Roman"/>
          <w:sz w:val="24"/>
          <w:szCs w:val="24"/>
        </w:rPr>
        <w:t>/</w:t>
      </w:r>
      <w:r w:rsidRPr="001D1B1C">
        <w:rPr>
          <w:rFonts w:ascii="Nyala" w:hAnsi="Nyala" w:cs="Nyala"/>
          <w:sz w:val="24"/>
          <w:szCs w:val="24"/>
        </w:rPr>
        <w:t>ሚ</w:t>
      </w:r>
      <w:r w:rsidRPr="001D1B1C">
        <w:rPr>
          <w:rFonts w:ascii="Times New Roman" w:hAnsi="Times New Roman" w:cs="Times New Roman"/>
          <w:sz w:val="24"/>
          <w:szCs w:val="24"/>
        </w:rPr>
        <w:t>/</w:t>
      </w:r>
      <w:r w:rsidRPr="001D1B1C">
        <w:rPr>
          <w:rFonts w:ascii="Nyala" w:hAnsi="Nyala" w:cs="Nyala"/>
          <w:sz w:val="24"/>
          <w:szCs w:val="24"/>
        </w:rPr>
        <w:t>ሜ</w:t>
      </w:r>
      <w:r w:rsidRPr="001D1B1C">
        <w:rPr>
          <w:rFonts w:ascii="Times New Roman" w:hAnsi="Times New Roman" w:cs="Times New Roman"/>
          <w:sz w:val="24"/>
          <w:szCs w:val="24"/>
        </w:rPr>
        <w:t>/</w:t>
      </w:r>
      <w:r w:rsidRPr="001D1B1C">
        <w:rPr>
          <w:rFonts w:ascii="Nyala" w:hAnsi="Nyala" w:cs="Nyala"/>
          <w:sz w:val="24"/>
          <w:szCs w:val="24"/>
        </w:rPr>
        <w:t>ኮ</w:t>
      </w:r>
      <w:r w:rsidRPr="001D1B1C">
        <w:rPr>
          <w:rFonts w:ascii="Times New Roman" w:hAnsi="Times New Roman" w:cs="Times New Roman"/>
          <w:sz w:val="24"/>
          <w:szCs w:val="24"/>
        </w:rPr>
        <w:t xml:space="preserve"> </w:t>
      </w:r>
      <w:r w:rsidRPr="001D1B1C">
        <w:rPr>
          <w:rFonts w:ascii="Nyala" w:hAnsi="Nyala" w:cs="Nyala"/>
          <w:sz w:val="24"/>
          <w:szCs w:val="24"/>
        </w:rPr>
        <w:t>የማህፀንና</w:t>
      </w:r>
      <w:r w:rsidRPr="001D1B1C">
        <w:rPr>
          <w:rFonts w:ascii="Times New Roman" w:hAnsi="Times New Roman" w:cs="Times New Roman"/>
          <w:sz w:val="24"/>
          <w:szCs w:val="24"/>
        </w:rPr>
        <w:t xml:space="preserve"> </w:t>
      </w:r>
      <w:r w:rsidRPr="001D1B1C">
        <w:rPr>
          <w:rFonts w:ascii="Nyala" w:hAnsi="Nyala" w:cs="Nyala"/>
          <w:sz w:val="24"/>
          <w:szCs w:val="24"/>
        </w:rPr>
        <w:t>ጽንስ</w:t>
      </w:r>
      <w:r w:rsidRPr="001D1B1C">
        <w:rPr>
          <w:rFonts w:ascii="Times New Roman" w:hAnsi="Times New Roman" w:cs="Times New Roman"/>
          <w:sz w:val="24"/>
          <w:szCs w:val="24"/>
        </w:rPr>
        <w:t xml:space="preserve"> </w:t>
      </w:r>
      <w:r w:rsidRPr="001D1B1C">
        <w:rPr>
          <w:rFonts w:ascii="Nyala" w:hAnsi="Nyala" w:cs="Nyala"/>
          <w:sz w:val="24"/>
          <w:szCs w:val="24"/>
        </w:rPr>
        <w:t>ስፔሻሊቲ</w:t>
      </w:r>
      <w:r w:rsidRPr="001D1B1C">
        <w:rPr>
          <w:rFonts w:ascii="Times New Roman" w:hAnsi="Times New Roman" w:cs="Times New Roman"/>
          <w:sz w:val="24"/>
          <w:szCs w:val="24"/>
        </w:rPr>
        <w:t xml:space="preserve"> </w:t>
      </w:r>
      <w:r w:rsidRPr="001D1B1C">
        <w:rPr>
          <w:rFonts w:ascii="Nyala" w:hAnsi="Nyala" w:cs="Nyala"/>
          <w:sz w:val="24"/>
          <w:szCs w:val="24"/>
        </w:rPr>
        <w:t>ተማሪ</w:t>
      </w:r>
      <w:r w:rsidRPr="001D1B1C">
        <w:rPr>
          <w:rFonts w:ascii="Times New Roman" w:hAnsi="Times New Roman" w:cs="Times New Roman"/>
          <w:sz w:val="24"/>
          <w:szCs w:val="24"/>
        </w:rPr>
        <w:t xml:space="preserve"> </w:t>
      </w:r>
      <w:r w:rsidRPr="001D1B1C">
        <w:rPr>
          <w:rFonts w:ascii="Nyala" w:hAnsi="Nyala" w:cs="Nyala"/>
          <w:sz w:val="24"/>
          <w:szCs w:val="24"/>
        </w:rPr>
        <w:t>ነኝ፡፡</w:t>
      </w:r>
    </w:p>
    <w:p w:rsidR="000C3C2E" w:rsidRPr="001D1B1C" w:rsidRDefault="000C3C2E" w:rsidP="007747BD">
      <w:pPr>
        <w:numPr>
          <w:ilvl w:val="0"/>
          <w:numId w:val="19"/>
        </w:numPr>
        <w:spacing w:line="360" w:lineRule="auto"/>
        <w:contextualSpacing/>
        <w:jc w:val="both"/>
        <w:rPr>
          <w:rFonts w:ascii="Times New Roman" w:hAnsi="Times New Roman" w:cs="Times New Roman"/>
          <w:sz w:val="24"/>
          <w:szCs w:val="24"/>
        </w:rPr>
      </w:pPr>
      <w:r w:rsidRPr="001D1B1C">
        <w:rPr>
          <w:rFonts w:ascii="Nyala" w:hAnsi="Nyala" w:cs="Nyala"/>
          <w:sz w:val="24"/>
          <w:szCs w:val="24"/>
        </w:rPr>
        <w:t>ክብደታቸው</w:t>
      </w:r>
      <w:r w:rsidRPr="001D1B1C">
        <w:rPr>
          <w:rFonts w:ascii="Times New Roman" w:hAnsi="Times New Roman" w:cs="Times New Roman"/>
          <w:sz w:val="24"/>
          <w:szCs w:val="24"/>
        </w:rPr>
        <w:t xml:space="preserve"> </w:t>
      </w:r>
      <w:r w:rsidRPr="001D1B1C">
        <w:rPr>
          <w:rFonts w:ascii="Nyala" w:hAnsi="Nyala" w:cs="Nyala"/>
          <w:sz w:val="24"/>
          <w:szCs w:val="24"/>
        </w:rPr>
        <w:t>የተፋፉ</w:t>
      </w:r>
      <w:r w:rsidRPr="001D1B1C">
        <w:rPr>
          <w:rFonts w:ascii="Times New Roman" w:hAnsi="Times New Roman" w:cs="Times New Roman"/>
          <w:sz w:val="24"/>
          <w:szCs w:val="24"/>
        </w:rPr>
        <w:t xml:space="preserve"> </w:t>
      </w:r>
      <w:r w:rsidRPr="001D1B1C">
        <w:rPr>
          <w:rFonts w:ascii="Nyala" w:hAnsi="Nyala" w:cs="Nyala"/>
          <w:sz w:val="24"/>
          <w:szCs w:val="24"/>
        </w:rPr>
        <w:t>ህፃናት</w:t>
      </w:r>
      <w:r w:rsidRPr="001D1B1C">
        <w:rPr>
          <w:rFonts w:ascii="Times New Roman" w:hAnsi="Times New Roman" w:cs="Times New Roman"/>
          <w:sz w:val="24"/>
          <w:szCs w:val="24"/>
        </w:rPr>
        <w:t xml:space="preserve"> </w:t>
      </w:r>
      <w:r w:rsidRPr="001D1B1C">
        <w:rPr>
          <w:rFonts w:ascii="Nyala" w:hAnsi="Nyala" w:cs="Nyala"/>
          <w:sz w:val="24"/>
          <w:szCs w:val="24"/>
        </w:rPr>
        <w:t>የሚወልዱ</w:t>
      </w:r>
      <w:r w:rsidRPr="001D1B1C">
        <w:rPr>
          <w:rFonts w:ascii="Times New Roman" w:hAnsi="Times New Roman" w:cs="Times New Roman"/>
          <w:sz w:val="24"/>
          <w:szCs w:val="24"/>
        </w:rPr>
        <w:t xml:space="preserve"> </w:t>
      </w:r>
      <w:r w:rsidRPr="001D1B1C">
        <w:rPr>
          <w:rFonts w:ascii="Nyala" w:hAnsi="Nyala" w:cs="Nyala"/>
          <w:sz w:val="24"/>
          <w:szCs w:val="24"/>
        </w:rPr>
        <w:t>እናቶች</w:t>
      </w:r>
      <w:r w:rsidRPr="001D1B1C">
        <w:rPr>
          <w:rFonts w:ascii="Times New Roman" w:hAnsi="Times New Roman" w:cs="Times New Roman"/>
          <w:sz w:val="24"/>
          <w:szCs w:val="24"/>
        </w:rPr>
        <w:t xml:space="preserve"> </w:t>
      </w:r>
      <w:r w:rsidRPr="001D1B1C">
        <w:rPr>
          <w:rFonts w:ascii="Nyala" w:hAnsi="Nyala" w:cs="Nyala"/>
          <w:sz w:val="24"/>
          <w:szCs w:val="24"/>
        </w:rPr>
        <w:t>እና</w:t>
      </w:r>
      <w:r w:rsidRPr="001D1B1C">
        <w:rPr>
          <w:rFonts w:ascii="Times New Roman" w:hAnsi="Times New Roman" w:cs="Times New Roman"/>
          <w:sz w:val="24"/>
          <w:szCs w:val="24"/>
        </w:rPr>
        <w:t xml:space="preserve"> </w:t>
      </w:r>
      <w:r w:rsidRPr="001D1B1C">
        <w:rPr>
          <w:rFonts w:ascii="Nyala" w:hAnsi="Nyala" w:cs="Nyala"/>
          <w:sz w:val="24"/>
          <w:szCs w:val="24"/>
        </w:rPr>
        <w:t>በተወለዱ</w:t>
      </w:r>
      <w:r w:rsidRPr="001D1B1C">
        <w:rPr>
          <w:rFonts w:ascii="Times New Roman" w:hAnsi="Times New Roman" w:cs="Times New Roman"/>
          <w:sz w:val="24"/>
          <w:szCs w:val="24"/>
        </w:rPr>
        <w:t xml:space="preserve"> </w:t>
      </w:r>
      <w:r w:rsidRPr="001D1B1C">
        <w:rPr>
          <w:rFonts w:ascii="Nyala" w:hAnsi="Nyala" w:cs="Nyala"/>
          <w:sz w:val="24"/>
          <w:szCs w:val="24"/>
        </w:rPr>
        <w:t>ህፃናት</w:t>
      </w:r>
      <w:r w:rsidRPr="001D1B1C">
        <w:rPr>
          <w:rFonts w:ascii="Times New Roman" w:hAnsi="Times New Roman" w:cs="Times New Roman"/>
          <w:sz w:val="24"/>
          <w:szCs w:val="24"/>
        </w:rPr>
        <w:t xml:space="preserve"> </w:t>
      </w:r>
      <w:r w:rsidRPr="001D1B1C">
        <w:rPr>
          <w:rFonts w:ascii="Nyala" w:hAnsi="Nyala" w:cs="Nyala"/>
          <w:sz w:val="24"/>
          <w:szCs w:val="24"/>
        </w:rPr>
        <w:t>ላይ</w:t>
      </w:r>
      <w:r w:rsidRPr="001D1B1C">
        <w:rPr>
          <w:rFonts w:ascii="Times New Roman" w:hAnsi="Times New Roman" w:cs="Times New Roman"/>
          <w:sz w:val="24"/>
          <w:szCs w:val="24"/>
        </w:rPr>
        <w:t xml:space="preserve"> </w:t>
      </w:r>
      <w:r w:rsidRPr="001D1B1C">
        <w:rPr>
          <w:rFonts w:ascii="Nyala" w:hAnsi="Nyala" w:cs="Nyala"/>
          <w:sz w:val="24"/>
          <w:szCs w:val="24"/>
        </w:rPr>
        <w:t>የሚከሰቱትን</w:t>
      </w:r>
      <w:r w:rsidRPr="001D1B1C">
        <w:rPr>
          <w:rFonts w:ascii="Times New Roman" w:hAnsi="Times New Roman" w:cs="Times New Roman"/>
          <w:sz w:val="24"/>
          <w:szCs w:val="24"/>
        </w:rPr>
        <w:t xml:space="preserve"> </w:t>
      </w:r>
      <w:r w:rsidRPr="001D1B1C">
        <w:rPr>
          <w:rFonts w:ascii="Nyala" w:hAnsi="Nyala" w:cs="Nyala"/>
          <w:sz w:val="24"/>
          <w:szCs w:val="24"/>
        </w:rPr>
        <w:t>ችግሮችን</w:t>
      </w:r>
      <w:r w:rsidRPr="001D1B1C">
        <w:rPr>
          <w:rFonts w:ascii="Times New Roman" w:hAnsi="Times New Roman" w:cs="Times New Roman"/>
          <w:sz w:val="24"/>
          <w:szCs w:val="24"/>
        </w:rPr>
        <w:t xml:space="preserve"> </w:t>
      </w:r>
      <w:r w:rsidRPr="001D1B1C">
        <w:rPr>
          <w:rFonts w:ascii="Nyala" w:hAnsi="Nyala" w:cs="Nyala"/>
          <w:sz w:val="24"/>
          <w:szCs w:val="24"/>
        </w:rPr>
        <w:t>ለማወቅ</w:t>
      </w:r>
      <w:r w:rsidRPr="001D1B1C">
        <w:rPr>
          <w:rFonts w:ascii="Times New Roman" w:hAnsi="Times New Roman" w:cs="Times New Roman"/>
          <w:sz w:val="24"/>
          <w:szCs w:val="24"/>
        </w:rPr>
        <w:t xml:space="preserve"> </w:t>
      </w:r>
      <w:r w:rsidRPr="001D1B1C">
        <w:rPr>
          <w:rFonts w:ascii="Nyala" w:hAnsi="Nyala" w:cs="Nyala"/>
          <w:sz w:val="24"/>
          <w:szCs w:val="24"/>
        </w:rPr>
        <w:t>ጥናት</w:t>
      </w:r>
      <w:r w:rsidRPr="001D1B1C">
        <w:rPr>
          <w:rFonts w:ascii="Times New Roman" w:hAnsi="Times New Roman" w:cs="Times New Roman"/>
          <w:sz w:val="24"/>
          <w:szCs w:val="24"/>
        </w:rPr>
        <w:t xml:space="preserve"> </w:t>
      </w:r>
      <w:r w:rsidRPr="001D1B1C">
        <w:rPr>
          <w:rFonts w:ascii="Nyala" w:hAnsi="Nyala" w:cs="Nyala"/>
          <w:sz w:val="24"/>
          <w:szCs w:val="24"/>
        </w:rPr>
        <w:t>እያካሄዱኩ</w:t>
      </w:r>
      <w:r w:rsidRPr="001D1B1C">
        <w:rPr>
          <w:rFonts w:ascii="Times New Roman" w:hAnsi="Times New Roman" w:cs="Times New Roman"/>
          <w:sz w:val="24"/>
          <w:szCs w:val="24"/>
        </w:rPr>
        <w:t xml:space="preserve"> </w:t>
      </w:r>
      <w:r w:rsidRPr="001D1B1C">
        <w:rPr>
          <w:rFonts w:ascii="Nyala" w:hAnsi="Nyala" w:cs="Nyala"/>
          <w:sz w:val="24"/>
          <w:szCs w:val="24"/>
        </w:rPr>
        <w:t>ነኝ፡፡</w:t>
      </w:r>
    </w:p>
    <w:p w:rsidR="000C3C2E" w:rsidRPr="001D1B1C" w:rsidRDefault="000C3C2E" w:rsidP="007747BD">
      <w:pPr>
        <w:numPr>
          <w:ilvl w:val="0"/>
          <w:numId w:val="19"/>
        </w:numPr>
        <w:spacing w:line="360" w:lineRule="auto"/>
        <w:contextualSpacing/>
        <w:jc w:val="both"/>
        <w:rPr>
          <w:rFonts w:ascii="Times New Roman" w:hAnsi="Times New Roman" w:cs="Times New Roman"/>
          <w:sz w:val="24"/>
          <w:szCs w:val="24"/>
        </w:rPr>
      </w:pPr>
      <w:r w:rsidRPr="001D1B1C">
        <w:rPr>
          <w:rFonts w:ascii="Nyala" w:hAnsi="Nyala" w:cs="Nyala"/>
          <w:sz w:val="24"/>
          <w:szCs w:val="24"/>
        </w:rPr>
        <w:t>እርስዎ</w:t>
      </w:r>
      <w:r w:rsidRPr="001D1B1C">
        <w:rPr>
          <w:rFonts w:ascii="Times New Roman" w:hAnsi="Times New Roman" w:cs="Times New Roman"/>
          <w:sz w:val="24"/>
          <w:szCs w:val="24"/>
        </w:rPr>
        <w:t xml:space="preserve"> </w:t>
      </w:r>
      <w:r w:rsidRPr="001D1B1C">
        <w:rPr>
          <w:rFonts w:ascii="Nyala" w:hAnsi="Nyala" w:cs="Nyala"/>
          <w:sz w:val="24"/>
          <w:szCs w:val="24"/>
        </w:rPr>
        <w:t>በጥናቱ</w:t>
      </w:r>
      <w:r w:rsidRPr="001D1B1C">
        <w:rPr>
          <w:rFonts w:ascii="Times New Roman" w:hAnsi="Times New Roman" w:cs="Times New Roman"/>
          <w:sz w:val="24"/>
          <w:szCs w:val="24"/>
        </w:rPr>
        <w:t xml:space="preserve"> </w:t>
      </w:r>
      <w:r w:rsidRPr="001D1B1C">
        <w:rPr>
          <w:rFonts w:ascii="Nyala" w:hAnsi="Nyala" w:cs="Nyala"/>
          <w:sz w:val="24"/>
          <w:szCs w:val="24"/>
        </w:rPr>
        <w:t>ላይ</w:t>
      </w:r>
      <w:r w:rsidRPr="001D1B1C">
        <w:rPr>
          <w:rFonts w:ascii="Times New Roman" w:hAnsi="Times New Roman" w:cs="Times New Roman"/>
          <w:sz w:val="24"/>
          <w:szCs w:val="24"/>
        </w:rPr>
        <w:t xml:space="preserve"> </w:t>
      </w:r>
      <w:r w:rsidRPr="001D1B1C">
        <w:rPr>
          <w:rFonts w:ascii="Nyala" w:hAnsi="Nyala" w:cs="Nyala"/>
          <w:sz w:val="24"/>
          <w:szCs w:val="24"/>
        </w:rPr>
        <w:t>እንዲሳተፉ</w:t>
      </w:r>
      <w:r w:rsidRPr="001D1B1C">
        <w:rPr>
          <w:rFonts w:ascii="Times New Roman" w:hAnsi="Times New Roman" w:cs="Times New Roman"/>
          <w:sz w:val="24"/>
          <w:szCs w:val="24"/>
        </w:rPr>
        <w:t xml:space="preserve"> </w:t>
      </w:r>
      <w:r w:rsidRPr="001D1B1C">
        <w:rPr>
          <w:rFonts w:ascii="Nyala" w:hAnsi="Nyala" w:cs="Nyala"/>
          <w:sz w:val="24"/>
          <w:szCs w:val="24"/>
        </w:rPr>
        <w:t>ተጋብዘዋል፡፡</w:t>
      </w:r>
    </w:p>
    <w:p w:rsidR="000C3C2E" w:rsidRPr="001D1B1C" w:rsidRDefault="000C3C2E" w:rsidP="007747BD">
      <w:pPr>
        <w:numPr>
          <w:ilvl w:val="0"/>
          <w:numId w:val="19"/>
        </w:numPr>
        <w:spacing w:line="360" w:lineRule="auto"/>
        <w:contextualSpacing/>
        <w:jc w:val="both"/>
        <w:rPr>
          <w:rFonts w:ascii="Times New Roman" w:hAnsi="Times New Roman" w:cs="Times New Roman"/>
          <w:sz w:val="24"/>
          <w:szCs w:val="24"/>
        </w:rPr>
      </w:pPr>
      <w:r w:rsidRPr="001D1B1C">
        <w:rPr>
          <w:rFonts w:ascii="Nyala" w:hAnsi="Nyala" w:cs="Nyala"/>
          <w:sz w:val="24"/>
          <w:szCs w:val="24"/>
        </w:rPr>
        <w:t>የጥናቱ</w:t>
      </w:r>
      <w:r w:rsidRPr="001D1B1C">
        <w:rPr>
          <w:rFonts w:ascii="Times New Roman" w:hAnsi="Times New Roman" w:cs="Times New Roman"/>
          <w:sz w:val="24"/>
          <w:szCs w:val="24"/>
        </w:rPr>
        <w:t xml:space="preserve">  </w:t>
      </w:r>
      <w:r w:rsidRPr="001D1B1C">
        <w:rPr>
          <w:rFonts w:ascii="Nyala" w:hAnsi="Nyala" w:cs="Nyala"/>
          <w:sz w:val="24"/>
          <w:szCs w:val="24"/>
        </w:rPr>
        <w:t>አላማ</w:t>
      </w:r>
      <w:r w:rsidRPr="001D1B1C">
        <w:rPr>
          <w:rFonts w:ascii="Times New Roman" w:hAnsi="Times New Roman" w:cs="Times New Roman"/>
          <w:sz w:val="24"/>
          <w:szCs w:val="24"/>
        </w:rPr>
        <w:t xml:space="preserve">  </w:t>
      </w:r>
      <w:r w:rsidRPr="001D1B1C">
        <w:rPr>
          <w:rFonts w:ascii="Nyala" w:hAnsi="Nyala" w:cs="Nyala"/>
          <w:sz w:val="24"/>
          <w:szCs w:val="24"/>
        </w:rPr>
        <w:t>የተፋፉ</w:t>
      </w:r>
      <w:r w:rsidRPr="001D1B1C">
        <w:rPr>
          <w:rFonts w:ascii="Times New Roman" w:hAnsi="Times New Roman" w:cs="Times New Roman"/>
          <w:sz w:val="24"/>
          <w:szCs w:val="24"/>
        </w:rPr>
        <w:t xml:space="preserve"> </w:t>
      </w:r>
      <w:r w:rsidRPr="001D1B1C">
        <w:rPr>
          <w:rFonts w:ascii="Nyala" w:hAnsi="Nyala" w:cs="Nyala"/>
          <w:sz w:val="24"/>
          <w:szCs w:val="24"/>
        </w:rPr>
        <w:t>ህፃናት</w:t>
      </w:r>
      <w:r w:rsidRPr="001D1B1C">
        <w:rPr>
          <w:rFonts w:ascii="Times New Roman" w:hAnsi="Times New Roman" w:cs="Times New Roman"/>
          <w:sz w:val="24"/>
          <w:szCs w:val="24"/>
        </w:rPr>
        <w:t xml:space="preserve"> </w:t>
      </w:r>
      <w:r w:rsidRPr="001D1B1C">
        <w:rPr>
          <w:rFonts w:ascii="Nyala" w:hAnsi="Nyala" w:cs="Nyala"/>
          <w:sz w:val="24"/>
          <w:szCs w:val="24"/>
        </w:rPr>
        <w:t>የሚወልዱ</w:t>
      </w:r>
      <w:r w:rsidRPr="001D1B1C">
        <w:rPr>
          <w:rFonts w:ascii="Times New Roman" w:hAnsi="Times New Roman" w:cs="Times New Roman"/>
          <w:sz w:val="24"/>
          <w:szCs w:val="24"/>
        </w:rPr>
        <w:t xml:space="preserve"> </w:t>
      </w:r>
      <w:r w:rsidRPr="001D1B1C">
        <w:rPr>
          <w:rFonts w:ascii="Nyala" w:hAnsi="Nyala" w:cs="Nyala"/>
          <w:sz w:val="24"/>
          <w:szCs w:val="24"/>
        </w:rPr>
        <w:t>እናቶች</w:t>
      </w:r>
      <w:r w:rsidRPr="001D1B1C">
        <w:rPr>
          <w:rFonts w:ascii="Times New Roman" w:hAnsi="Times New Roman" w:cs="Times New Roman"/>
          <w:sz w:val="24"/>
          <w:szCs w:val="24"/>
        </w:rPr>
        <w:t xml:space="preserve"> </w:t>
      </w:r>
      <w:r w:rsidRPr="001D1B1C">
        <w:rPr>
          <w:rFonts w:ascii="Nyala" w:hAnsi="Nyala" w:cs="Nyala"/>
          <w:sz w:val="24"/>
          <w:szCs w:val="24"/>
        </w:rPr>
        <w:t>እና</w:t>
      </w:r>
      <w:r w:rsidRPr="001D1B1C">
        <w:rPr>
          <w:rFonts w:ascii="Times New Roman" w:hAnsi="Times New Roman" w:cs="Times New Roman"/>
          <w:sz w:val="24"/>
          <w:szCs w:val="24"/>
        </w:rPr>
        <w:t xml:space="preserve"> </w:t>
      </w:r>
      <w:r w:rsidRPr="001D1B1C">
        <w:rPr>
          <w:rFonts w:ascii="Nyala" w:hAnsi="Nyala" w:cs="Nyala"/>
          <w:sz w:val="24"/>
          <w:szCs w:val="24"/>
        </w:rPr>
        <w:t>በተወለዱ</w:t>
      </w:r>
      <w:r w:rsidRPr="001D1B1C">
        <w:rPr>
          <w:rFonts w:ascii="Times New Roman" w:hAnsi="Times New Roman" w:cs="Times New Roman"/>
          <w:sz w:val="24"/>
          <w:szCs w:val="24"/>
        </w:rPr>
        <w:t xml:space="preserve"> </w:t>
      </w:r>
      <w:r w:rsidRPr="001D1B1C">
        <w:rPr>
          <w:rFonts w:ascii="Nyala" w:hAnsi="Nyala" w:cs="Nyala"/>
          <w:sz w:val="24"/>
          <w:szCs w:val="24"/>
        </w:rPr>
        <w:t>ህፃናት</w:t>
      </w:r>
      <w:r w:rsidRPr="001D1B1C">
        <w:rPr>
          <w:rFonts w:ascii="Times New Roman" w:hAnsi="Times New Roman" w:cs="Times New Roman"/>
          <w:sz w:val="24"/>
          <w:szCs w:val="24"/>
        </w:rPr>
        <w:t xml:space="preserve"> </w:t>
      </w:r>
      <w:r w:rsidRPr="001D1B1C">
        <w:rPr>
          <w:rFonts w:ascii="Nyala" w:hAnsi="Nyala" w:cs="Nyala"/>
          <w:sz w:val="24"/>
          <w:szCs w:val="24"/>
        </w:rPr>
        <w:t>ላይ</w:t>
      </w:r>
      <w:r w:rsidRPr="001D1B1C">
        <w:rPr>
          <w:rFonts w:ascii="Times New Roman" w:hAnsi="Times New Roman" w:cs="Times New Roman"/>
          <w:sz w:val="24"/>
          <w:szCs w:val="24"/>
        </w:rPr>
        <w:t xml:space="preserve"> </w:t>
      </w:r>
      <w:r w:rsidRPr="001D1B1C">
        <w:rPr>
          <w:rFonts w:ascii="Nyala" w:hAnsi="Nyala" w:cs="Nyala"/>
          <w:sz w:val="24"/>
          <w:szCs w:val="24"/>
        </w:rPr>
        <w:t>የሚመጣው</w:t>
      </w:r>
      <w:r w:rsidRPr="001D1B1C">
        <w:rPr>
          <w:rFonts w:ascii="Times New Roman" w:hAnsi="Times New Roman" w:cs="Times New Roman"/>
          <w:sz w:val="24"/>
          <w:szCs w:val="24"/>
        </w:rPr>
        <w:t xml:space="preserve"> </w:t>
      </w:r>
      <w:r w:rsidRPr="001D1B1C">
        <w:rPr>
          <w:rFonts w:ascii="Nyala" w:hAnsi="Nyala" w:cs="Nyala"/>
          <w:sz w:val="24"/>
          <w:szCs w:val="24"/>
        </w:rPr>
        <w:t>ችግር</w:t>
      </w:r>
      <w:r w:rsidRPr="001D1B1C">
        <w:rPr>
          <w:rFonts w:ascii="Times New Roman" w:hAnsi="Times New Roman" w:cs="Times New Roman"/>
          <w:sz w:val="24"/>
          <w:szCs w:val="24"/>
        </w:rPr>
        <w:t xml:space="preserve"> </w:t>
      </w:r>
      <w:r w:rsidRPr="001D1B1C">
        <w:rPr>
          <w:rFonts w:ascii="Nyala" w:hAnsi="Nyala" w:cs="Nyala"/>
          <w:sz w:val="24"/>
          <w:szCs w:val="24"/>
        </w:rPr>
        <w:t>ለማወቅ</w:t>
      </w:r>
      <w:r w:rsidRPr="001D1B1C">
        <w:rPr>
          <w:rFonts w:ascii="Times New Roman" w:hAnsi="Times New Roman" w:cs="Times New Roman"/>
          <w:sz w:val="24"/>
          <w:szCs w:val="24"/>
        </w:rPr>
        <w:t xml:space="preserve"> </w:t>
      </w:r>
      <w:r w:rsidRPr="001D1B1C">
        <w:rPr>
          <w:rFonts w:ascii="Nyala" w:hAnsi="Nyala" w:cs="Nyala"/>
          <w:sz w:val="24"/>
          <w:szCs w:val="24"/>
        </w:rPr>
        <w:t>ነው፡፡</w:t>
      </w:r>
    </w:p>
    <w:p w:rsidR="000C3C2E" w:rsidRPr="001D1B1C" w:rsidRDefault="000C3C2E" w:rsidP="007747BD">
      <w:pPr>
        <w:numPr>
          <w:ilvl w:val="0"/>
          <w:numId w:val="19"/>
        </w:numPr>
        <w:spacing w:line="360" w:lineRule="auto"/>
        <w:contextualSpacing/>
        <w:jc w:val="both"/>
        <w:rPr>
          <w:rFonts w:ascii="Times New Roman" w:hAnsi="Times New Roman" w:cs="Times New Roman"/>
          <w:sz w:val="24"/>
          <w:szCs w:val="24"/>
        </w:rPr>
      </w:pPr>
      <w:r w:rsidRPr="001D1B1C">
        <w:rPr>
          <w:rFonts w:ascii="Nyala" w:hAnsi="Nyala" w:cs="Nyala"/>
          <w:sz w:val="24"/>
          <w:szCs w:val="24"/>
        </w:rPr>
        <w:t>በጥናቱ</w:t>
      </w:r>
      <w:r w:rsidRPr="001D1B1C">
        <w:rPr>
          <w:rFonts w:ascii="Times New Roman" w:hAnsi="Times New Roman" w:cs="Times New Roman"/>
          <w:sz w:val="24"/>
          <w:szCs w:val="24"/>
        </w:rPr>
        <w:t xml:space="preserve"> </w:t>
      </w:r>
      <w:r w:rsidRPr="001D1B1C">
        <w:rPr>
          <w:rFonts w:ascii="Nyala" w:hAnsi="Nyala" w:cs="Nyala"/>
          <w:sz w:val="24"/>
          <w:szCs w:val="24"/>
        </w:rPr>
        <w:t>ላይ</w:t>
      </w:r>
      <w:r w:rsidRPr="001D1B1C">
        <w:rPr>
          <w:rFonts w:ascii="Times New Roman" w:hAnsi="Times New Roman" w:cs="Times New Roman"/>
          <w:sz w:val="24"/>
          <w:szCs w:val="24"/>
        </w:rPr>
        <w:t xml:space="preserve"> </w:t>
      </w:r>
      <w:r w:rsidRPr="001D1B1C">
        <w:rPr>
          <w:rFonts w:ascii="Nyala" w:hAnsi="Nyala" w:cs="Nyala"/>
          <w:sz w:val="24"/>
          <w:szCs w:val="24"/>
        </w:rPr>
        <w:t>ለመሳተፍ</w:t>
      </w:r>
      <w:r w:rsidRPr="001D1B1C">
        <w:rPr>
          <w:rFonts w:ascii="Times New Roman" w:hAnsi="Times New Roman" w:cs="Times New Roman"/>
          <w:sz w:val="24"/>
          <w:szCs w:val="24"/>
        </w:rPr>
        <w:t xml:space="preserve"> </w:t>
      </w:r>
      <w:r w:rsidRPr="001D1B1C">
        <w:rPr>
          <w:rFonts w:ascii="Nyala" w:hAnsi="Nyala" w:cs="Nyala"/>
          <w:sz w:val="24"/>
          <w:szCs w:val="24"/>
        </w:rPr>
        <w:t>ከተስማሙ</w:t>
      </w:r>
      <w:r w:rsidRPr="001D1B1C">
        <w:rPr>
          <w:rFonts w:ascii="Times New Roman" w:hAnsi="Times New Roman" w:cs="Times New Roman"/>
          <w:sz w:val="24"/>
          <w:szCs w:val="24"/>
        </w:rPr>
        <w:t xml:space="preserve"> </w:t>
      </w:r>
      <w:r w:rsidRPr="001D1B1C">
        <w:rPr>
          <w:rFonts w:ascii="Nyala" w:hAnsi="Nyala" w:cs="Nyala"/>
          <w:sz w:val="24"/>
          <w:szCs w:val="24"/>
        </w:rPr>
        <w:t>የተወሰኑ</w:t>
      </w:r>
      <w:r w:rsidRPr="001D1B1C">
        <w:rPr>
          <w:rFonts w:ascii="Times New Roman" w:hAnsi="Times New Roman" w:cs="Times New Roman"/>
          <w:sz w:val="24"/>
          <w:szCs w:val="24"/>
        </w:rPr>
        <w:t xml:space="preserve"> </w:t>
      </w:r>
      <w:r w:rsidRPr="001D1B1C">
        <w:rPr>
          <w:rFonts w:ascii="Nyala" w:hAnsi="Nyala" w:cs="Nyala"/>
          <w:sz w:val="24"/>
          <w:szCs w:val="24"/>
        </w:rPr>
        <w:t>ጥያቄዎች</w:t>
      </w:r>
      <w:r w:rsidRPr="001D1B1C">
        <w:rPr>
          <w:rFonts w:ascii="Times New Roman" w:hAnsi="Times New Roman" w:cs="Times New Roman"/>
          <w:sz w:val="24"/>
          <w:szCs w:val="24"/>
        </w:rPr>
        <w:t xml:space="preserve"> </w:t>
      </w:r>
      <w:r w:rsidRPr="001D1B1C">
        <w:rPr>
          <w:rFonts w:ascii="Nyala" w:hAnsi="Nyala" w:cs="Nyala"/>
          <w:sz w:val="24"/>
          <w:szCs w:val="24"/>
        </w:rPr>
        <w:t>ይጠየቃሉ፡፡</w:t>
      </w:r>
      <w:r w:rsidRPr="001D1B1C">
        <w:rPr>
          <w:rFonts w:ascii="Times New Roman" w:hAnsi="Times New Roman" w:cs="Times New Roman"/>
          <w:sz w:val="24"/>
          <w:szCs w:val="24"/>
        </w:rPr>
        <w:t xml:space="preserve"> </w:t>
      </w:r>
      <w:r w:rsidRPr="001D1B1C">
        <w:rPr>
          <w:rFonts w:ascii="Nyala" w:hAnsi="Nyala" w:cs="Nyala"/>
          <w:sz w:val="24"/>
          <w:szCs w:val="24"/>
        </w:rPr>
        <w:t>በጥናቱ</w:t>
      </w:r>
      <w:r w:rsidRPr="001D1B1C">
        <w:rPr>
          <w:rFonts w:ascii="Times New Roman" w:hAnsi="Times New Roman" w:cs="Times New Roman"/>
          <w:sz w:val="24"/>
          <w:szCs w:val="24"/>
        </w:rPr>
        <w:t xml:space="preserve"> </w:t>
      </w:r>
      <w:r w:rsidRPr="001D1B1C">
        <w:rPr>
          <w:rFonts w:ascii="Nyala" w:hAnsi="Nyala" w:cs="Nyala"/>
          <w:sz w:val="24"/>
          <w:szCs w:val="24"/>
        </w:rPr>
        <w:t>ጊዜ</w:t>
      </w:r>
      <w:r w:rsidRPr="001D1B1C">
        <w:rPr>
          <w:rFonts w:ascii="Times New Roman" w:hAnsi="Times New Roman" w:cs="Times New Roman"/>
          <w:sz w:val="24"/>
          <w:szCs w:val="24"/>
        </w:rPr>
        <w:t xml:space="preserve"> </w:t>
      </w:r>
      <w:r w:rsidRPr="001D1B1C">
        <w:rPr>
          <w:rFonts w:ascii="Nyala" w:hAnsi="Nyala" w:cs="Nyala"/>
          <w:sz w:val="24"/>
          <w:szCs w:val="24"/>
        </w:rPr>
        <w:t>እርስዎ</w:t>
      </w:r>
      <w:r w:rsidRPr="001D1B1C">
        <w:rPr>
          <w:rFonts w:ascii="Times New Roman" w:hAnsi="Times New Roman" w:cs="Times New Roman"/>
          <w:sz w:val="24"/>
          <w:szCs w:val="24"/>
        </w:rPr>
        <w:t xml:space="preserve"> </w:t>
      </w:r>
      <w:r w:rsidRPr="001D1B1C">
        <w:rPr>
          <w:rFonts w:ascii="Nyala" w:hAnsi="Nyala" w:cs="Nyala"/>
          <w:sz w:val="24"/>
          <w:szCs w:val="24"/>
        </w:rPr>
        <w:t>ላይ</w:t>
      </w:r>
      <w:r w:rsidRPr="001D1B1C">
        <w:rPr>
          <w:rFonts w:ascii="Times New Roman" w:hAnsi="Times New Roman" w:cs="Times New Roman"/>
          <w:sz w:val="24"/>
          <w:szCs w:val="24"/>
        </w:rPr>
        <w:t xml:space="preserve"> </w:t>
      </w:r>
      <w:r w:rsidRPr="001D1B1C">
        <w:rPr>
          <w:rFonts w:ascii="Nyala" w:hAnsi="Nyala" w:cs="Nyala"/>
          <w:sz w:val="24"/>
          <w:szCs w:val="24"/>
        </w:rPr>
        <w:t>ምንም</w:t>
      </w:r>
      <w:r w:rsidRPr="001D1B1C">
        <w:rPr>
          <w:rFonts w:ascii="Times New Roman" w:hAnsi="Times New Roman" w:cs="Times New Roman"/>
          <w:sz w:val="24"/>
          <w:szCs w:val="24"/>
        </w:rPr>
        <w:t xml:space="preserve"> </w:t>
      </w:r>
      <w:r w:rsidRPr="001D1B1C">
        <w:rPr>
          <w:rFonts w:ascii="Nyala" w:hAnsi="Nyala" w:cs="Nyala"/>
          <w:sz w:val="24"/>
          <w:szCs w:val="24"/>
        </w:rPr>
        <w:t>አይነት</w:t>
      </w:r>
      <w:r w:rsidRPr="001D1B1C">
        <w:rPr>
          <w:rFonts w:ascii="Times New Roman" w:hAnsi="Times New Roman" w:cs="Times New Roman"/>
          <w:sz w:val="24"/>
          <w:szCs w:val="24"/>
        </w:rPr>
        <w:t xml:space="preserve"> </w:t>
      </w:r>
      <w:r w:rsidRPr="001D1B1C">
        <w:rPr>
          <w:rFonts w:ascii="Nyala" w:hAnsi="Nyala" w:cs="Nyala"/>
          <w:sz w:val="24"/>
          <w:szCs w:val="24"/>
        </w:rPr>
        <w:t>ምርመራ</w:t>
      </w:r>
      <w:r w:rsidRPr="001D1B1C">
        <w:rPr>
          <w:rFonts w:ascii="Times New Roman" w:hAnsi="Times New Roman" w:cs="Times New Roman"/>
          <w:sz w:val="24"/>
          <w:szCs w:val="24"/>
        </w:rPr>
        <w:t xml:space="preserve"> </w:t>
      </w:r>
      <w:r w:rsidRPr="001D1B1C">
        <w:rPr>
          <w:rFonts w:ascii="Nyala" w:hAnsi="Nyala" w:cs="Nyala"/>
          <w:sz w:val="24"/>
          <w:szCs w:val="24"/>
        </w:rPr>
        <w:t>አይሰራም፡፡</w:t>
      </w:r>
    </w:p>
    <w:p w:rsidR="000C3C2E" w:rsidRPr="001D1B1C" w:rsidRDefault="000C3C2E" w:rsidP="007747BD">
      <w:pPr>
        <w:numPr>
          <w:ilvl w:val="0"/>
          <w:numId w:val="19"/>
        </w:numPr>
        <w:spacing w:line="360" w:lineRule="auto"/>
        <w:contextualSpacing/>
        <w:jc w:val="both"/>
        <w:rPr>
          <w:rFonts w:ascii="Times New Roman" w:hAnsi="Times New Roman" w:cs="Times New Roman"/>
          <w:sz w:val="24"/>
          <w:szCs w:val="24"/>
        </w:rPr>
      </w:pPr>
      <w:r w:rsidRPr="001D1B1C">
        <w:rPr>
          <w:rFonts w:ascii="Nyala" w:hAnsi="Nyala" w:cs="Nyala"/>
          <w:sz w:val="24"/>
          <w:szCs w:val="24"/>
        </w:rPr>
        <w:t>በጥናቱ</w:t>
      </w:r>
      <w:r w:rsidRPr="001D1B1C">
        <w:rPr>
          <w:rFonts w:ascii="Times New Roman" w:hAnsi="Times New Roman" w:cs="Times New Roman"/>
          <w:sz w:val="24"/>
          <w:szCs w:val="24"/>
        </w:rPr>
        <w:t xml:space="preserve"> </w:t>
      </w:r>
      <w:r w:rsidRPr="001D1B1C">
        <w:rPr>
          <w:rFonts w:ascii="Nyala" w:hAnsi="Nyala" w:cs="Nyala"/>
          <w:sz w:val="24"/>
          <w:szCs w:val="24"/>
        </w:rPr>
        <w:t>ውስጥ</w:t>
      </w:r>
      <w:r w:rsidRPr="001D1B1C">
        <w:rPr>
          <w:rFonts w:ascii="Times New Roman" w:hAnsi="Times New Roman" w:cs="Times New Roman"/>
          <w:sz w:val="24"/>
          <w:szCs w:val="24"/>
        </w:rPr>
        <w:t xml:space="preserve"> </w:t>
      </w:r>
      <w:r w:rsidRPr="001D1B1C">
        <w:rPr>
          <w:rFonts w:ascii="Nyala" w:hAnsi="Nyala" w:cs="Nyala"/>
          <w:sz w:val="24"/>
          <w:szCs w:val="24"/>
        </w:rPr>
        <w:t>በመሳተፍዎ</w:t>
      </w:r>
      <w:r w:rsidRPr="001D1B1C">
        <w:rPr>
          <w:rFonts w:ascii="Times New Roman" w:hAnsi="Times New Roman" w:cs="Times New Roman"/>
          <w:sz w:val="24"/>
          <w:szCs w:val="24"/>
        </w:rPr>
        <w:t xml:space="preserve"> </w:t>
      </w:r>
      <w:r w:rsidRPr="001D1B1C">
        <w:rPr>
          <w:rFonts w:ascii="Nyala" w:hAnsi="Nyala" w:cs="Nyala"/>
          <w:sz w:val="24"/>
          <w:szCs w:val="24"/>
        </w:rPr>
        <w:t>የተለየ</w:t>
      </w:r>
      <w:r w:rsidRPr="001D1B1C">
        <w:rPr>
          <w:rFonts w:ascii="Times New Roman" w:hAnsi="Times New Roman" w:cs="Times New Roman"/>
          <w:sz w:val="24"/>
          <w:szCs w:val="24"/>
        </w:rPr>
        <w:t xml:space="preserve"> </w:t>
      </w:r>
      <w:r w:rsidRPr="001D1B1C">
        <w:rPr>
          <w:rFonts w:ascii="Nyala" w:hAnsi="Nyala" w:cs="Nyala"/>
          <w:sz w:val="24"/>
          <w:szCs w:val="24"/>
        </w:rPr>
        <w:t>ጥቅም</w:t>
      </w:r>
      <w:r w:rsidRPr="001D1B1C">
        <w:rPr>
          <w:rFonts w:ascii="Times New Roman" w:hAnsi="Times New Roman" w:cs="Times New Roman"/>
          <w:sz w:val="24"/>
          <w:szCs w:val="24"/>
        </w:rPr>
        <w:t xml:space="preserve"> </w:t>
      </w:r>
      <w:r w:rsidRPr="001D1B1C">
        <w:rPr>
          <w:rFonts w:ascii="Nyala" w:hAnsi="Nyala" w:cs="Nyala"/>
          <w:sz w:val="24"/>
          <w:szCs w:val="24"/>
        </w:rPr>
        <w:t>ወይም</w:t>
      </w:r>
      <w:r w:rsidRPr="001D1B1C">
        <w:rPr>
          <w:rFonts w:ascii="Times New Roman" w:hAnsi="Times New Roman" w:cs="Times New Roman"/>
          <w:sz w:val="24"/>
          <w:szCs w:val="24"/>
        </w:rPr>
        <w:t xml:space="preserve"> </w:t>
      </w:r>
      <w:r w:rsidRPr="001D1B1C">
        <w:rPr>
          <w:rFonts w:ascii="Nyala" w:hAnsi="Nyala" w:cs="Nyala"/>
          <w:sz w:val="24"/>
          <w:szCs w:val="24"/>
        </w:rPr>
        <w:t>ጉዳት</w:t>
      </w:r>
      <w:r w:rsidRPr="001D1B1C">
        <w:rPr>
          <w:rFonts w:ascii="Times New Roman" w:hAnsi="Times New Roman" w:cs="Times New Roman"/>
          <w:sz w:val="24"/>
          <w:szCs w:val="24"/>
        </w:rPr>
        <w:t xml:space="preserve"> </w:t>
      </w:r>
      <w:r w:rsidRPr="001D1B1C">
        <w:rPr>
          <w:rFonts w:ascii="Nyala" w:hAnsi="Nyala" w:cs="Nyala"/>
          <w:sz w:val="24"/>
          <w:szCs w:val="24"/>
        </w:rPr>
        <w:t>የለም፡፡</w:t>
      </w:r>
      <w:r w:rsidRPr="001D1B1C">
        <w:rPr>
          <w:rFonts w:ascii="Times New Roman" w:hAnsi="Times New Roman" w:cs="Times New Roman"/>
          <w:sz w:val="24"/>
          <w:szCs w:val="24"/>
        </w:rPr>
        <w:t xml:space="preserve"> </w:t>
      </w:r>
      <w:r w:rsidRPr="001D1B1C">
        <w:rPr>
          <w:rFonts w:ascii="Nyala" w:hAnsi="Nyala" w:cs="Nyala"/>
          <w:sz w:val="24"/>
          <w:szCs w:val="24"/>
        </w:rPr>
        <w:t>ምናልባት</w:t>
      </w:r>
      <w:r w:rsidRPr="001D1B1C">
        <w:rPr>
          <w:rFonts w:ascii="Times New Roman" w:hAnsi="Times New Roman" w:cs="Times New Roman"/>
          <w:sz w:val="24"/>
          <w:szCs w:val="24"/>
        </w:rPr>
        <w:t xml:space="preserve"> </w:t>
      </w:r>
      <w:r w:rsidRPr="001D1B1C">
        <w:rPr>
          <w:rFonts w:ascii="Nyala" w:hAnsi="Nyala" w:cs="Nyala"/>
          <w:sz w:val="24"/>
          <w:szCs w:val="24"/>
        </w:rPr>
        <w:t>የተወሰኑ</w:t>
      </w:r>
      <w:r w:rsidRPr="001D1B1C">
        <w:rPr>
          <w:rFonts w:ascii="Times New Roman" w:hAnsi="Times New Roman" w:cs="Times New Roman"/>
          <w:sz w:val="24"/>
          <w:szCs w:val="24"/>
        </w:rPr>
        <w:t xml:space="preserve"> </w:t>
      </w:r>
      <w:r w:rsidRPr="001D1B1C">
        <w:rPr>
          <w:rFonts w:ascii="Nyala" w:hAnsi="Nyala" w:cs="Nyala"/>
          <w:sz w:val="24"/>
          <w:szCs w:val="24"/>
        </w:rPr>
        <w:t>ደቂቃዎች</w:t>
      </w:r>
      <w:r w:rsidRPr="001D1B1C">
        <w:rPr>
          <w:rFonts w:ascii="Times New Roman" w:hAnsi="Times New Roman" w:cs="Times New Roman"/>
          <w:sz w:val="24"/>
          <w:szCs w:val="24"/>
        </w:rPr>
        <w:t xml:space="preserve"> </w:t>
      </w:r>
      <w:r w:rsidRPr="001D1B1C">
        <w:rPr>
          <w:rFonts w:ascii="Nyala" w:hAnsi="Nyala" w:cs="Nyala"/>
          <w:sz w:val="24"/>
          <w:szCs w:val="24"/>
        </w:rPr>
        <w:t>ከእርስዎ</w:t>
      </w:r>
      <w:r w:rsidRPr="001D1B1C">
        <w:rPr>
          <w:rFonts w:ascii="Times New Roman" w:hAnsi="Times New Roman" w:cs="Times New Roman"/>
          <w:sz w:val="24"/>
          <w:szCs w:val="24"/>
        </w:rPr>
        <w:t xml:space="preserve"> </w:t>
      </w:r>
      <w:r w:rsidRPr="001D1B1C">
        <w:rPr>
          <w:rFonts w:ascii="Nyala" w:hAnsi="Nyala" w:cs="Nyala"/>
          <w:sz w:val="24"/>
          <w:szCs w:val="24"/>
        </w:rPr>
        <w:t>ጋር</w:t>
      </w:r>
      <w:r w:rsidRPr="001D1B1C">
        <w:rPr>
          <w:rFonts w:ascii="Times New Roman" w:hAnsi="Times New Roman" w:cs="Times New Roman"/>
          <w:sz w:val="24"/>
          <w:szCs w:val="24"/>
        </w:rPr>
        <w:t xml:space="preserve"> </w:t>
      </w:r>
      <w:r w:rsidRPr="001D1B1C">
        <w:rPr>
          <w:rFonts w:ascii="Nyala" w:hAnsi="Nyala" w:cs="Nyala"/>
          <w:sz w:val="24"/>
          <w:szCs w:val="24"/>
        </w:rPr>
        <w:t>ማሳለፍ</w:t>
      </w:r>
      <w:r w:rsidRPr="001D1B1C">
        <w:rPr>
          <w:rFonts w:ascii="Times New Roman" w:hAnsi="Times New Roman" w:cs="Times New Roman"/>
          <w:sz w:val="24"/>
          <w:szCs w:val="24"/>
        </w:rPr>
        <w:t xml:space="preserve"> </w:t>
      </w:r>
      <w:r w:rsidRPr="001D1B1C">
        <w:rPr>
          <w:rFonts w:ascii="Nyala" w:hAnsi="Nyala" w:cs="Nyala"/>
          <w:sz w:val="24"/>
          <w:szCs w:val="24"/>
        </w:rPr>
        <w:t>ከሆነ</w:t>
      </w:r>
      <w:r w:rsidRPr="001D1B1C">
        <w:rPr>
          <w:rFonts w:ascii="Times New Roman" w:hAnsi="Times New Roman" w:cs="Times New Roman"/>
          <w:sz w:val="24"/>
          <w:szCs w:val="24"/>
        </w:rPr>
        <w:t xml:space="preserve"> </w:t>
      </w:r>
      <w:r w:rsidRPr="001D1B1C">
        <w:rPr>
          <w:rFonts w:ascii="Nyala" w:hAnsi="Nyala" w:cs="Nyala"/>
          <w:sz w:val="24"/>
          <w:szCs w:val="24"/>
        </w:rPr>
        <w:t>ብቻ፡፡</w:t>
      </w:r>
    </w:p>
    <w:p w:rsidR="000C3C2E" w:rsidRPr="001D1B1C" w:rsidRDefault="000C3C2E" w:rsidP="007747BD">
      <w:pPr>
        <w:numPr>
          <w:ilvl w:val="0"/>
          <w:numId w:val="19"/>
        </w:numPr>
        <w:spacing w:line="360" w:lineRule="auto"/>
        <w:contextualSpacing/>
        <w:jc w:val="both"/>
        <w:rPr>
          <w:rFonts w:ascii="Times New Roman" w:hAnsi="Times New Roman" w:cs="Times New Roman"/>
          <w:sz w:val="24"/>
          <w:szCs w:val="24"/>
        </w:rPr>
      </w:pPr>
      <w:r w:rsidRPr="001D1B1C">
        <w:rPr>
          <w:rFonts w:ascii="Nyala" w:hAnsi="Nyala" w:cs="Nyala"/>
          <w:sz w:val="24"/>
          <w:szCs w:val="24"/>
        </w:rPr>
        <w:t>የእርስዎ</w:t>
      </w:r>
      <w:r w:rsidRPr="001D1B1C">
        <w:rPr>
          <w:rFonts w:ascii="Times New Roman" w:hAnsi="Times New Roman" w:cs="Times New Roman"/>
          <w:sz w:val="24"/>
          <w:szCs w:val="24"/>
        </w:rPr>
        <w:t xml:space="preserve"> </w:t>
      </w:r>
      <w:r w:rsidRPr="001D1B1C">
        <w:rPr>
          <w:rFonts w:ascii="Nyala" w:hAnsi="Nyala" w:cs="Nyala"/>
          <w:sz w:val="24"/>
          <w:szCs w:val="24"/>
        </w:rPr>
        <w:t>ማንነትና</w:t>
      </w:r>
      <w:r w:rsidRPr="001D1B1C">
        <w:rPr>
          <w:rFonts w:ascii="Times New Roman" w:hAnsi="Times New Roman" w:cs="Times New Roman"/>
          <w:sz w:val="24"/>
          <w:szCs w:val="24"/>
        </w:rPr>
        <w:t xml:space="preserve"> </w:t>
      </w:r>
      <w:r w:rsidRPr="001D1B1C">
        <w:rPr>
          <w:rFonts w:ascii="Nyala" w:hAnsi="Nyala" w:cs="Nyala"/>
          <w:sz w:val="24"/>
          <w:szCs w:val="24"/>
        </w:rPr>
        <w:t>ስለማንነትዎ</w:t>
      </w:r>
      <w:r w:rsidRPr="001D1B1C">
        <w:rPr>
          <w:rFonts w:ascii="Times New Roman" w:hAnsi="Times New Roman" w:cs="Times New Roman"/>
          <w:sz w:val="24"/>
          <w:szCs w:val="24"/>
        </w:rPr>
        <w:t xml:space="preserve"> </w:t>
      </w:r>
      <w:r w:rsidRPr="001D1B1C">
        <w:rPr>
          <w:rFonts w:ascii="Nyala" w:hAnsi="Nyala" w:cs="Nyala"/>
          <w:sz w:val="24"/>
          <w:szCs w:val="24"/>
        </w:rPr>
        <w:t>የሚገልፁ</w:t>
      </w:r>
      <w:r w:rsidRPr="001D1B1C">
        <w:rPr>
          <w:rFonts w:ascii="Times New Roman" w:hAnsi="Times New Roman" w:cs="Times New Roman"/>
          <w:sz w:val="24"/>
          <w:szCs w:val="24"/>
        </w:rPr>
        <w:t xml:space="preserve"> </w:t>
      </w:r>
      <w:r w:rsidRPr="001D1B1C">
        <w:rPr>
          <w:rFonts w:ascii="Nyala" w:hAnsi="Nyala" w:cs="Nyala"/>
          <w:sz w:val="24"/>
          <w:szCs w:val="24"/>
        </w:rPr>
        <w:t>መረጃዎች</w:t>
      </w:r>
      <w:r w:rsidRPr="001D1B1C">
        <w:rPr>
          <w:rFonts w:ascii="Times New Roman" w:hAnsi="Times New Roman" w:cs="Times New Roman"/>
          <w:sz w:val="24"/>
          <w:szCs w:val="24"/>
        </w:rPr>
        <w:t xml:space="preserve"> </w:t>
      </w:r>
      <w:r w:rsidRPr="001D1B1C">
        <w:rPr>
          <w:rFonts w:ascii="Nyala" w:hAnsi="Nyala" w:cs="Nyala"/>
          <w:sz w:val="24"/>
          <w:szCs w:val="24"/>
        </w:rPr>
        <w:t>ለማንም</w:t>
      </w:r>
      <w:r w:rsidRPr="001D1B1C">
        <w:rPr>
          <w:rFonts w:ascii="Times New Roman" w:hAnsi="Times New Roman" w:cs="Times New Roman"/>
          <w:sz w:val="24"/>
          <w:szCs w:val="24"/>
        </w:rPr>
        <w:t xml:space="preserve"> </w:t>
      </w:r>
      <w:r w:rsidRPr="001D1B1C">
        <w:rPr>
          <w:rFonts w:ascii="Nyala" w:hAnsi="Nyala" w:cs="Nyala"/>
          <w:sz w:val="24"/>
          <w:szCs w:val="24"/>
        </w:rPr>
        <w:t>አሳልፈን</w:t>
      </w:r>
      <w:r w:rsidRPr="001D1B1C">
        <w:rPr>
          <w:rFonts w:ascii="Times New Roman" w:hAnsi="Times New Roman" w:cs="Times New Roman"/>
          <w:sz w:val="24"/>
          <w:szCs w:val="24"/>
        </w:rPr>
        <w:t xml:space="preserve"> </w:t>
      </w:r>
      <w:r w:rsidRPr="001D1B1C">
        <w:rPr>
          <w:rFonts w:ascii="Nyala" w:hAnsi="Nyala" w:cs="Nyala"/>
          <w:sz w:val="24"/>
          <w:szCs w:val="24"/>
        </w:rPr>
        <w:t>እንደማንሰጥ</w:t>
      </w:r>
      <w:r w:rsidRPr="001D1B1C">
        <w:rPr>
          <w:rFonts w:ascii="Times New Roman" w:hAnsi="Times New Roman" w:cs="Times New Roman"/>
          <w:sz w:val="24"/>
          <w:szCs w:val="24"/>
        </w:rPr>
        <w:t xml:space="preserve"> </w:t>
      </w:r>
      <w:r w:rsidRPr="001D1B1C">
        <w:rPr>
          <w:rFonts w:ascii="Nyala" w:hAnsi="Nyala" w:cs="Nyala"/>
          <w:sz w:val="24"/>
          <w:szCs w:val="24"/>
        </w:rPr>
        <w:t>እናረጋግጣለን፡፡</w:t>
      </w:r>
    </w:p>
    <w:p w:rsidR="000C3C2E" w:rsidRPr="001D1B1C" w:rsidRDefault="000C3C2E" w:rsidP="007747BD">
      <w:pPr>
        <w:numPr>
          <w:ilvl w:val="0"/>
          <w:numId w:val="19"/>
        </w:numPr>
        <w:spacing w:line="360" w:lineRule="auto"/>
        <w:contextualSpacing/>
        <w:jc w:val="both"/>
        <w:rPr>
          <w:rFonts w:ascii="Times New Roman" w:hAnsi="Times New Roman" w:cs="Times New Roman"/>
          <w:sz w:val="24"/>
          <w:szCs w:val="24"/>
        </w:rPr>
      </w:pPr>
      <w:r w:rsidRPr="001D1B1C">
        <w:rPr>
          <w:rFonts w:ascii="Nyala" w:hAnsi="Nyala" w:cs="Nyala"/>
          <w:sz w:val="24"/>
          <w:szCs w:val="24"/>
        </w:rPr>
        <w:t>በጥናቱ</w:t>
      </w:r>
      <w:r w:rsidRPr="001D1B1C">
        <w:rPr>
          <w:rFonts w:ascii="Times New Roman" w:hAnsi="Times New Roman" w:cs="Times New Roman"/>
          <w:sz w:val="24"/>
          <w:szCs w:val="24"/>
        </w:rPr>
        <w:t xml:space="preserve"> </w:t>
      </w:r>
      <w:r w:rsidRPr="001D1B1C">
        <w:rPr>
          <w:rFonts w:ascii="Nyala" w:hAnsi="Nyala" w:cs="Nyala"/>
          <w:sz w:val="24"/>
          <w:szCs w:val="24"/>
        </w:rPr>
        <w:t>ላይ</w:t>
      </w:r>
      <w:r w:rsidRPr="001D1B1C">
        <w:rPr>
          <w:rFonts w:ascii="Times New Roman" w:hAnsi="Times New Roman" w:cs="Times New Roman"/>
          <w:sz w:val="24"/>
          <w:szCs w:val="24"/>
        </w:rPr>
        <w:t xml:space="preserve"> </w:t>
      </w:r>
      <w:r w:rsidRPr="001D1B1C">
        <w:rPr>
          <w:rFonts w:ascii="Nyala" w:hAnsi="Nyala" w:cs="Nyala"/>
          <w:sz w:val="24"/>
          <w:szCs w:val="24"/>
        </w:rPr>
        <w:t>የመሳተፍና</w:t>
      </w:r>
      <w:r w:rsidRPr="001D1B1C">
        <w:rPr>
          <w:rFonts w:ascii="Times New Roman" w:hAnsi="Times New Roman" w:cs="Times New Roman"/>
          <w:sz w:val="24"/>
          <w:szCs w:val="24"/>
        </w:rPr>
        <w:t xml:space="preserve"> </w:t>
      </w:r>
      <w:r w:rsidRPr="001D1B1C">
        <w:rPr>
          <w:rFonts w:ascii="Nyala" w:hAnsi="Nyala" w:cs="Nyala"/>
          <w:sz w:val="24"/>
          <w:szCs w:val="24"/>
        </w:rPr>
        <w:t>ያለመሳተፍ</w:t>
      </w:r>
      <w:r w:rsidRPr="001D1B1C">
        <w:rPr>
          <w:rFonts w:ascii="Times New Roman" w:hAnsi="Times New Roman" w:cs="Times New Roman"/>
          <w:sz w:val="24"/>
          <w:szCs w:val="24"/>
        </w:rPr>
        <w:t xml:space="preserve"> </w:t>
      </w:r>
      <w:r w:rsidRPr="001D1B1C">
        <w:rPr>
          <w:rFonts w:ascii="Nyala" w:hAnsi="Nyala" w:cs="Nyala"/>
          <w:sz w:val="24"/>
          <w:szCs w:val="24"/>
        </w:rPr>
        <w:t>መብትዎ</w:t>
      </w:r>
      <w:r w:rsidRPr="001D1B1C">
        <w:rPr>
          <w:rFonts w:ascii="Times New Roman" w:hAnsi="Times New Roman" w:cs="Times New Roman"/>
          <w:sz w:val="24"/>
          <w:szCs w:val="24"/>
        </w:rPr>
        <w:t xml:space="preserve"> </w:t>
      </w:r>
      <w:r w:rsidRPr="001D1B1C">
        <w:rPr>
          <w:rFonts w:ascii="Nyala" w:hAnsi="Nyala" w:cs="Nyala"/>
          <w:sz w:val="24"/>
          <w:szCs w:val="24"/>
        </w:rPr>
        <w:t>የተጠበቀ</w:t>
      </w:r>
      <w:r w:rsidRPr="001D1B1C">
        <w:rPr>
          <w:rFonts w:ascii="Times New Roman" w:hAnsi="Times New Roman" w:cs="Times New Roman"/>
          <w:sz w:val="24"/>
          <w:szCs w:val="24"/>
        </w:rPr>
        <w:t xml:space="preserve"> </w:t>
      </w:r>
      <w:r w:rsidRPr="001D1B1C">
        <w:rPr>
          <w:rFonts w:ascii="Nyala" w:hAnsi="Nyala" w:cs="Nyala"/>
          <w:sz w:val="24"/>
          <w:szCs w:val="24"/>
        </w:rPr>
        <w:t>ነው፡፡</w:t>
      </w:r>
      <w:r w:rsidRPr="001D1B1C">
        <w:rPr>
          <w:rFonts w:ascii="Times New Roman" w:hAnsi="Times New Roman" w:cs="Times New Roman"/>
          <w:sz w:val="24"/>
          <w:szCs w:val="24"/>
        </w:rPr>
        <w:t xml:space="preserve"> </w:t>
      </w:r>
      <w:r w:rsidRPr="001D1B1C">
        <w:rPr>
          <w:rFonts w:ascii="Nyala" w:hAnsi="Nyala" w:cs="Nyala"/>
          <w:sz w:val="24"/>
          <w:szCs w:val="24"/>
        </w:rPr>
        <w:t>በጥናቱ</w:t>
      </w:r>
      <w:r w:rsidRPr="001D1B1C">
        <w:rPr>
          <w:rFonts w:ascii="Times New Roman" w:hAnsi="Times New Roman" w:cs="Times New Roman"/>
          <w:sz w:val="24"/>
          <w:szCs w:val="24"/>
        </w:rPr>
        <w:t xml:space="preserve"> </w:t>
      </w:r>
      <w:r w:rsidRPr="001D1B1C">
        <w:rPr>
          <w:rFonts w:ascii="Nyala" w:hAnsi="Nyala" w:cs="Nyala"/>
          <w:sz w:val="24"/>
          <w:szCs w:val="24"/>
        </w:rPr>
        <w:t>ላይ</w:t>
      </w:r>
      <w:r w:rsidRPr="001D1B1C">
        <w:rPr>
          <w:rFonts w:ascii="Times New Roman" w:hAnsi="Times New Roman" w:cs="Times New Roman"/>
          <w:sz w:val="24"/>
          <w:szCs w:val="24"/>
        </w:rPr>
        <w:t xml:space="preserve"> </w:t>
      </w:r>
      <w:r w:rsidRPr="001D1B1C">
        <w:rPr>
          <w:rFonts w:ascii="Nyala" w:hAnsi="Nyala" w:cs="Nyala"/>
          <w:sz w:val="24"/>
          <w:szCs w:val="24"/>
        </w:rPr>
        <w:t>ባለመሳተፍ</w:t>
      </w:r>
      <w:r w:rsidRPr="001D1B1C">
        <w:rPr>
          <w:rFonts w:ascii="Times New Roman" w:hAnsi="Times New Roman" w:cs="Times New Roman"/>
          <w:sz w:val="24"/>
          <w:szCs w:val="24"/>
        </w:rPr>
        <w:t xml:space="preserve"> </w:t>
      </w:r>
      <w:r w:rsidRPr="001D1B1C">
        <w:rPr>
          <w:rFonts w:ascii="Nyala" w:hAnsi="Nyala" w:cs="Nyala"/>
          <w:sz w:val="24"/>
          <w:szCs w:val="24"/>
        </w:rPr>
        <w:t>በሆስፒታሉ</w:t>
      </w:r>
      <w:r w:rsidRPr="001D1B1C">
        <w:rPr>
          <w:rFonts w:ascii="Times New Roman" w:hAnsi="Times New Roman" w:cs="Times New Roman"/>
          <w:sz w:val="24"/>
          <w:szCs w:val="24"/>
        </w:rPr>
        <w:t xml:space="preserve"> </w:t>
      </w:r>
      <w:r w:rsidRPr="001D1B1C">
        <w:rPr>
          <w:rFonts w:ascii="Nyala" w:hAnsi="Nyala" w:cs="Nyala"/>
          <w:sz w:val="24"/>
          <w:szCs w:val="24"/>
        </w:rPr>
        <w:t>የሚሰጠው</w:t>
      </w:r>
      <w:r w:rsidRPr="001D1B1C">
        <w:rPr>
          <w:rFonts w:ascii="Times New Roman" w:hAnsi="Times New Roman" w:cs="Times New Roman"/>
          <w:sz w:val="24"/>
          <w:szCs w:val="24"/>
        </w:rPr>
        <w:t xml:space="preserve"> </w:t>
      </w:r>
      <w:r w:rsidRPr="001D1B1C">
        <w:rPr>
          <w:rFonts w:ascii="Nyala" w:hAnsi="Nyala" w:cs="Nyala"/>
          <w:sz w:val="24"/>
          <w:szCs w:val="24"/>
        </w:rPr>
        <w:t>ህክምና</w:t>
      </w:r>
      <w:r w:rsidRPr="001D1B1C">
        <w:rPr>
          <w:rFonts w:ascii="Times New Roman" w:hAnsi="Times New Roman" w:cs="Times New Roman"/>
          <w:sz w:val="24"/>
          <w:szCs w:val="24"/>
        </w:rPr>
        <w:t xml:space="preserve"> </w:t>
      </w:r>
      <w:r w:rsidRPr="001D1B1C">
        <w:rPr>
          <w:rFonts w:ascii="Nyala" w:hAnsi="Nyala" w:cs="Nyala"/>
          <w:sz w:val="24"/>
          <w:szCs w:val="24"/>
        </w:rPr>
        <w:t>ተጠቃሚነት</w:t>
      </w:r>
      <w:r w:rsidRPr="001D1B1C">
        <w:rPr>
          <w:rFonts w:ascii="Times New Roman" w:hAnsi="Times New Roman" w:cs="Times New Roman"/>
          <w:sz w:val="24"/>
          <w:szCs w:val="24"/>
        </w:rPr>
        <w:t xml:space="preserve"> </w:t>
      </w:r>
      <w:r w:rsidRPr="001D1B1C">
        <w:rPr>
          <w:rFonts w:ascii="Nyala" w:hAnsi="Nyala" w:cs="Nyala"/>
          <w:sz w:val="24"/>
          <w:szCs w:val="24"/>
        </w:rPr>
        <w:t>አያግድም፡፡</w:t>
      </w:r>
    </w:p>
    <w:p w:rsidR="000C3C2E" w:rsidRPr="001D1B1C" w:rsidRDefault="000C3C2E" w:rsidP="007747BD">
      <w:pPr>
        <w:spacing w:line="360" w:lineRule="auto"/>
        <w:contextualSpacing/>
        <w:jc w:val="both"/>
        <w:rPr>
          <w:rFonts w:ascii="Times New Roman" w:hAnsi="Times New Roman" w:cs="Times New Roman"/>
          <w:sz w:val="24"/>
          <w:szCs w:val="24"/>
        </w:rPr>
      </w:pPr>
    </w:p>
    <w:p w:rsidR="000C3C2E" w:rsidRPr="001D1B1C" w:rsidRDefault="000C3C2E" w:rsidP="007747BD">
      <w:pPr>
        <w:numPr>
          <w:ilvl w:val="0"/>
          <w:numId w:val="19"/>
        </w:numPr>
        <w:spacing w:line="360" w:lineRule="auto"/>
        <w:contextualSpacing/>
        <w:jc w:val="both"/>
        <w:rPr>
          <w:rFonts w:ascii="Times New Roman" w:hAnsi="Times New Roman" w:cs="Times New Roman"/>
          <w:sz w:val="24"/>
          <w:szCs w:val="24"/>
        </w:rPr>
      </w:pPr>
      <w:r w:rsidRPr="001D1B1C">
        <w:rPr>
          <w:rFonts w:ascii="Nyala" w:hAnsi="Nyala" w:cs="Nyala"/>
          <w:sz w:val="24"/>
          <w:szCs w:val="24"/>
        </w:rPr>
        <w:t>ለበለጠ</w:t>
      </w:r>
      <w:r w:rsidRPr="001D1B1C">
        <w:rPr>
          <w:rFonts w:ascii="Times New Roman" w:hAnsi="Times New Roman" w:cs="Times New Roman"/>
          <w:sz w:val="24"/>
          <w:szCs w:val="24"/>
        </w:rPr>
        <w:t xml:space="preserve"> </w:t>
      </w:r>
      <w:r w:rsidRPr="001D1B1C">
        <w:rPr>
          <w:rFonts w:ascii="Nyala" w:hAnsi="Nyala" w:cs="Nyala"/>
          <w:sz w:val="24"/>
          <w:szCs w:val="24"/>
        </w:rPr>
        <w:t>መረጃ</w:t>
      </w:r>
      <w:r w:rsidRPr="001D1B1C">
        <w:rPr>
          <w:rFonts w:ascii="Times New Roman" w:hAnsi="Times New Roman" w:cs="Times New Roman"/>
          <w:sz w:val="24"/>
          <w:szCs w:val="24"/>
        </w:rPr>
        <w:t xml:space="preserve"> </w:t>
      </w:r>
      <w:r w:rsidRPr="001D1B1C">
        <w:rPr>
          <w:rFonts w:ascii="Nyala" w:hAnsi="Nyala" w:cs="Nyala"/>
          <w:sz w:val="24"/>
          <w:szCs w:val="24"/>
        </w:rPr>
        <w:t>ዋና</w:t>
      </w:r>
      <w:r w:rsidRPr="001D1B1C">
        <w:rPr>
          <w:rFonts w:ascii="Times New Roman" w:hAnsi="Times New Roman" w:cs="Times New Roman"/>
          <w:sz w:val="24"/>
          <w:szCs w:val="24"/>
        </w:rPr>
        <w:t xml:space="preserve"> </w:t>
      </w:r>
      <w:r w:rsidRPr="001D1B1C">
        <w:rPr>
          <w:rFonts w:ascii="Nyala" w:hAnsi="Nyala" w:cs="Nyala"/>
          <w:sz w:val="24"/>
          <w:szCs w:val="24"/>
        </w:rPr>
        <w:t>አጥኚውን</w:t>
      </w:r>
    </w:p>
    <w:p w:rsidR="000C3C2E" w:rsidRPr="001D1B1C" w:rsidRDefault="000C3C2E" w:rsidP="007747BD">
      <w:pPr>
        <w:numPr>
          <w:ilvl w:val="1"/>
          <w:numId w:val="19"/>
        </w:numPr>
        <w:spacing w:line="360" w:lineRule="auto"/>
        <w:contextualSpacing/>
        <w:jc w:val="both"/>
        <w:rPr>
          <w:rFonts w:ascii="Times New Roman" w:hAnsi="Times New Roman" w:cs="Times New Roman"/>
          <w:sz w:val="24"/>
          <w:szCs w:val="24"/>
        </w:rPr>
      </w:pPr>
      <w:r w:rsidRPr="001D1B1C">
        <w:rPr>
          <w:rFonts w:ascii="Nyala" w:hAnsi="Nyala" w:cs="Nyala"/>
          <w:sz w:val="24"/>
          <w:szCs w:val="24"/>
        </w:rPr>
        <w:t>በስልክ</w:t>
      </w:r>
      <w:r w:rsidRPr="001D1B1C">
        <w:rPr>
          <w:rFonts w:ascii="Times New Roman" w:hAnsi="Times New Roman" w:cs="Times New Roman"/>
          <w:sz w:val="24"/>
          <w:szCs w:val="24"/>
        </w:rPr>
        <w:t xml:space="preserve"> 0911-004197 </w:t>
      </w:r>
      <w:r w:rsidRPr="001D1B1C">
        <w:rPr>
          <w:rFonts w:ascii="Nyala" w:hAnsi="Nyala" w:cs="Nyala"/>
          <w:sz w:val="24"/>
          <w:szCs w:val="24"/>
        </w:rPr>
        <w:t>ማግኘት</w:t>
      </w:r>
      <w:r w:rsidRPr="001D1B1C">
        <w:rPr>
          <w:rFonts w:ascii="Times New Roman" w:hAnsi="Times New Roman" w:cs="Times New Roman"/>
          <w:sz w:val="24"/>
          <w:szCs w:val="24"/>
        </w:rPr>
        <w:t xml:space="preserve"> </w:t>
      </w:r>
      <w:r w:rsidRPr="001D1B1C">
        <w:rPr>
          <w:rFonts w:ascii="Nyala" w:hAnsi="Nyala" w:cs="Nyala"/>
          <w:sz w:val="24"/>
          <w:szCs w:val="24"/>
        </w:rPr>
        <w:t>ይችላሉ</w:t>
      </w:r>
    </w:p>
    <w:p w:rsidR="000C3C2E" w:rsidRPr="001D1B1C" w:rsidRDefault="000C3C2E" w:rsidP="00401F86">
      <w:pPr>
        <w:spacing w:line="360" w:lineRule="auto"/>
        <w:ind w:left="360"/>
        <w:contextualSpacing/>
        <w:jc w:val="both"/>
        <w:rPr>
          <w:rFonts w:ascii="Times New Roman" w:hAnsi="Times New Roman" w:cs="Times New Roman"/>
          <w:sz w:val="24"/>
          <w:szCs w:val="24"/>
        </w:rPr>
      </w:pPr>
    </w:p>
    <w:p w:rsidR="000C3C2E" w:rsidRPr="001D1B1C" w:rsidRDefault="000C3C2E" w:rsidP="00401F86">
      <w:pPr>
        <w:spacing w:line="360" w:lineRule="auto"/>
        <w:ind w:left="360"/>
        <w:contextualSpacing/>
        <w:jc w:val="both"/>
        <w:rPr>
          <w:rFonts w:ascii="Times New Roman" w:hAnsi="Times New Roman" w:cs="Times New Roman"/>
          <w:sz w:val="24"/>
          <w:szCs w:val="24"/>
        </w:rPr>
      </w:pPr>
    </w:p>
    <w:p w:rsidR="000C3C2E" w:rsidRPr="001D1B1C" w:rsidRDefault="000C3C2E" w:rsidP="00401F86">
      <w:pPr>
        <w:spacing w:line="360" w:lineRule="auto"/>
        <w:ind w:left="360"/>
        <w:contextualSpacing/>
        <w:jc w:val="both"/>
        <w:rPr>
          <w:rFonts w:ascii="Times New Roman" w:hAnsi="Times New Roman" w:cs="Times New Roman"/>
          <w:sz w:val="24"/>
          <w:szCs w:val="24"/>
        </w:rPr>
      </w:pPr>
    </w:p>
    <w:p w:rsidR="000C3C2E" w:rsidRPr="001D1B1C" w:rsidRDefault="000C3C2E" w:rsidP="00401F86">
      <w:pPr>
        <w:spacing w:line="360" w:lineRule="auto"/>
        <w:ind w:left="360"/>
        <w:contextualSpacing/>
        <w:jc w:val="both"/>
        <w:rPr>
          <w:rFonts w:ascii="Times New Roman" w:hAnsi="Times New Roman" w:cs="Times New Roman"/>
          <w:sz w:val="24"/>
          <w:szCs w:val="24"/>
        </w:rPr>
      </w:pPr>
    </w:p>
    <w:p w:rsidR="000C3C2E" w:rsidRPr="001D1B1C" w:rsidRDefault="000C3C2E" w:rsidP="00401F86">
      <w:pPr>
        <w:spacing w:line="360" w:lineRule="auto"/>
        <w:ind w:left="360"/>
        <w:contextualSpacing/>
        <w:jc w:val="both"/>
        <w:rPr>
          <w:rFonts w:ascii="Times New Roman" w:hAnsi="Times New Roman" w:cs="Times New Roman"/>
          <w:sz w:val="24"/>
          <w:szCs w:val="24"/>
        </w:rPr>
      </w:pPr>
    </w:p>
    <w:p w:rsidR="000C3C2E" w:rsidRPr="001D1B1C" w:rsidRDefault="000C3C2E" w:rsidP="00401F86">
      <w:pPr>
        <w:numPr>
          <w:ilvl w:val="0"/>
          <w:numId w:val="19"/>
        </w:numPr>
        <w:spacing w:line="360" w:lineRule="auto"/>
        <w:contextualSpacing/>
        <w:jc w:val="both"/>
        <w:rPr>
          <w:rFonts w:ascii="Times New Roman" w:hAnsi="Times New Roman" w:cs="Times New Roman"/>
          <w:sz w:val="24"/>
          <w:szCs w:val="24"/>
        </w:rPr>
      </w:pPr>
      <w:r w:rsidRPr="001D1B1C">
        <w:rPr>
          <w:rFonts w:ascii="Nyala" w:hAnsi="Nyala" w:cs="Nyala"/>
          <w:sz w:val="24"/>
          <w:szCs w:val="24"/>
        </w:rPr>
        <w:t>በጥናቱ</w:t>
      </w:r>
      <w:r w:rsidRPr="001D1B1C">
        <w:rPr>
          <w:rFonts w:ascii="Times New Roman" w:hAnsi="Times New Roman" w:cs="Times New Roman"/>
          <w:sz w:val="24"/>
          <w:szCs w:val="24"/>
        </w:rPr>
        <w:t xml:space="preserve"> </w:t>
      </w:r>
      <w:r w:rsidRPr="001D1B1C">
        <w:rPr>
          <w:rFonts w:ascii="Nyala" w:hAnsi="Nyala" w:cs="Nyala"/>
          <w:sz w:val="24"/>
          <w:szCs w:val="24"/>
        </w:rPr>
        <w:t>ላይ</w:t>
      </w:r>
      <w:r w:rsidRPr="001D1B1C">
        <w:rPr>
          <w:rFonts w:ascii="Times New Roman" w:hAnsi="Times New Roman" w:cs="Times New Roman"/>
          <w:sz w:val="24"/>
          <w:szCs w:val="24"/>
        </w:rPr>
        <w:t xml:space="preserve"> </w:t>
      </w:r>
      <w:r w:rsidRPr="001D1B1C">
        <w:rPr>
          <w:rFonts w:ascii="Nyala" w:hAnsi="Nyala" w:cs="Nyala"/>
          <w:sz w:val="24"/>
          <w:szCs w:val="24"/>
        </w:rPr>
        <w:t>ለመሳተፍ</w:t>
      </w:r>
      <w:r w:rsidRPr="001D1B1C">
        <w:rPr>
          <w:rFonts w:ascii="Times New Roman" w:hAnsi="Times New Roman" w:cs="Times New Roman"/>
          <w:sz w:val="24"/>
          <w:szCs w:val="24"/>
        </w:rPr>
        <w:t xml:space="preserve"> </w:t>
      </w:r>
      <w:r w:rsidRPr="001D1B1C">
        <w:rPr>
          <w:rFonts w:ascii="Nyala" w:hAnsi="Nyala" w:cs="Nyala"/>
          <w:sz w:val="24"/>
          <w:szCs w:val="24"/>
        </w:rPr>
        <w:t>ፍቃደኛ</w:t>
      </w:r>
      <w:r w:rsidRPr="001D1B1C">
        <w:rPr>
          <w:rFonts w:ascii="Times New Roman" w:hAnsi="Times New Roman" w:cs="Times New Roman"/>
          <w:sz w:val="24"/>
          <w:szCs w:val="24"/>
        </w:rPr>
        <w:t xml:space="preserve"> </w:t>
      </w:r>
      <w:r w:rsidRPr="001D1B1C">
        <w:rPr>
          <w:rFonts w:ascii="Nyala" w:hAnsi="Nyala" w:cs="Nyala"/>
          <w:sz w:val="24"/>
          <w:szCs w:val="24"/>
        </w:rPr>
        <w:t>ኖትን</w:t>
      </w:r>
    </w:p>
    <w:p w:rsidR="000C3C2E" w:rsidRPr="001D1B1C" w:rsidRDefault="000C3C2E" w:rsidP="00401F86">
      <w:pPr>
        <w:spacing w:line="360" w:lineRule="auto"/>
        <w:ind w:left="360"/>
        <w:contextualSpacing/>
        <w:jc w:val="both"/>
        <w:rPr>
          <w:rFonts w:ascii="Times New Roman" w:hAnsi="Times New Roman" w:cs="Times New Roman"/>
          <w:sz w:val="24"/>
          <w:szCs w:val="24"/>
        </w:rPr>
      </w:pPr>
    </w:p>
    <w:p w:rsidR="000C3C2E" w:rsidRPr="001D1B1C" w:rsidRDefault="000C3C2E" w:rsidP="00401F86">
      <w:pPr>
        <w:spacing w:line="360" w:lineRule="auto"/>
        <w:ind w:left="360"/>
        <w:contextualSpacing/>
        <w:jc w:val="both"/>
        <w:rPr>
          <w:rFonts w:ascii="Times New Roman" w:hAnsi="Times New Roman" w:cs="Times New Roman"/>
          <w:sz w:val="24"/>
          <w:szCs w:val="24"/>
          <w:u w:val="single"/>
        </w:rPr>
      </w:pPr>
      <w:r w:rsidRPr="001D1B1C">
        <w:rPr>
          <w:rFonts w:ascii="Nyala" w:hAnsi="Nyala" w:cs="Nyala"/>
          <w:sz w:val="24"/>
          <w:szCs w:val="24"/>
        </w:rPr>
        <w:t>አዎ</w:t>
      </w:r>
      <w:r w:rsidRPr="001D1B1C">
        <w:rPr>
          <w:rFonts w:ascii="Times New Roman" w:hAnsi="Times New Roman" w:cs="Times New Roman"/>
          <w:sz w:val="24"/>
          <w:szCs w:val="24"/>
          <w:u w:val="single"/>
        </w:rPr>
        <w:tab/>
      </w:r>
      <w:r w:rsidRPr="001D1B1C">
        <w:rPr>
          <w:rFonts w:ascii="Times New Roman" w:hAnsi="Times New Roman" w:cs="Times New Roman"/>
          <w:sz w:val="24"/>
          <w:szCs w:val="24"/>
          <w:u w:val="single"/>
        </w:rPr>
        <w:tab/>
      </w:r>
      <w:r w:rsidRPr="001D1B1C">
        <w:rPr>
          <w:rFonts w:ascii="Times New Roman" w:hAnsi="Times New Roman" w:cs="Times New Roman"/>
          <w:sz w:val="24"/>
          <w:szCs w:val="24"/>
          <w:u w:val="single"/>
        </w:rPr>
        <w:tab/>
      </w:r>
      <w:r w:rsidRPr="001D1B1C">
        <w:rPr>
          <w:rFonts w:ascii="Times New Roman" w:hAnsi="Times New Roman" w:cs="Times New Roman"/>
          <w:sz w:val="24"/>
          <w:szCs w:val="24"/>
          <w:u w:val="single"/>
        </w:rPr>
        <w:tab/>
      </w:r>
    </w:p>
    <w:p w:rsidR="000C3C2E" w:rsidRPr="001D1B1C" w:rsidRDefault="000C3C2E" w:rsidP="00401F86">
      <w:pPr>
        <w:spacing w:line="360" w:lineRule="auto"/>
        <w:ind w:left="360"/>
        <w:contextualSpacing/>
        <w:jc w:val="both"/>
        <w:rPr>
          <w:rFonts w:ascii="Times New Roman" w:hAnsi="Times New Roman" w:cs="Times New Roman"/>
          <w:sz w:val="24"/>
          <w:szCs w:val="24"/>
          <w:u w:val="single"/>
        </w:rPr>
      </w:pPr>
      <w:r w:rsidRPr="001D1B1C">
        <w:rPr>
          <w:rFonts w:ascii="Nyala" w:hAnsi="Nyala" w:cs="Nyala"/>
          <w:sz w:val="24"/>
          <w:szCs w:val="24"/>
        </w:rPr>
        <w:t>ፊርማ</w:t>
      </w:r>
      <w:r w:rsidRPr="001D1B1C">
        <w:rPr>
          <w:rFonts w:ascii="Times New Roman" w:hAnsi="Times New Roman" w:cs="Times New Roman"/>
          <w:sz w:val="24"/>
          <w:szCs w:val="24"/>
          <w:u w:val="single"/>
        </w:rPr>
        <w:tab/>
      </w:r>
      <w:r w:rsidRPr="001D1B1C">
        <w:rPr>
          <w:rFonts w:ascii="Times New Roman" w:hAnsi="Times New Roman" w:cs="Times New Roman"/>
          <w:sz w:val="24"/>
          <w:szCs w:val="24"/>
          <w:u w:val="single"/>
        </w:rPr>
        <w:tab/>
      </w:r>
      <w:r w:rsidRPr="001D1B1C">
        <w:rPr>
          <w:rFonts w:ascii="Times New Roman" w:hAnsi="Times New Roman" w:cs="Times New Roman"/>
          <w:sz w:val="24"/>
          <w:szCs w:val="24"/>
          <w:u w:val="single"/>
        </w:rPr>
        <w:tab/>
      </w:r>
      <w:r w:rsidRPr="001D1B1C">
        <w:rPr>
          <w:rFonts w:ascii="Times New Roman" w:hAnsi="Times New Roman" w:cs="Times New Roman"/>
          <w:sz w:val="24"/>
          <w:szCs w:val="24"/>
          <w:u w:val="single"/>
        </w:rPr>
        <w:tab/>
      </w:r>
    </w:p>
    <w:p w:rsidR="000C3C2E" w:rsidRPr="001D1B1C" w:rsidRDefault="000C3C2E" w:rsidP="00401F86">
      <w:pPr>
        <w:autoSpaceDE w:val="0"/>
        <w:autoSpaceDN w:val="0"/>
        <w:adjustRightInd w:val="0"/>
        <w:spacing w:line="360" w:lineRule="auto"/>
        <w:jc w:val="both"/>
        <w:rPr>
          <w:rFonts w:ascii="Times New Roman" w:hAnsi="Times New Roman" w:cs="Times New Roman"/>
          <w:b/>
          <w:bCs/>
          <w:sz w:val="24"/>
          <w:szCs w:val="24"/>
        </w:rPr>
      </w:pPr>
    </w:p>
    <w:p w:rsidR="000C3C2E" w:rsidRPr="001D1B1C" w:rsidRDefault="000C3C2E" w:rsidP="00401F86">
      <w:pPr>
        <w:autoSpaceDE w:val="0"/>
        <w:autoSpaceDN w:val="0"/>
        <w:adjustRightInd w:val="0"/>
        <w:spacing w:line="360" w:lineRule="auto"/>
        <w:jc w:val="both"/>
        <w:rPr>
          <w:rFonts w:ascii="Times New Roman" w:hAnsi="Times New Roman" w:cs="Times New Roman"/>
          <w:b/>
          <w:bCs/>
          <w:sz w:val="24"/>
          <w:szCs w:val="24"/>
        </w:rPr>
      </w:pPr>
    </w:p>
    <w:p w:rsidR="000C3C2E" w:rsidRPr="001D1B1C" w:rsidRDefault="000C3C2E" w:rsidP="00401F86">
      <w:pPr>
        <w:autoSpaceDE w:val="0"/>
        <w:autoSpaceDN w:val="0"/>
        <w:adjustRightInd w:val="0"/>
        <w:spacing w:line="360" w:lineRule="auto"/>
        <w:jc w:val="both"/>
        <w:rPr>
          <w:rFonts w:ascii="Times New Roman" w:hAnsi="Times New Roman" w:cs="Times New Roman"/>
          <w:b/>
          <w:bCs/>
          <w:sz w:val="24"/>
          <w:szCs w:val="24"/>
        </w:rPr>
      </w:pPr>
    </w:p>
    <w:p w:rsidR="000C3C2E" w:rsidRPr="001D1B1C" w:rsidRDefault="000C3C2E" w:rsidP="00401F86">
      <w:pPr>
        <w:spacing w:line="360" w:lineRule="auto"/>
        <w:rPr>
          <w:rFonts w:ascii="Times New Roman" w:hAnsi="Times New Roman" w:cs="Times New Roman"/>
          <w:b/>
          <w:bCs/>
          <w:sz w:val="24"/>
          <w:szCs w:val="24"/>
        </w:rPr>
      </w:pPr>
    </w:p>
    <w:p w:rsidR="000C3C2E" w:rsidRPr="001D1B1C" w:rsidRDefault="000C3C2E" w:rsidP="00401F86">
      <w:pPr>
        <w:spacing w:line="360" w:lineRule="auto"/>
        <w:rPr>
          <w:rFonts w:ascii="Times New Roman" w:hAnsi="Times New Roman" w:cs="Times New Roman"/>
          <w:b/>
          <w:bCs/>
          <w:sz w:val="24"/>
          <w:szCs w:val="24"/>
        </w:rPr>
      </w:pPr>
    </w:p>
    <w:p w:rsidR="000C3C2E" w:rsidRPr="001D1B1C" w:rsidRDefault="00F93C2C" w:rsidP="00401F86">
      <w:pPr>
        <w:pStyle w:val="Heading2"/>
        <w:spacing w:line="360" w:lineRule="auto"/>
        <w:rPr>
          <w:rFonts w:ascii="Times New Roman" w:eastAsia="Calibri" w:hAnsi="Times New Roman" w:cs="Times New Roman"/>
          <w:sz w:val="24"/>
          <w:szCs w:val="24"/>
        </w:rPr>
      </w:pPr>
      <w:bookmarkStart w:id="61" w:name="_Toc508620526"/>
      <w:r w:rsidRPr="001D1B1C">
        <w:rPr>
          <w:rFonts w:ascii="Times New Roman" w:eastAsia="Calibri" w:hAnsi="Times New Roman" w:cs="Times New Roman"/>
          <w:sz w:val="24"/>
          <w:szCs w:val="24"/>
        </w:rPr>
        <w:t>9.2.</w:t>
      </w:r>
      <w:r w:rsidR="0071795A" w:rsidRPr="001D1B1C">
        <w:rPr>
          <w:rFonts w:ascii="Times New Roman" w:eastAsia="Calibri" w:hAnsi="Times New Roman" w:cs="Times New Roman"/>
          <w:sz w:val="24"/>
          <w:szCs w:val="24"/>
        </w:rPr>
        <w:t xml:space="preserve"> Annex II</w:t>
      </w:r>
      <w:r w:rsidR="000C3C2E" w:rsidRPr="001D1B1C">
        <w:rPr>
          <w:rFonts w:ascii="Times New Roman" w:eastAsia="Calibri" w:hAnsi="Times New Roman" w:cs="Times New Roman"/>
          <w:sz w:val="24"/>
          <w:szCs w:val="24"/>
        </w:rPr>
        <w:t>: Data collection format.</w:t>
      </w:r>
      <w:bookmarkEnd w:id="61"/>
    </w:p>
    <w:p w:rsidR="000C3C2E" w:rsidRPr="001D1B1C" w:rsidRDefault="000C3C2E" w:rsidP="00401F86">
      <w:pPr>
        <w:spacing w:line="360" w:lineRule="auto"/>
        <w:rPr>
          <w:rFonts w:ascii="Times New Roman" w:eastAsia="Calibri" w:hAnsi="Times New Roman" w:cs="Times New Roman"/>
          <w:b/>
          <w:sz w:val="24"/>
          <w:szCs w:val="24"/>
        </w:rPr>
      </w:pPr>
      <w:r w:rsidRPr="001D1B1C">
        <w:rPr>
          <w:rFonts w:ascii="Times New Roman" w:eastAsia="Calibri" w:hAnsi="Times New Roman" w:cs="Times New Roman"/>
          <w:b/>
          <w:sz w:val="24"/>
          <w:szCs w:val="24"/>
        </w:rPr>
        <w:t xml:space="preserve">Part I: </w:t>
      </w:r>
      <w:r w:rsidRPr="001D1B1C">
        <w:rPr>
          <w:rFonts w:ascii="Times New Roman" w:eastAsia="Calibri" w:hAnsi="Times New Roman" w:cs="Times New Roman"/>
          <w:b/>
          <w:sz w:val="24"/>
          <w:szCs w:val="24"/>
          <w:u w:val="single"/>
        </w:rPr>
        <w:t>Demographic Characteristics</w:t>
      </w:r>
    </w:p>
    <w:p w:rsidR="000C3C2E" w:rsidRPr="001D1B1C" w:rsidRDefault="000C3C2E" w:rsidP="00401F86">
      <w:pPr>
        <w:numPr>
          <w:ilvl w:val="0"/>
          <w:numId w:val="16"/>
        </w:numPr>
        <w:spacing w:line="360" w:lineRule="auto"/>
        <w:contextualSpacing/>
        <w:rPr>
          <w:rFonts w:ascii="Times New Roman" w:eastAsia="Calibri" w:hAnsi="Times New Roman" w:cs="Times New Roman"/>
          <w:sz w:val="24"/>
          <w:szCs w:val="24"/>
        </w:rPr>
      </w:pPr>
      <w:r w:rsidRPr="001D1B1C">
        <w:rPr>
          <w:rFonts w:ascii="Times New Roman" w:eastAsia="Calibri" w:hAnsi="Times New Roman" w:cs="Times New Roman"/>
          <w:sz w:val="24"/>
          <w:szCs w:val="24"/>
        </w:rPr>
        <w:t>Card No-------------------------</w:t>
      </w:r>
    </w:p>
    <w:p w:rsidR="000C3C2E" w:rsidRPr="001D1B1C" w:rsidRDefault="000C3C2E" w:rsidP="00401F86">
      <w:pPr>
        <w:numPr>
          <w:ilvl w:val="0"/>
          <w:numId w:val="16"/>
        </w:numPr>
        <w:spacing w:line="360" w:lineRule="auto"/>
        <w:contextualSpacing/>
        <w:rPr>
          <w:rFonts w:ascii="Times New Roman" w:eastAsia="Calibri" w:hAnsi="Times New Roman" w:cs="Times New Roman"/>
          <w:sz w:val="24"/>
          <w:szCs w:val="24"/>
        </w:rPr>
      </w:pPr>
      <w:r w:rsidRPr="001D1B1C">
        <w:rPr>
          <w:rFonts w:ascii="Times New Roman" w:eastAsia="Calibri" w:hAnsi="Times New Roman" w:cs="Times New Roman"/>
          <w:sz w:val="24"/>
          <w:szCs w:val="24"/>
        </w:rPr>
        <w:t>Mother or father phone number------------------</w:t>
      </w:r>
    </w:p>
    <w:p w:rsidR="000C3C2E" w:rsidRPr="001D1B1C" w:rsidRDefault="000C3C2E" w:rsidP="00401F86">
      <w:pPr>
        <w:numPr>
          <w:ilvl w:val="0"/>
          <w:numId w:val="16"/>
        </w:numPr>
        <w:spacing w:line="360" w:lineRule="auto"/>
        <w:contextualSpacing/>
        <w:rPr>
          <w:rFonts w:ascii="Times New Roman" w:eastAsia="Calibri" w:hAnsi="Times New Roman" w:cs="Times New Roman"/>
          <w:sz w:val="24"/>
          <w:szCs w:val="24"/>
        </w:rPr>
      </w:pPr>
      <w:r w:rsidRPr="001D1B1C">
        <w:rPr>
          <w:rFonts w:ascii="Times New Roman" w:eastAsia="Calibri" w:hAnsi="Times New Roman" w:cs="Times New Roman"/>
          <w:sz w:val="24"/>
          <w:szCs w:val="24"/>
        </w:rPr>
        <w:t>Age (in year)-----------------------------</w:t>
      </w:r>
    </w:p>
    <w:p w:rsidR="000C3C2E" w:rsidRPr="001D1B1C" w:rsidRDefault="000C3C2E" w:rsidP="00401F86">
      <w:pPr>
        <w:numPr>
          <w:ilvl w:val="0"/>
          <w:numId w:val="16"/>
        </w:numPr>
        <w:spacing w:line="360" w:lineRule="auto"/>
        <w:contextualSpacing/>
        <w:rPr>
          <w:rFonts w:ascii="Times New Roman" w:eastAsia="Calibri" w:hAnsi="Times New Roman" w:cs="Times New Roman"/>
          <w:sz w:val="24"/>
          <w:szCs w:val="24"/>
        </w:rPr>
      </w:pPr>
      <w:r w:rsidRPr="001D1B1C">
        <w:rPr>
          <w:rFonts w:ascii="Times New Roman" w:hAnsi="Times New Roman" w:cs="Times New Roman"/>
          <w:sz w:val="24"/>
          <w:szCs w:val="24"/>
        </w:rPr>
        <w:t>Weight (in Kg)-------------------------</w:t>
      </w:r>
    </w:p>
    <w:p w:rsidR="000C3C2E" w:rsidRPr="001D1B1C" w:rsidRDefault="000C3C2E" w:rsidP="00401F86">
      <w:pPr>
        <w:numPr>
          <w:ilvl w:val="0"/>
          <w:numId w:val="16"/>
        </w:numPr>
        <w:spacing w:line="360" w:lineRule="auto"/>
        <w:contextualSpacing/>
        <w:rPr>
          <w:rFonts w:ascii="Times New Roman" w:eastAsia="Calibri" w:hAnsi="Times New Roman" w:cs="Times New Roman"/>
          <w:sz w:val="24"/>
          <w:szCs w:val="24"/>
        </w:rPr>
      </w:pPr>
      <w:r w:rsidRPr="001D1B1C">
        <w:rPr>
          <w:rFonts w:ascii="Times New Roman" w:hAnsi="Times New Roman" w:cs="Times New Roman"/>
          <w:sz w:val="24"/>
          <w:szCs w:val="24"/>
        </w:rPr>
        <w:t>Height (in cm)--------------------------</w:t>
      </w:r>
    </w:p>
    <w:p w:rsidR="000C3C2E" w:rsidRPr="001D1B1C" w:rsidRDefault="000C3C2E" w:rsidP="00401F86">
      <w:pPr>
        <w:pStyle w:val="ListParagraph"/>
        <w:numPr>
          <w:ilvl w:val="0"/>
          <w:numId w:val="16"/>
        </w:numPr>
        <w:spacing w:after="0" w:line="360" w:lineRule="auto"/>
        <w:rPr>
          <w:rFonts w:ascii="Times New Roman" w:hAnsi="Times New Roman" w:cs="Times New Roman"/>
          <w:color w:val="000000"/>
          <w:kern w:val="28"/>
          <w:sz w:val="24"/>
          <w:szCs w:val="24"/>
        </w:rPr>
      </w:pPr>
      <w:r w:rsidRPr="001D1B1C">
        <w:rPr>
          <w:rFonts w:ascii="Times New Roman" w:hAnsi="Times New Roman" w:cs="Times New Roman"/>
          <w:color w:val="000000"/>
          <w:kern w:val="28"/>
          <w:sz w:val="24"/>
          <w:szCs w:val="24"/>
        </w:rPr>
        <w:t xml:space="preserve">Religion?  1. </w:t>
      </w:r>
      <w:r w:rsidRPr="001D1B1C">
        <w:rPr>
          <w:rFonts w:ascii="Times New Roman" w:hAnsi="Times New Roman" w:cs="Times New Roman"/>
          <w:color w:val="000000"/>
          <w:sz w:val="24"/>
          <w:szCs w:val="24"/>
        </w:rPr>
        <w:t>Orthodox 2. Protestant 3. Muslim 4. Others (specify)………………………………………</w:t>
      </w:r>
    </w:p>
    <w:p w:rsidR="000C3C2E" w:rsidRPr="001D1B1C" w:rsidRDefault="000C3C2E" w:rsidP="00401F86">
      <w:pPr>
        <w:pStyle w:val="ListParagraph"/>
        <w:numPr>
          <w:ilvl w:val="0"/>
          <w:numId w:val="16"/>
        </w:numPr>
        <w:spacing w:after="0" w:line="360" w:lineRule="auto"/>
        <w:rPr>
          <w:rFonts w:ascii="Times New Roman" w:hAnsi="Times New Roman" w:cs="Times New Roman"/>
          <w:color w:val="000000"/>
          <w:kern w:val="28"/>
          <w:sz w:val="24"/>
          <w:szCs w:val="24"/>
        </w:rPr>
      </w:pPr>
      <w:r w:rsidRPr="001D1B1C">
        <w:rPr>
          <w:rFonts w:ascii="Times New Roman" w:hAnsi="Times New Roman" w:cs="Times New Roman"/>
          <w:color w:val="000000"/>
          <w:kern w:val="28"/>
          <w:sz w:val="24"/>
          <w:szCs w:val="24"/>
        </w:rPr>
        <w:t xml:space="preserve">What level of education? 1. </w:t>
      </w:r>
      <w:r w:rsidRPr="001D1B1C">
        <w:rPr>
          <w:rFonts w:ascii="Times New Roman" w:hAnsi="Times New Roman" w:cs="Times New Roman"/>
          <w:kern w:val="28"/>
          <w:sz w:val="24"/>
          <w:szCs w:val="24"/>
        </w:rPr>
        <w:t>None 2. Primary school 3. H</w:t>
      </w:r>
      <w:r w:rsidRPr="001D1B1C">
        <w:rPr>
          <w:rFonts w:ascii="Times New Roman" w:hAnsi="Times New Roman" w:cs="Times New Roman"/>
          <w:color w:val="000000"/>
          <w:kern w:val="28"/>
          <w:sz w:val="24"/>
          <w:szCs w:val="24"/>
        </w:rPr>
        <w:t xml:space="preserve">igh school 4. College E. Graduate / Professional Degree  </w:t>
      </w:r>
    </w:p>
    <w:p w:rsidR="000C3C2E" w:rsidRPr="001D1B1C" w:rsidRDefault="000C3C2E" w:rsidP="00401F86">
      <w:pPr>
        <w:numPr>
          <w:ilvl w:val="0"/>
          <w:numId w:val="16"/>
        </w:numPr>
        <w:autoSpaceDE w:val="0"/>
        <w:autoSpaceDN w:val="0"/>
        <w:adjustRightInd w:val="0"/>
        <w:spacing w:after="0" w:line="360" w:lineRule="auto"/>
        <w:contextualSpacing/>
        <w:jc w:val="both"/>
        <w:rPr>
          <w:rFonts w:ascii="Times New Roman" w:hAnsi="Times New Roman" w:cs="Times New Roman"/>
          <w:sz w:val="24"/>
          <w:szCs w:val="24"/>
        </w:rPr>
      </w:pPr>
      <w:r w:rsidRPr="001D1B1C">
        <w:rPr>
          <w:rFonts w:ascii="Times New Roman" w:hAnsi="Times New Roman" w:cs="Times New Roman"/>
          <w:sz w:val="24"/>
          <w:szCs w:val="24"/>
        </w:rPr>
        <w:t>What was the mothers’ occupation? 1. Unemployed 2. Student 3. Employed 4. Farmer 5. Housewife 6. Other ……………………</w:t>
      </w:r>
    </w:p>
    <w:p w:rsidR="007747BD" w:rsidRPr="001D1B1C" w:rsidRDefault="000C3C2E" w:rsidP="00401F86">
      <w:pPr>
        <w:numPr>
          <w:ilvl w:val="0"/>
          <w:numId w:val="16"/>
        </w:numPr>
        <w:autoSpaceDE w:val="0"/>
        <w:autoSpaceDN w:val="0"/>
        <w:adjustRightInd w:val="0"/>
        <w:spacing w:after="0" w:line="360" w:lineRule="auto"/>
        <w:contextualSpacing/>
        <w:jc w:val="both"/>
        <w:rPr>
          <w:rFonts w:ascii="Times New Roman" w:hAnsi="Times New Roman" w:cs="Times New Roman"/>
          <w:color w:val="000000"/>
          <w:sz w:val="24"/>
          <w:szCs w:val="24"/>
        </w:rPr>
      </w:pPr>
      <w:r w:rsidRPr="001D1B1C">
        <w:rPr>
          <w:rFonts w:ascii="Times New Roman" w:hAnsi="Times New Roman" w:cs="Times New Roman"/>
          <w:color w:val="000000"/>
          <w:sz w:val="24"/>
          <w:szCs w:val="24"/>
        </w:rPr>
        <w:t>What was the marital status? 1. Single 2 .Married 3. Divorced 4. Separated 5. Widowed.</w:t>
      </w:r>
    </w:p>
    <w:p w:rsidR="000C3C2E" w:rsidRPr="001D1B1C" w:rsidRDefault="000C3C2E" w:rsidP="00401F86">
      <w:pPr>
        <w:autoSpaceDE w:val="0"/>
        <w:autoSpaceDN w:val="0"/>
        <w:adjustRightInd w:val="0"/>
        <w:spacing w:line="360" w:lineRule="auto"/>
        <w:jc w:val="both"/>
        <w:rPr>
          <w:rFonts w:ascii="Times New Roman" w:hAnsi="Times New Roman" w:cs="Times New Roman"/>
          <w:sz w:val="24"/>
          <w:szCs w:val="24"/>
        </w:rPr>
      </w:pPr>
      <w:r w:rsidRPr="001D1B1C">
        <w:rPr>
          <w:rFonts w:ascii="Times New Roman" w:eastAsia="Calibri" w:hAnsi="Times New Roman" w:cs="Times New Roman"/>
          <w:b/>
          <w:sz w:val="24"/>
          <w:szCs w:val="24"/>
        </w:rPr>
        <w:t xml:space="preserve">Part II: </w:t>
      </w:r>
      <w:r w:rsidRPr="001D1B1C">
        <w:rPr>
          <w:rFonts w:ascii="Times New Roman" w:eastAsia="Calibri" w:hAnsi="Times New Roman" w:cs="Times New Roman"/>
          <w:b/>
          <w:sz w:val="24"/>
          <w:szCs w:val="24"/>
          <w:u w:val="single"/>
        </w:rPr>
        <w:t>Obstetric Characteristics</w:t>
      </w:r>
    </w:p>
    <w:p w:rsidR="000C3C2E" w:rsidRPr="001D1B1C" w:rsidRDefault="000C3C2E" w:rsidP="00401F86">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eastAsia="Calibri" w:hAnsi="Times New Roman" w:cs="Times New Roman"/>
          <w:sz w:val="24"/>
          <w:szCs w:val="24"/>
        </w:rPr>
        <w:t>Gravidity…….</w:t>
      </w:r>
    </w:p>
    <w:p w:rsidR="000C3C2E" w:rsidRPr="001D1B1C" w:rsidRDefault="000C3C2E" w:rsidP="00401F86">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eastAsia="Calibri" w:hAnsi="Times New Roman" w:cs="Times New Roman"/>
          <w:sz w:val="24"/>
          <w:szCs w:val="24"/>
        </w:rPr>
        <w:t>Parity……….</w:t>
      </w:r>
    </w:p>
    <w:p w:rsidR="000C3C2E" w:rsidRPr="001D1B1C" w:rsidRDefault="000C3C2E" w:rsidP="00252D4C">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eastAsia="Calibri" w:hAnsi="Times New Roman" w:cs="Times New Roman"/>
          <w:sz w:val="24"/>
          <w:szCs w:val="24"/>
        </w:rPr>
        <w:t>Gestational age in weeks 1. 37-38+6/7     2.39-41+6/</w:t>
      </w:r>
      <w:r w:rsidR="00F51A41" w:rsidRPr="001D1B1C">
        <w:rPr>
          <w:rFonts w:ascii="Times New Roman" w:eastAsia="Calibri" w:hAnsi="Times New Roman" w:cs="Times New Roman"/>
          <w:sz w:val="24"/>
          <w:szCs w:val="24"/>
        </w:rPr>
        <w:t xml:space="preserve">7   3.&gt;42      </w:t>
      </w:r>
    </w:p>
    <w:p w:rsidR="000C3C2E" w:rsidRPr="001D1B1C" w:rsidRDefault="000C3C2E" w:rsidP="00401F86">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hAnsi="Times New Roman" w:cs="Times New Roman"/>
          <w:color w:val="000000"/>
          <w:sz w:val="24"/>
          <w:szCs w:val="24"/>
        </w:rPr>
        <w:t xml:space="preserve">Attended ANC?  </w:t>
      </w:r>
      <w:r w:rsidRPr="001D1B1C">
        <w:rPr>
          <w:rFonts w:ascii="Times New Roman" w:eastAsia="Calibri" w:hAnsi="Times New Roman" w:cs="Times New Roman"/>
          <w:sz w:val="24"/>
          <w:szCs w:val="24"/>
        </w:rPr>
        <w:t>1.</w:t>
      </w:r>
      <w:r w:rsidRPr="001D1B1C">
        <w:rPr>
          <w:rFonts w:ascii="Times New Roman" w:hAnsi="Times New Roman" w:cs="Times New Roman"/>
          <w:color w:val="000000"/>
          <w:sz w:val="24"/>
          <w:szCs w:val="24"/>
        </w:rPr>
        <w:t xml:space="preserve"> Yes </w:t>
      </w:r>
      <w:r w:rsidRPr="001D1B1C">
        <w:rPr>
          <w:rFonts w:ascii="Times New Roman" w:eastAsia="Calibri" w:hAnsi="Times New Roman" w:cs="Times New Roman"/>
          <w:sz w:val="24"/>
          <w:szCs w:val="24"/>
        </w:rPr>
        <w:t xml:space="preserve">2. </w:t>
      </w:r>
      <w:r w:rsidRPr="001D1B1C">
        <w:rPr>
          <w:rFonts w:ascii="Times New Roman" w:hAnsi="Times New Roman" w:cs="Times New Roman"/>
          <w:color w:val="000000"/>
          <w:sz w:val="24"/>
          <w:szCs w:val="24"/>
        </w:rPr>
        <w:t>No</w:t>
      </w:r>
    </w:p>
    <w:p w:rsidR="000C3C2E" w:rsidRPr="001D1B1C" w:rsidRDefault="000C3C2E" w:rsidP="00401F86">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hAnsi="Times New Roman" w:cs="Times New Roman"/>
          <w:color w:val="000000"/>
          <w:sz w:val="24"/>
          <w:szCs w:val="24"/>
        </w:rPr>
        <w:t>If yes, where is the follow up? 1. Catchment Health center   2.non catchment Health center. 3. SPHMMC   4. Other hospital 5.Others specify……………….</w:t>
      </w:r>
    </w:p>
    <w:p w:rsidR="000C3C2E" w:rsidRPr="001D1B1C" w:rsidRDefault="000C3C2E" w:rsidP="00401F86">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hAnsi="Times New Roman" w:cs="Times New Roman"/>
          <w:color w:val="000000"/>
          <w:sz w:val="24"/>
          <w:szCs w:val="24"/>
        </w:rPr>
        <w:t>Stage of labor at admission to labor ward 1.LFSOL 2. AFSOL 3.SSOL 4.others specify…………</w:t>
      </w:r>
    </w:p>
    <w:p w:rsidR="000C3C2E" w:rsidRPr="001D1B1C" w:rsidRDefault="000C3C2E" w:rsidP="00401F86">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hAnsi="Times New Roman" w:cs="Times New Roman"/>
          <w:color w:val="000000"/>
          <w:sz w:val="24"/>
          <w:szCs w:val="24"/>
        </w:rPr>
        <w:t>Duration of labor in hours ………………………</w:t>
      </w:r>
    </w:p>
    <w:p w:rsidR="000C3C2E" w:rsidRPr="001D1B1C" w:rsidRDefault="000C3C2E" w:rsidP="00C46F52">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hAnsi="Times New Roman" w:cs="Times New Roman"/>
          <w:color w:val="000000"/>
          <w:sz w:val="24"/>
          <w:szCs w:val="24"/>
        </w:rPr>
        <w:t>Onset of labor 1.spontanous 2. Induced.</w:t>
      </w:r>
      <w:r w:rsidR="00C46F52" w:rsidRPr="001D1B1C">
        <w:rPr>
          <w:rFonts w:ascii="Times New Roman" w:eastAsia="Calibri" w:hAnsi="Times New Roman" w:cs="Times New Roman"/>
          <w:sz w:val="24"/>
          <w:szCs w:val="24"/>
        </w:rPr>
        <w:t xml:space="preserve"> 3. </w:t>
      </w:r>
      <w:r w:rsidR="0005371E" w:rsidRPr="001D1B1C">
        <w:rPr>
          <w:rFonts w:ascii="Times New Roman" w:eastAsia="Calibri" w:hAnsi="Times New Roman" w:cs="Times New Roman"/>
          <w:sz w:val="24"/>
          <w:szCs w:val="24"/>
        </w:rPr>
        <w:t xml:space="preserve">C/S </w:t>
      </w:r>
      <w:r w:rsidR="00C46F52" w:rsidRPr="001D1B1C">
        <w:rPr>
          <w:rFonts w:ascii="Times New Roman" w:eastAsia="Calibri" w:hAnsi="Times New Roman" w:cs="Times New Roman"/>
          <w:sz w:val="24"/>
          <w:szCs w:val="24"/>
        </w:rPr>
        <w:t>befo</w:t>
      </w:r>
      <w:r w:rsidR="0005371E" w:rsidRPr="001D1B1C">
        <w:rPr>
          <w:rFonts w:ascii="Times New Roman" w:eastAsia="Calibri" w:hAnsi="Times New Roman" w:cs="Times New Roman"/>
          <w:sz w:val="24"/>
          <w:szCs w:val="24"/>
        </w:rPr>
        <w:t xml:space="preserve">re labor </w:t>
      </w:r>
    </w:p>
    <w:p w:rsidR="000C3C2E" w:rsidRPr="001D1B1C" w:rsidRDefault="000C3C2E" w:rsidP="00401F86">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hAnsi="Times New Roman" w:cs="Times New Roman"/>
          <w:color w:val="000000"/>
          <w:sz w:val="24"/>
          <w:szCs w:val="24"/>
        </w:rPr>
        <w:t xml:space="preserve">Duration of rupture of membrane in hours ………………………. </w:t>
      </w:r>
    </w:p>
    <w:p w:rsidR="000C3C2E" w:rsidRPr="001D1B1C" w:rsidRDefault="000C3C2E" w:rsidP="00401F86">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hAnsi="Times New Roman" w:cs="Times New Roman"/>
          <w:color w:val="000000"/>
          <w:sz w:val="24"/>
          <w:szCs w:val="24"/>
        </w:rPr>
        <w:t>What’s liquor status 1. Clear 2.grade one meconium 3. grade two meconium 4.grade three meconium</w:t>
      </w:r>
    </w:p>
    <w:p w:rsidR="000C3C2E" w:rsidRPr="001D1B1C" w:rsidRDefault="000C3C2E" w:rsidP="00401F86">
      <w:pPr>
        <w:numPr>
          <w:ilvl w:val="0"/>
          <w:numId w:val="17"/>
        </w:numPr>
        <w:spacing w:line="360" w:lineRule="auto"/>
        <w:contextualSpacing/>
        <w:rPr>
          <w:rFonts w:ascii="Times New Roman" w:eastAsia="Calibri" w:hAnsi="Times New Roman" w:cs="Times New Roman"/>
          <w:sz w:val="24"/>
          <w:szCs w:val="24"/>
        </w:rPr>
      </w:pPr>
      <w:r w:rsidRPr="001D1B1C">
        <w:rPr>
          <w:rFonts w:ascii="Times New Roman" w:hAnsi="Times New Roman" w:cs="Times New Roman"/>
          <w:color w:val="000000"/>
          <w:sz w:val="24"/>
          <w:szCs w:val="24"/>
        </w:rPr>
        <w:t>Any concomitant obstetric or medical complication?</w:t>
      </w:r>
      <w:r w:rsidR="007174B5" w:rsidRPr="001D1B1C">
        <w:rPr>
          <w:rFonts w:ascii="Times New Roman" w:hAnsi="Times New Roman" w:cs="Times New Roman"/>
          <w:color w:val="000000"/>
          <w:sz w:val="24"/>
          <w:szCs w:val="24"/>
        </w:rPr>
        <w:t xml:space="preserve"> </w:t>
      </w:r>
      <w:r w:rsidR="00BC777D" w:rsidRPr="001D1B1C">
        <w:rPr>
          <w:rFonts w:ascii="Times New Roman" w:hAnsi="Times New Roman" w:cs="Times New Roman"/>
          <w:color w:val="000000"/>
          <w:sz w:val="24"/>
          <w:szCs w:val="24"/>
        </w:rPr>
        <w:t xml:space="preserve"> </w:t>
      </w:r>
      <w:r w:rsidR="007174B5" w:rsidRPr="001D1B1C">
        <w:rPr>
          <w:rFonts w:ascii="Times New Roman" w:hAnsi="Times New Roman" w:cs="Times New Roman"/>
          <w:color w:val="000000"/>
          <w:sz w:val="24"/>
          <w:szCs w:val="24"/>
        </w:rPr>
        <w:t>1. Chorioamniotis</w:t>
      </w:r>
      <w:r w:rsidR="00BC777D" w:rsidRPr="001D1B1C">
        <w:rPr>
          <w:rFonts w:ascii="Times New Roman" w:hAnsi="Times New Roman" w:cs="Times New Roman"/>
          <w:color w:val="000000"/>
          <w:sz w:val="24"/>
          <w:szCs w:val="24"/>
        </w:rPr>
        <w:t xml:space="preserve">  </w:t>
      </w:r>
      <w:r w:rsidR="007174B5" w:rsidRPr="001D1B1C">
        <w:rPr>
          <w:rFonts w:ascii="Times New Roman" w:hAnsi="Times New Roman" w:cs="Times New Roman"/>
          <w:color w:val="000000"/>
          <w:sz w:val="24"/>
          <w:szCs w:val="24"/>
        </w:rPr>
        <w:t xml:space="preserve"> 2. APH</w:t>
      </w:r>
    </w:p>
    <w:p w:rsidR="000C3C2E" w:rsidRPr="001D1B1C" w:rsidRDefault="00BC777D" w:rsidP="00AC2302">
      <w:pPr>
        <w:spacing w:line="360" w:lineRule="auto"/>
        <w:ind w:left="1080"/>
        <w:contextualSpacing/>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3 .Hypertensive disorder  </w:t>
      </w:r>
      <w:r w:rsidR="007174B5" w:rsidRPr="001D1B1C">
        <w:rPr>
          <w:rFonts w:ascii="Times New Roman" w:hAnsi="Times New Roman" w:cs="Times New Roman"/>
          <w:color w:val="000000"/>
          <w:sz w:val="24"/>
          <w:szCs w:val="24"/>
        </w:rPr>
        <w:t xml:space="preserve"> 4.  Diabetes   5. Others</w:t>
      </w:r>
      <w:r w:rsidR="00AC2302" w:rsidRPr="001D1B1C">
        <w:rPr>
          <w:rFonts w:ascii="Times New Roman" w:hAnsi="Times New Roman" w:cs="Times New Roman"/>
          <w:color w:val="000000"/>
          <w:sz w:val="24"/>
          <w:szCs w:val="24"/>
        </w:rPr>
        <w:t xml:space="preserve"> specify………………………………………………</w:t>
      </w:r>
    </w:p>
    <w:p w:rsidR="000C3C2E" w:rsidRPr="001D1B1C" w:rsidRDefault="000C3C2E" w:rsidP="00401F86">
      <w:pPr>
        <w:autoSpaceDE w:val="0"/>
        <w:autoSpaceDN w:val="0"/>
        <w:adjustRightInd w:val="0"/>
        <w:spacing w:line="360" w:lineRule="auto"/>
        <w:rPr>
          <w:rFonts w:ascii="Times New Roman" w:eastAsia="Calibri" w:hAnsi="Times New Roman" w:cs="Times New Roman"/>
          <w:b/>
          <w:sz w:val="24"/>
          <w:szCs w:val="24"/>
          <w:u w:val="single"/>
        </w:rPr>
      </w:pPr>
      <w:r w:rsidRPr="001D1B1C">
        <w:rPr>
          <w:rFonts w:ascii="Times New Roman" w:eastAsia="Calibri" w:hAnsi="Times New Roman" w:cs="Times New Roman"/>
          <w:b/>
          <w:sz w:val="24"/>
          <w:szCs w:val="24"/>
        </w:rPr>
        <w:t xml:space="preserve">Part III: </w:t>
      </w:r>
      <w:r w:rsidR="00AC2302" w:rsidRPr="001D1B1C">
        <w:rPr>
          <w:rFonts w:ascii="Times New Roman" w:eastAsia="Calibri" w:hAnsi="Times New Roman" w:cs="Times New Roman"/>
          <w:b/>
          <w:sz w:val="24"/>
          <w:szCs w:val="24"/>
          <w:u w:val="single"/>
        </w:rPr>
        <w:t>Delivery Characteristics</w:t>
      </w:r>
    </w:p>
    <w:p w:rsidR="000C3C2E" w:rsidRPr="001D1B1C" w:rsidRDefault="000C3C2E" w:rsidP="00401F86">
      <w:pPr>
        <w:autoSpaceDE w:val="0"/>
        <w:autoSpaceDN w:val="0"/>
        <w:adjustRightInd w:val="0"/>
        <w:spacing w:line="360" w:lineRule="auto"/>
        <w:ind w:left="720"/>
        <w:rPr>
          <w:rFonts w:ascii="Times New Roman" w:hAnsi="Times New Roman" w:cs="Times New Roman"/>
          <w:color w:val="000000"/>
          <w:sz w:val="24"/>
          <w:szCs w:val="24"/>
        </w:rPr>
      </w:pPr>
      <w:r w:rsidRPr="001D1B1C">
        <w:rPr>
          <w:rFonts w:ascii="Times New Roman" w:hAnsi="Times New Roman" w:cs="Times New Roman"/>
          <w:color w:val="000000"/>
          <w:sz w:val="24"/>
          <w:szCs w:val="24"/>
        </w:rPr>
        <w:t>1)  Mode of delivery  1. SVD   2. CS  3. Instrumental de</w:t>
      </w:r>
      <w:r w:rsidR="00AB67C5" w:rsidRPr="001D1B1C">
        <w:rPr>
          <w:rFonts w:ascii="Times New Roman" w:hAnsi="Times New Roman" w:cs="Times New Roman"/>
          <w:color w:val="000000"/>
          <w:sz w:val="24"/>
          <w:szCs w:val="24"/>
        </w:rPr>
        <w:t xml:space="preserve">livery  </w:t>
      </w:r>
    </w:p>
    <w:p w:rsidR="007747BD" w:rsidRPr="001D1B1C" w:rsidRDefault="000C3C2E" w:rsidP="00AC2302">
      <w:pPr>
        <w:autoSpaceDE w:val="0"/>
        <w:autoSpaceDN w:val="0"/>
        <w:adjustRightInd w:val="0"/>
        <w:spacing w:line="360" w:lineRule="auto"/>
        <w:ind w:left="720"/>
        <w:rPr>
          <w:rFonts w:ascii="Times New Roman" w:hAnsi="Times New Roman" w:cs="Times New Roman"/>
          <w:color w:val="000000"/>
          <w:sz w:val="24"/>
          <w:szCs w:val="24"/>
        </w:rPr>
      </w:pPr>
      <w:r w:rsidRPr="001D1B1C">
        <w:rPr>
          <w:rFonts w:ascii="Times New Roman" w:hAnsi="Times New Roman" w:cs="Times New Roman"/>
          <w:color w:val="000000"/>
          <w:sz w:val="24"/>
          <w:szCs w:val="24"/>
        </w:rPr>
        <w:t>2)  Indication for CS or instrumental d</w:t>
      </w:r>
      <w:r w:rsidR="00AC2302" w:rsidRPr="001D1B1C">
        <w:rPr>
          <w:rFonts w:ascii="Times New Roman" w:hAnsi="Times New Roman" w:cs="Times New Roman"/>
          <w:color w:val="000000"/>
          <w:sz w:val="24"/>
          <w:szCs w:val="24"/>
        </w:rPr>
        <w:t>elivery………………………………………………………………</w:t>
      </w:r>
    </w:p>
    <w:p w:rsidR="000C3C2E" w:rsidRPr="001D1B1C" w:rsidRDefault="000C3C2E" w:rsidP="00401F86">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b/>
          <w:color w:val="000000"/>
          <w:sz w:val="24"/>
          <w:szCs w:val="24"/>
        </w:rPr>
        <w:t xml:space="preserve">Part IV: </w:t>
      </w:r>
      <w:r w:rsidRPr="001D1B1C">
        <w:rPr>
          <w:rFonts w:ascii="Times New Roman" w:hAnsi="Times New Roman" w:cs="Times New Roman"/>
          <w:b/>
          <w:color w:val="000000"/>
          <w:sz w:val="24"/>
          <w:szCs w:val="24"/>
          <w:u w:val="single"/>
        </w:rPr>
        <w:t>Neonatal outcome</w:t>
      </w:r>
    </w:p>
    <w:p w:rsidR="000C3C2E" w:rsidRPr="001D1B1C" w:rsidRDefault="000C3C2E" w:rsidP="00401F86">
      <w:pPr>
        <w:pStyle w:val="ListParagraph"/>
        <w:numPr>
          <w:ilvl w:val="0"/>
          <w:numId w:val="18"/>
        </w:numPr>
        <w:autoSpaceDE w:val="0"/>
        <w:autoSpaceDN w:val="0"/>
        <w:adjustRightInd w:val="0"/>
        <w:spacing w:after="0"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Outcome of delivery 1. Apparently health 2. early neonatal death.3.needs resuscitation and healthy after 4.Referred to NICU</w:t>
      </w:r>
    </w:p>
    <w:p w:rsidR="000C3C2E" w:rsidRPr="001D1B1C" w:rsidRDefault="000C3C2E" w:rsidP="00401F86">
      <w:pPr>
        <w:pStyle w:val="ListParagraph"/>
        <w:numPr>
          <w:ilvl w:val="0"/>
          <w:numId w:val="18"/>
        </w:numPr>
        <w:autoSpaceDE w:val="0"/>
        <w:autoSpaceDN w:val="0"/>
        <w:adjustRightInd w:val="0"/>
        <w:spacing w:after="0"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Birth weight (gm)----------------------------</w:t>
      </w:r>
    </w:p>
    <w:p w:rsidR="000C3C2E" w:rsidRPr="001D1B1C" w:rsidRDefault="000C3C2E" w:rsidP="00401F86">
      <w:pPr>
        <w:pStyle w:val="ListParagraph"/>
        <w:numPr>
          <w:ilvl w:val="0"/>
          <w:numId w:val="18"/>
        </w:numPr>
        <w:autoSpaceDE w:val="0"/>
        <w:autoSpaceDN w:val="0"/>
        <w:adjustRightInd w:val="0"/>
        <w:spacing w:after="0"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Sex     1. Male            2. Female </w:t>
      </w:r>
    </w:p>
    <w:p w:rsidR="000C3C2E" w:rsidRPr="001D1B1C" w:rsidRDefault="000C3C2E" w:rsidP="00401F86">
      <w:pPr>
        <w:autoSpaceDE w:val="0"/>
        <w:autoSpaceDN w:val="0"/>
        <w:adjustRightInd w:val="0"/>
        <w:spacing w:line="360" w:lineRule="auto"/>
        <w:ind w:left="720"/>
        <w:rPr>
          <w:rFonts w:ascii="Times New Roman" w:hAnsi="Times New Roman" w:cs="Times New Roman"/>
          <w:color w:val="000000"/>
          <w:sz w:val="24"/>
          <w:szCs w:val="24"/>
        </w:rPr>
      </w:pPr>
      <w:r w:rsidRPr="001D1B1C">
        <w:rPr>
          <w:rFonts w:ascii="Times New Roman" w:hAnsi="Times New Roman" w:cs="Times New Roman"/>
          <w:color w:val="000000"/>
          <w:sz w:val="24"/>
          <w:szCs w:val="24"/>
        </w:rPr>
        <w:t>4)  Meconium sucked from Oro-pharynx?  1. yes 2. no</w:t>
      </w:r>
    </w:p>
    <w:p w:rsidR="000C3C2E" w:rsidRPr="001D1B1C" w:rsidRDefault="00F93C2C" w:rsidP="00401F86">
      <w:pPr>
        <w:autoSpaceDE w:val="0"/>
        <w:autoSpaceDN w:val="0"/>
        <w:adjustRightInd w:val="0"/>
        <w:spacing w:line="360" w:lineRule="auto"/>
        <w:ind w:left="720"/>
        <w:rPr>
          <w:rFonts w:ascii="Times New Roman" w:hAnsi="Times New Roman" w:cs="Times New Roman"/>
          <w:color w:val="000000"/>
          <w:sz w:val="24"/>
          <w:szCs w:val="24"/>
        </w:rPr>
      </w:pPr>
      <w:r w:rsidRPr="001D1B1C">
        <w:rPr>
          <w:rFonts w:ascii="Times New Roman" w:hAnsi="Times New Roman" w:cs="Times New Roman"/>
          <w:color w:val="000000"/>
          <w:sz w:val="24"/>
          <w:szCs w:val="24"/>
        </w:rPr>
        <w:t>5)</w:t>
      </w:r>
      <w:r w:rsidR="000C3C2E" w:rsidRPr="001D1B1C">
        <w:rPr>
          <w:rFonts w:ascii="Times New Roman" w:hAnsi="Times New Roman" w:cs="Times New Roman"/>
          <w:color w:val="000000"/>
          <w:sz w:val="24"/>
          <w:szCs w:val="24"/>
        </w:rPr>
        <w:t xml:space="preserve"> 5</w:t>
      </w:r>
      <w:r w:rsidR="000C3C2E" w:rsidRPr="001D1B1C">
        <w:rPr>
          <w:rFonts w:ascii="Times New Roman" w:hAnsi="Times New Roman" w:cs="Times New Roman"/>
          <w:color w:val="000000"/>
          <w:sz w:val="24"/>
          <w:szCs w:val="24"/>
          <w:vertAlign w:val="superscript"/>
        </w:rPr>
        <w:t>th</w:t>
      </w:r>
      <w:r w:rsidR="000C3C2E" w:rsidRPr="001D1B1C">
        <w:rPr>
          <w:rFonts w:ascii="Times New Roman" w:hAnsi="Times New Roman" w:cs="Times New Roman"/>
          <w:color w:val="000000"/>
          <w:sz w:val="24"/>
          <w:szCs w:val="24"/>
        </w:rPr>
        <w:t xml:space="preserve"> minute Apgar score. 1. &lt;4   2.4-6  3.7 or greater.</w:t>
      </w:r>
    </w:p>
    <w:p w:rsidR="000C3C2E" w:rsidRPr="001D1B1C" w:rsidRDefault="000C3C2E" w:rsidP="00401F86">
      <w:pPr>
        <w:autoSpaceDE w:val="0"/>
        <w:autoSpaceDN w:val="0"/>
        <w:adjustRightInd w:val="0"/>
        <w:spacing w:line="360" w:lineRule="auto"/>
        <w:ind w:left="720"/>
        <w:rPr>
          <w:rFonts w:ascii="Times New Roman" w:hAnsi="Times New Roman" w:cs="Times New Roman"/>
          <w:color w:val="000000"/>
          <w:sz w:val="24"/>
          <w:szCs w:val="24"/>
        </w:rPr>
      </w:pPr>
      <w:r w:rsidRPr="001D1B1C">
        <w:rPr>
          <w:rFonts w:ascii="Times New Roman" w:hAnsi="Times New Roman" w:cs="Times New Roman"/>
          <w:color w:val="000000"/>
          <w:sz w:val="24"/>
          <w:szCs w:val="24"/>
        </w:rPr>
        <w:t>6)  RBS (mg/dl)-----------------</w:t>
      </w:r>
    </w:p>
    <w:p w:rsidR="000C3C2E" w:rsidRPr="001D1B1C" w:rsidRDefault="000C3C2E" w:rsidP="00401F86">
      <w:pPr>
        <w:autoSpaceDE w:val="0"/>
        <w:autoSpaceDN w:val="0"/>
        <w:adjustRightInd w:val="0"/>
        <w:spacing w:line="360" w:lineRule="auto"/>
        <w:ind w:left="720"/>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7) Birth trauma: 1. Yes               2. No </w:t>
      </w:r>
    </w:p>
    <w:p w:rsidR="000C3C2E" w:rsidRPr="001D1B1C" w:rsidRDefault="000C3C2E" w:rsidP="00401F86">
      <w:pPr>
        <w:autoSpaceDE w:val="0"/>
        <w:autoSpaceDN w:val="0"/>
        <w:adjustRightInd w:val="0"/>
        <w:spacing w:line="360" w:lineRule="auto"/>
        <w:ind w:left="720"/>
        <w:rPr>
          <w:rFonts w:ascii="Times New Roman" w:hAnsi="Times New Roman" w:cs="Times New Roman"/>
          <w:color w:val="000000"/>
          <w:sz w:val="24"/>
          <w:szCs w:val="24"/>
        </w:rPr>
      </w:pPr>
      <w:r w:rsidRPr="001D1B1C">
        <w:rPr>
          <w:rFonts w:ascii="Times New Roman" w:hAnsi="Times New Roman" w:cs="Times New Roman"/>
          <w:color w:val="000000"/>
          <w:sz w:val="24"/>
          <w:szCs w:val="24"/>
        </w:rPr>
        <w:t>8) If yes for 7: 1.clvicular fracture  2. Humeral fracture   3. Brachial plexus injury   4.Subdural hemorrhage 5.Subgaleal hemorrhage 6.Cephal hematoma 7.Others:</w:t>
      </w:r>
    </w:p>
    <w:p w:rsidR="000C3C2E" w:rsidRPr="001D1B1C" w:rsidRDefault="000C3C2E" w:rsidP="00401F86">
      <w:pPr>
        <w:autoSpaceDE w:val="0"/>
        <w:autoSpaceDN w:val="0"/>
        <w:adjustRightInd w:val="0"/>
        <w:spacing w:line="360" w:lineRule="auto"/>
        <w:ind w:left="720"/>
        <w:rPr>
          <w:rFonts w:ascii="Times New Roman" w:hAnsi="Times New Roman" w:cs="Times New Roman"/>
          <w:color w:val="000000"/>
          <w:sz w:val="24"/>
          <w:szCs w:val="24"/>
        </w:rPr>
      </w:pPr>
      <w:r w:rsidRPr="001D1B1C">
        <w:rPr>
          <w:rFonts w:ascii="Times New Roman" w:hAnsi="Times New Roman" w:cs="Times New Roman"/>
          <w:color w:val="000000"/>
          <w:sz w:val="24"/>
          <w:szCs w:val="24"/>
        </w:rPr>
        <w:t>specify -----------------------------------------</w:t>
      </w:r>
    </w:p>
    <w:p w:rsidR="000C3C2E" w:rsidRPr="001D1B1C" w:rsidRDefault="005A35BB" w:rsidP="00401F86">
      <w:pPr>
        <w:autoSpaceDE w:val="0"/>
        <w:autoSpaceDN w:val="0"/>
        <w:adjustRightInd w:val="0"/>
        <w:spacing w:line="360" w:lineRule="auto"/>
        <w:ind w:left="720"/>
        <w:rPr>
          <w:rFonts w:ascii="Times New Roman" w:hAnsi="Times New Roman" w:cs="Times New Roman"/>
          <w:color w:val="000000"/>
          <w:sz w:val="24"/>
          <w:szCs w:val="24"/>
        </w:rPr>
      </w:pPr>
      <w:r w:rsidRPr="001D1B1C">
        <w:rPr>
          <w:rFonts w:ascii="Times New Roman" w:hAnsi="Times New Roman" w:cs="Times New Roman"/>
          <w:color w:val="000000"/>
          <w:sz w:val="24"/>
          <w:szCs w:val="24"/>
        </w:rPr>
        <w:t>9)  R</w:t>
      </w:r>
      <w:r w:rsidR="001E114A" w:rsidRPr="001D1B1C">
        <w:rPr>
          <w:rFonts w:ascii="Times New Roman" w:hAnsi="Times New Roman" w:cs="Times New Roman"/>
          <w:color w:val="000000"/>
          <w:sz w:val="24"/>
          <w:szCs w:val="24"/>
        </w:rPr>
        <w:t>eferred to NICU: 1, Yes             2. No</w:t>
      </w:r>
    </w:p>
    <w:p w:rsidR="000C3C2E" w:rsidRPr="001D1B1C" w:rsidRDefault="000C3C2E" w:rsidP="00401F86">
      <w:pPr>
        <w:autoSpaceDE w:val="0"/>
        <w:autoSpaceDN w:val="0"/>
        <w:adjustRightInd w:val="0"/>
        <w:spacing w:line="360" w:lineRule="auto"/>
        <w:ind w:left="720"/>
        <w:rPr>
          <w:rFonts w:ascii="Times New Roman" w:hAnsi="Times New Roman" w:cs="Times New Roman"/>
          <w:color w:val="000000"/>
          <w:sz w:val="24"/>
          <w:szCs w:val="24"/>
        </w:rPr>
      </w:pPr>
      <w:r w:rsidRPr="001D1B1C">
        <w:rPr>
          <w:rFonts w:ascii="Times New Roman" w:hAnsi="Times New Roman" w:cs="Times New Roman"/>
          <w:color w:val="000000"/>
          <w:sz w:val="24"/>
          <w:szCs w:val="24"/>
        </w:rPr>
        <w:t>10)  Outcome of the neonate at seventh post natal day: 1. alive 2. Died 11)  If dead, cause of death ……………………………………………………………………………………</w:t>
      </w:r>
    </w:p>
    <w:p w:rsidR="000C3C2E" w:rsidRPr="001D1B1C" w:rsidRDefault="000C3C2E" w:rsidP="00401F86">
      <w:pPr>
        <w:autoSpaceDE w:val="0"/>
        <w:autoSpaceDN w:val="0"/>
        <w:adjustRightInd w:val="0"/>
        <w:spacing w:line="360" w:lineRule="auto"/>
        <w:rPr>
          <w:rFonts w:ascii="Times New Roman" w:hAnsi="Times New Roman" w:cs="Times New Roman"/>
          <w:b/>
          <w:color w:val="000000"/>
          <w:sz w:val="24"/>
          <w:szCs w:val="24"/>
        </w:rPr>
      </w:pPr>
      <w:r w:rsidRPr="001D1B1C">
        <w:rPr>
          <w:rFonts w:ascii="Times New Roman" w:hAnsi="Times New Roman" w:cs="Times New Roman"/>
          <w:b/>
          <w:color w:val="000000"/>
          <w:sz w:val="24"/>
          <w:szCs w:val="24"/>
        </w:rPr>
        <w:t xml:space="preserve">Part V: </w:t>
      </w:r>
      <w:r w:rsidRPr="001D1B1C">
        <w:rPr>
          <w:rFonts w:ascii="Times New Roman" w:hAnsi="Times New Roman" w:cs="Times New Roman"/>
          <w:b/>
          <w:color w:val="000000"/>
          <w:sz w:val="24"/>
          <w:szCs w:val="24"/>
          <w:u w:val="single"/>
        </w:rPr>
        <w:t>maternal complications</w:t>
      </w:r>
    </w:p>
    <w:p w:rsidR="000C3C2E" w:rsidRPr="001D1B1C" w:rsidRDefault="000C3C2E" w:rsidP="00401F86">
      <w:pPr>
        <w:pStyle w:val="ListParagraph"/>
        <w:autoSpaceDE w:val="0"/>
        <w:autoSpaceDN w:val="0"/>
        <w:adjustRightInd w:val="0"/>
        <w:spacing w:line="360" w:lineRule="auto"/>
        <w:ind w:left="1080"/>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1. Shoulder dystocia   1. Yes            2. No </w:t>
      </w:r>
    </w:p>
    <w:p w:rsidR="000C3C2E" w:rsidRPr="001D1B1C" w:rsidRDefault="000C3C2E" w:rsidP="00401F86">
      <w:pPr>
        <w:pStyle w:val="ListParagraph"/>
        <w:autoSpaceDE w:val="0"/>
        <w:autoSpaceDN w:val="0"/>
        <w:adjustRightInd w:val="0"/>
        <w:spacing w:line="360" w:lineRule="auto"/>
        <w:ind w:left="1080"/>
        <w:rPr>
          <w:rFonts w:ascii="Times New Roman" w:hAnsi="Times New Roman" w:cs="Times New Roman"/>
          <w:color w:val="000000"/>
          <w:sz w:val="24"/>
          <w:szCs w:val="24"/>
        </w:rPr>
      </w:pPr>
      <w:r w:rsidRPr="001D1B1C">
        <w:rPr>
          <w:rFonts w:ascii="Times New Roman" w:hAnsi="Times New Roman" w:cs="Times New Roman"/>
          <w:color w:val="000000"/>
          <w:sz w:val="24"/>
          <w:szCs w:val="24"/>
        </w:rPr>
        <w:t>2. Perneal</w:t>
      </w:r>
      <w:r w:rsidR="00AC2302" w:rsidRP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tear             1. 1</w:t>
      </w:r>
      <w:r w:rsidRPr="001D1B1C">
        <w:rPr>
          <w:rFonts w:ascii="Times New Roman" w:hAnsi="Times New Roman" w:cs="Times New Roman"/>
          <w:color w:val="000000"/>
          <w:sz w:val="24"/>
          <w:szCs w:val="24"/>
          <w:vertAlign w:val="superscript"/>
        </w:rPr>
        <w:t>st</w:t>
      </w:r>
      <w:r w:rsidRPr="001D1B1C">
        <w:rPr>
          <w:rFonts w:ascii="Times New Roman" w:hAnsi="Times New Roman" w:cs="Times New Roman"/>
          <w:color w:val="000000"/>
          <w:sz w:val="24"/>
          <w:szCs w:val="24"/>
        </w:rPr>
        <w:t xml:space="preserve"> degree          2. 2</w:t>
      </w:r>
      <w:r w:rsidRPr="001D1B1C">
        <w:rPr>
          <w:rFonts w:ascii="Times New Roman" w:hAnsi="Times New Roman" w:cs="Times New Roman"/>
          <w:color w:val="000000"/>
          <w:sz w:val="24"/>
          <w:szCs w:val="24"/>
          <w:vertAlign w:val="superscript"/>
        </w:rPr>
        <w:t>nd</w:t>
      </w:r>
      <w:r w:rsidRPr="001D1B1C">
        <w:rPr>
          <w:rFonts w:ascii="Times New Roman" w:hAnsi="Times New Roman" w:cs="Times New Roman"/>
          <w:color w:val="000000"/>
          <w:sz w:val="24"/>
          <w:szCs w:val="24"/>
        </w:rPr>
        <w:t xml:space="preserve">  degree      3. 3</w:t>
      </w:r>
      <w:r w:rsidRPr="001D1B1C">
        <w:rPr>
          <w:rFonts w:ascii="Times New Roman" w:hAnsi="Times New Roman" w:cs="Times New Roman"/>
          <w:color w:val="000000"/>
          <w:sz w:val="24"/>
          <w:szCs w:val="24"/>
          <w:vertAlign w:val="superscript"/>
        </w:rPr>
        <w:t>rd</w:t>
      </w:r>
      <w:r w:rsidRPr="001D1B1C">
        <w:rPr>
          <w:rFonts w:ascii="Times New Roman" w:hAnsi="Times New Roman" w:cs="Times New Roman"/>
          <w:color w:val="000000"/>
          <w:sz w:val="24"/>
          <w:szCs w:val="24"/>
        </w:rPr>
        <w:t xml:space="preserve"> degree    4. 4</w:t>
      </w:r>
      <w:r w:rsidRPr="001D1B1C">
        <w:rPr>
          <w:rFonts w:ascii="Times New Roman" w:hAnsi="Times New Roman" w:cs="Times New Roman"/>
          <w:color w:val="000000"/>
          <w:sz w:val="24"/>
          <w:szCs w:val="24"/>
          <w:vertAlign w:val="superscript"/>
        </w:rPr>
        <w:t>th</w:t>
      </w:r>
      <w:r w:rsidRPr="001D1B1C">
        <w:rPr>
          <w:rFonts w:ascii="Times New Roman" w:hAnsi="Times New Roman" w:cs="Times New Roman"/>
          <w:color w:val="000000"/>
          <w:sz w:val="24"/>
          <w:szCs w:val="24"/>
        </w:rPr>
        <w:t xml:space="preserve"> degree</w:t>
      </w:r>
    </w:p>
    <w:p w:rsidR="000C3C2E" w:rsidRPr="001D1B1C" w:rsidRDefault="000C3C2E" w:rsidP="00401F86">
      <w:pPr>
        <w:pStyle w:val="ListParagraph"/>
        <w:autoSpaceDE w:val="0"/>
        <w:autoSpaceDN w:val="0"/>
        <w:adjustRightInd w:val="0"/>
        <w:spacing w:line="360" w:lineRule="auto"/>
        <w:ind w:left="1080"/>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3. Cervical tear   1. Yes              2. No </w:t>
      </w:r>
    </w:p>
    <w:p w:rsidR="000C3C2E" w:rsidRPr="001D1B1C" w:rsidRDefault="000C3C2E" w:rsidP="00401F86">
      <w:pPr>
        <w:pStyle w:val="ListParagraph"/>
        <w:autoSpaceDE w:val="0"/>
        <w:autoSpaceDN w:val="0"/>
        <w:adjustRightInd w:val="0"/>
        <w:spacing w:line="360" w:lineRule="auto"/>
        <w:ind w:left="1080"/>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4. PPH                1. Yes              2. No </w:t>
      </w: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p>
    <w:p w:rsidR="00C91EB2" w:rsidRPr="009E123F" w:rsidRDefault="00C91EB2" w:rsidP="00C91EB2">
      <w:pPr>
        <w:autoSpaceDE w:val="0"/>
        <w:autoSpaceDN w:val="0"/>
        <w:adjustRightInd w:val="0"/>
        <w:spacing w:line="360" w:lineRule="auto"/>
        <w:rPr>
          <w:rFonts w:ascii="Times New Roman" w:hAnsi="Times New Roman" w:cs="Times New Roman"/>
          <w:b/>
          <w:color w:val="000000"/>
          <w:sz w:val="24"/>
          <w:szCs w:val="24"/>
        </w:rPr>
      </w:pPr>
      <w:r w:rsidRPr="009E123F">
        <w:rPr>
          <w:rFonts w:ascii="Nyala" w:hAnsi="Nyala" w:cs="Nyala"/>
          <w:b/>
          <w:color w:val="000000"/>
          <w:sz w:val="24"/>
          <w:szCs w:val="24"/>
        </w:rPr>
        <w:t>ክፍል</w:t>
      </w:r>
      <w:r w:rsidR="009E123F">
        <w:rPr>
          <w:rFonts w:ascii="Nyala" w:hAnsi="Nyala" w:cs="Nyala"/>
          <w:b/>
          <w:color w:val="000000"/>
          <w:sz w:val="24"/>
          <w:szCs w:val="24"/>
        </w:rPr>
        <w:t xml:space="preserve"> </w:t>
      </w:r>
      <w:r w:rsidRPr="009E123F">
        <w:rPr>
          <w:rFonts w:ascii="Times New Roman" w:hAnsi="Times New Roman" w:cs="Times New Roman"/>
          <w:b/>
          <w:color w:val="000000"/>
          <w:sz w:val="24"/>
          <w:szCs w:val="24"/>
        </w:rPr>
        <w:t xml:space="preserve"> 1</w:t>
      </w:r>
      <w:r w:rsidRPr="009E123F">
        <w:rPr>
          <w:rFonts w:ascii="Nyala" w:hAnsi="Nyala" w:cs="Nyala"/>
          <w:b/>
          <w:color w:val="000000"/>
          <w:sz w:val="24"/>
          <w:szCs w:val="24"/>
        </w:rPr>
        <w:t>፡</w:t>
      </w:r>
      <w:r w:rsidR="009E123F">
        <w:rPr>
          <w:rFonts w:ascii="Nyala" w:hAnsi="Nyala" w:cs="Nyala"/>
          <w:b/>
          <w:color w:val="000000"/>
          <w:sz w:val="24"/>
          <w:szCs w:val="24"/>
        </w:rPr>
        <w:t xml:space="preserve"> </w:t>
      </w:r>
      <w:r w:rsidRPr="009E123F">
        <w:rPr>
          <w:rFonts w:ascii="Nyala" w:hAnsi="Nyala" w:cs="Nyala"/>
          <w:b/>
          <w:color w:val="000000"/>
          <w:sz w:val="24"/>
          <w:szCs w:val="24"/>
        </w:rPr>
        <w:t>ማህበራዊ</w:t>
      </w:r>
      <w:r w:rsidR="009E123F">
        <w:rPr>
          <w:rFonts w:ascii="Nyala" w:hAnsi="Nyala" w:cs="Nyala"/>
          <w:b/>
          <w:color w:val="000000"/>
          <w:sz w:val="24"/>
          <w:szCs w:val="24"/>
        </w:rPr>
        <w:t xml:space="preserve"> </w:t>
      </w:r>
      <w:r w:rsidRPr="009E123F">
        <w:rPr>
          <w:rFonts w:ascii="Nyala" w:hAnsi="Nyala" w:cs="Nyala"/>
          <w:b/>
          <w:color w:val="000000"/>
          <w:sz w:val="24"/>
          <w:szCs w:val="24"/>
        </w:rPr>
        <w:t>፤</w:t>
      </w:r>
      <w:r w:rsidR="009E123F">
        <w:rPr>
          <w:rFonts w:ascii="Nyala" w:hAnsi="Nyala" w:cs="Nyala"/>
          <w:b/>
          <w:color w:val="000000"/>
          <w:sz w:val="24"/>
          <w:szCs w:val="24"/>
        </w:rPr>
        <w:t xml:space="preserve"> </w:t>
      </w:r>
      <w:r w:rsidRPr="009E123F">
        <w:rPr>
          <w:rFonts w:ascii="Times New Roman" w:hAnsi="Times New Roman" w:cs="Times New Roman"/>
          <w:b/>
          <w:color w:val="000000"/>
          <w:sz w:val="24"/>
          <w:szCs w:val="24"/>
        </w:rPr>
        <w:t xml:space="preserve"> </w:t>
      </w:r>
      <w:r w:rsidRPr="009E123F">
        <w:rPr>
          <w:rFonts w:ascii="Nyala" w:hAnsi="Nyala" w:cs="Nyala"/>
          <w:b/>
          <w:color w:val="000000"/>
          <w:sz w:val="24"/>
          <w:szCs w:val="24"/>
        </w:rPr>
        <w:t>ስነህዝባዊ</w:t>
      </w:r>
      <w:r w:rsidR="009E123F">
        <w:rPr>
          <w:rFonts w:ascii="Nyala" w:hAnsi="Nyala" w:cs="Nyala"/>
          <w:b/>
          <w:color w:val="000000"/>
          <w:sz w:val="24"/>
          <w:szCs w:val="24"/>
        </w:rPr>
        <w:t xml:space="preserve"> </w:t>
      </w:r>
      <w:r w:rsidRPr="009E123F">
        <w:rPr>
          <w:rFonts w:ascii="Times New Roman" w:hAnsi="Times New Roman" w:cs="Times New Roman"/>
          <w:b/>
          <w:color w:val="000000"/>
          <w:sz w:val="24"/>
          <w:szCs w:val="24"/>
        </w:rPr>
        <w:t xml:space="preserve">  </w:t>
      </w:r>
      <w:r w:rsidRPr="009E123F">
        <w:rPr>
          <w:rFonts w:ascii="Nyala" w:hAnsi="Nyala" w:cs="Nyala"/>
          <w:b/>
          <w:color w:val="000000"/>
          <w:sz w:val="24"/>
          <w:szCs w:val="24"/>
        </w:rPr>
        <w:t>ሁኔታ</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1.</w:t>
      </w:r>
      <w:r w:rsidR="009E123F">
        <w:rPr>
          <w:rFonts w:ascii="Times New Roman" w:hAnsi="Times New Roman" w:cs="Times New Roman"/>
          <w:color w:val="000000"/>
          <w:sz w:val="24"/>
          <w:szCs w:val="24"/>
        </w:rPr>
        <w:t xml:space="preserve"> </w:t>
      </w:r>
      <w:r w:rsidRPr="001D1B1C">
        <w:rPr>
          <w:rFonts w:ascii="Nyala" w:hAnsi="Nyala" w:cs="Nyala"/>
          <w:color w:val="000000"/>
          <w:sz w:val="24"/>
          <w:szCs w:val="24"/>
        </w:rPr>
        <w:t>የካርድ</w:t>
      </w:r>
      <w:r w:rsidR="009E123F">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ቁጥር</w:t>
      </w:r>
      <w:r w:rsidR="009E123F">
        <w:rPr>
          <w:rFonts w:ascii="Times New Roman" w:hAnsi="Times New Roman" w:cs="Times New Roman"/>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2.</w:t>
      </w:r>
      <w:r w:rsidR="009E123F">
        <w:rPr>
          <w:rFonts w:ascii="Times New Roman" w:hAnsi="Times New Roman" w:cs="Times New Roman"/>
          <w:color w:val="000000"/>
          <w:sz w:val="24"/>
          <w:szCs w:val="24"/>
        </w:rPr>
        <w:t xml:space="preserve"> </w:t>
      </w:r>
      <w:r w:rsidRPr="001D1B1C">
        <w:rPr>
          <w:rFonts w:ascii="Nyala" w:hAnsi="Nyala" w:cs="Nyala"/>
          <w:color w:val="000000"/>
          <w:sz w:val="24"/>
          <w:szCs w:val="24"/>
        </w:rPr>
        <w:t>የወላድ</w:t>
      </w:r>
      <w:r w:rsidR="009E123F">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ወይም</w:t>
      </w:r>
      <w:r w:rsidR="009E123F">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የባሏ</w:t>
      </w:r>
      <w:r w:rsidRPr="001D1B1C">
        <w:rPr>
          <w:rFonts w:ascii="Times New Roman" w:hAnsi="Times New Roman" w:cs="Times New Roman"/>
          <w:color w:val="000000"/>
          <w:sz w:val="24"/>
          <w:szCs w:val="24"/>
        </w:rPr>
        <w:t xml:space="preserve"> </w:t>
      </w:r>
      <w:r w:rsidR="009E123F">
        <w:rPr>
          <w:rFonts w:ascii="Times New Roman" w:hAnsi="Times New Roman" w:cs="Times New Roman"/>
          <w:color w:val="000000"/>
          <w:sz w:val="24"/>
          <w:szCs w:val="24"/>
        </w:rPr>
        <w:t xml:space="preserve"> </w:t>
      </w:r>
      <w:r w:rsidRPr="001D1B1C">
        <w:rPr>
          <w:rFonts w:ascii="Nyala" w:hAnsi="Nyala" w:cs="Nyala"/>
          <w:color w:val="000000"/>
          <w:sz w:val="24"/>
          <w:szCs w:val="24"/>
        </w:rPr>
        <w:t>ስልክ</w:t>
      </w:r>
      <w:r w:rsidR="009E123F">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ቁጥር</w:t>
      </w:r>
      <w:r w:rsidR="009E123F">
        <w:rPr>
          <w:rFonts w:ascii="Times New Roman" w:hAnsi="Times New Roman" w:cs="Times New Roman"/>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3</w:t>
      </w:r>
      <w:r w:rsidR="009E123F">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w:t>
      </w:r>
      <w:r w:rsidRPr="001D1B1C">
        <w:rPr>
          <w:rFonts w:ascii="Nyala" w:hAnsi="Nyala" w:cs="Nyala"/>
          <w:color w:val="000000"/>
          <w:sz w:val="24"/>
          <w:szCs w:val="24"/>
        </w:rPr>
        <w:t>ዕድሜ</w:t>
      </w:r>
      <w:r w:rsidR="009E123F">
        <w:rPr>
          <w:rFonts w:ascii="Times New Roman" w:hAnsi="Times New Roman" w:cs="Times New Roman"/>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4.</w:t>
      </w:r>
      <w:r w:rsidR="009E123F">
        <w:rPr>
          <w:rFonts w:ascii="Times New Roman" w:hAnsi="Times New Roman" w:cs="Times New Roman"/>
          <w:color w:val="000000"/>
          <w:sz w:val="24"/>
          <w:szCs w:val="24"/>
        </w:rPr>
        <w:t xml:space="preserve"> </w:t>
      </w:r>
      <w:r w:rsidRPr="001D1B1C">
        <w:rPr>
          <w:rFonts w:ascii="Nyala" w:hAnsi="Nyala" w:cs="Nyala"/>
          <w:color w:val="000000"/>
          <w:sz w:val="24"/>
          <w:szCs w:val="24"/>
        </w:rPr>
        <w:t>ክብደት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በኪ</w:t>
      </w:r>
      <w:r w:rsidRPr="001D1B1C">
        <w:rPr>
          <w:rFonts w:ascii="Times New Roman" w:hAnsi="Times New Roman" w:cs="Times New Roman"/>
          <w:color w:val="000000"/>
          <w:sz w:val="24"/>
          <w:szCs w:val="24"/>
        </w:rPr>
        <w:t>.</w:t>
      </w:r>
      <w:r w:rsidRPr="001D1B1C">
        <w:rPr>
          <w:rFonts w:ascii="Nyala" w:hAnsi="Nyala" w:cs="Nyala"/>
          <w:color w:val="000000"/>
          <w:sz w:val="24"/>
          <w:szCs w:val="24"/>
        </w:rPr>
        <w:t>ግ</w:t>
      </w:r>
      <w:r w:rsidR="009E123F">
        <w:rPr>
          <w:rFonts w:ascii="Times New Roman" w:hAnsi="Times New Roman" w:cs="Times New Roman"/>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5.</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ቁመት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በሳ</w:t>
      </w:r>
      <w:r w:rsidRPr="001D1B1C">
        <w:rPr>
          <w:rFonts w:ascii="Times New Roman" w:hAnsi="Times New Roman" w:cs="Times New Roman"/>
          <w:color w:val="000000"/>
          <w:sz w:val="24"/>
          <w:szCs w:val="24"/>
        </w:rPr>
        <w:t>.</w:t>
      </w:r>
      <w:r w:rsidRPr="001D1B1C">
        <w:rPr>
          <w:rFonts w:ascii="Nyala" w:hAnsi="Nyala" w:cs="Nyala"/>
          <w:color w:val="000000"/>
          <w:sz w:val="24"/>
          <w:szCs w:val="24"/>
        </w:rPr>
        <w:t>ሜ</w:t>
      </w:r>
      <w:r w:rsidR="009E123F">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6.</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ሐይማኖት</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1</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የኦርቶዶክስ</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2</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ፕሮቴስታንት</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3</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ሙስሊም</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 xml:space="preserve"> 4</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ሌላ</w:t>
      </w:r>
      <w:r w:rsidR="00364AC1">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7.</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የትምህርት</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ደረጃ</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1</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ያልተማረች</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2</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የመጀመሪያ</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ደረጃ</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3</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ሁለተኛ</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ደረጃ</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4</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ኮሌጅ</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5</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ዩኒቨርስቲ</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ና</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ከዛ</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በላይ</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8.</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የስራ</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ሁኔታ</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1</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ስራ</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የሌላት</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2</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ተማሪ</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3</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የመንግስት</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ተቀጣሪ</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4</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በግብርና</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የምትተዳደር</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5</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የቤት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እመቤት</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6</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ሌላ</w:t>
      </w:r>
      <w:r w:rsidR="00364AC1">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9</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የጋብቻ</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ሁኔታ</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1</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ያላገባች</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2</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ያገባች</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3</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የፈታች</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4</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የተለያየች</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5</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ባሏ</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የሞተባት</w:t>
      </w:r>
    </w:p>
    <w:p w:rsidR="00C91EB2" w:rsidRPr="00364AC1" w:rsidRDefault="00C91EB2" w:rsidP="00C91EB2">
      <w:pPr>
        <w:autoSpaceDE w:val="0"/>
        <w:autoSpaceDN w:val="0"/>
        <w:adjustRightInd w:val="0"/>
        <w:spacing w:line="360" w:lineRule="auto"/>
        <w:rPr>
          <w:rFonts w:ascii="Times New Roman" w:hAnsi="Times New Roman" w:cs="Times New Roman"/>
          <w:b/>
          <w:color w:val="000000"/>
          <w:sz w:val="24"/>
          <w:szCs w:val="24"/>
        </w:rPr>
      </w:pPr>
      <w:r w:rsidRPr="001D1B1C">
        <w:rPr>
          <w:rFonts w:ascii="Times New Roman" w:hAnsi="Times New Roman" w:cs="Times New Roman"/>
          <w:color w:val="000000"/>
          <w:sz w:val="24"/>
          <w:szCs w:val="24"/>
        </w:rPr>
        <w:t xml:space="preserve"> </w:t>
      </w:r>
      <w:r w:rsidRPr="00364AC1">
        <w:rPr>
          <w:rFonts w:ascii="Nyala" w:hAnsi="Nyala" w:cs="Nyala"/>
          <w:b/>
          <w:color w:val="000000"/>
          <w:sz w:val="24"/>
          <w:szCs w:val="24"/>
        </w:rPr>
        <w:t>ክፍል</w:t>
      </w:r>
      <w:r w:rsidRPr="00364AC1">
        <w:rPr>
          <w:rFonts w:ascii="Times New Roman" w:hAnsi="Times New Roman" w:cs="Times New Roman"/>
          <w:b/>
          <w:color w:val="000000"/>
          <w:sz w:val="24"/>
          <w:szCs w:val="24"/>
        </w:rPr>
        <w:t xml:space="preserve"> </w:t>
      </w:r>
      <w:r w:rsidR="009E123F">
        <w:rPr>
          <w:rFonts w:ascii="Times New Roman" w:hAnsi="Times New Roman" w:cs="Times New Roman"/>
          <w:b/>
          <w:color w:val="000000"/>
          <w:sz w:val="24"/>
          <w:szCs w:val="24"/>
        </w:rPr>
        <w:t xml:space="preserve"> </w:t>
      </w:r>
      <w:r w:rsidRPr="00364AC1">
        <w:rPr>
          <w:rFonts w:ascii="Times New Roman" w:hAnsi="Times New Roman" w:cs="Times New Roman"/>
          <w:b/>
          <w:color w:val="000000"/>
          <w:sz w:val="24"/>
          <w:szCs w:val="24"/>
        </w:rPr>
        <w:t>2:</w:t>
      </w:r>
      <w:r w:rsidR="009E123F">
        <w:rPr>
          <w:rFonts w:ascii="Times New Roman" w:hAnsi="Times New Roman" w:cs="Times New Roman"/>
          <w:b/>
          <w:color w:val="000000"/>
          <w:sz w:val="24"/>
          <w:szCs w:val="24"/>
        </w:rPr>
        <w:t xml:space="preserve"> </w:t>
      </w:r>
      <w:r w:rsidRPr="00364AC1">
        <w:rPr>
          <w:rFonts w:ascii="Times New Roman" w:hAnsi="Times New Roman" w:cs="Times New Roman"/>
          <w:b/>
          <w:color w:val="000000"/>
          <w:sz w:val="24"/>
          <w:szCs w:val="24"/>
        </w:rPr>
        <w:t xml:space="preserve"> </w:t>
      </w:r>
      <w:r w:rsidRPr="00364AC1">
        <w:rPr>
          <w:rFonts w:ascii="Nyala" w:hAnsi="Nyala" w:cs="Nyala"/>
          <w:b/>
          <w:color w:val="000000"/>
          <w:sz w:val="24"/>
          <w:szCs w:val="24"/>
        </w:rPr>
        <w:t>ከእርግዝና</w:t>
      </w:r>
      <w:r w:rsidR="009E123F">
        <w:rPr>
          <w:rFonts w:ascii="Nyala" w:hAnsi="Nyala" w:cs="Nyala"/>
          <w:b/>
          <w:color w:val="000000"/>
          <w:sz w:val="24"/>
          <w:szCs w:val="24"/>
        </w:rPr>
        <w:t xml:space="preserve"> </w:t>
      </w:r>
      <w:r w:rsidRPr="00364AC1">
        <w:rPr>
          <w:rFonts w:ascii="Times New Roman" w:hAnsi="Times New Roman" w:cs="Times New Roman"/>
          <w:b/>
          <w:color w:val="000000"/>
          <w:sz w:val="24"/>
          <w:szCs w:val="24"/>
        </w:rPr>
        <w:t xml:space="preserve"> </w:t>
      </w:r>
      <w:r w:rsidRPr="00364AC1">
        <w:rPr>
          <w:rFonts w:ascii="Nyala" w:hAnsi="Nyala" w:cs="Nyala"/>
          <w:b/>
          <w:color w:val="000000"/>
          <w:sz w:val="24"/>
          <w:szCs w:val="24"/>
        </w:rPr>
        <w:t>ጋር</w:t>
      </w:r>
      <w:r w:rsidR="009E123F">
        <w:rPr>
          <w:rFonts w:ascii="Nyala" w:hAnsi="Nyala" w:cs="Nyala"/>
          <w:b/>
          <w:color w:val="000000"/>
          <w:sz w:val="24"/>
          <w:szCs w:val="24"/>
        </w:rPr>
        <w:t xml:space="preserve">  </w:t>
      </w:r>
      <w:r w:rsidRPr="00364AC1">
        <w:rPr>
          <w:rFonts w:ascii="Times New Roman" w:hAnsi="Times New Roman" w:cs="Times New Roman"/>
          <w:b/>
          <w:color w:val="000000"/>
          <w:sz w:val="24"/>
          <w:szCs w:val="24"/>
        </w:rPr>
        <w:t xml:space="preserve"> </w:t>
      </w:r>
      <w:r w:rsidRPr="00364AC1">
        <w:rPr>
          <w:rFonts w:ascii="Nyala" w:hAnsi="Nyala" w:cs="Nyala"/>
          <w:b/>
          <w:color w:val="000000"/>
          <w:sz w:val="24"/>
          <w:szCs w:val="24"/>
        </w:rPr>
        <w:t>የተያያዙ</w:t>
      </w:r>
      <w:r w:rsidR="009E123F">
        <w:rPr>
          <w:rFonts w:ascii="Nyala" w:hAnsi="Nyala" w:cs="Nyala"/>
          <w:b/>
          <w:color w:val="000000"/>
          <w:sz w:val="24"/>
          <w:szCs w:val="24"/>
        </w:rPr>
        <w:t xml:space="preserve"> </w:t>
      </w:r>
      <w:r w:rsidRPr="00364AC1">
        <w:rPr>
          <w:rFonts w:ascii="Times New Roman" w:hAnsi="Times New Roman" w:cs="Times New Roman"/>
          <w:b/>
          <w:color w:val="000000"/>
          <w:sz w:val="24"/>
          <w:szCs w:val="24"/>
        </w:rPr>
        <w:t xml:space="preserve"> </w:t>
      </w:r>
      <w:r w:rsidRPr="00364AC1">
        <w:rPr>
          <w:rFonts w:ascii="Nyala" w:hAnsi="Nyala" w:cs="Nyala"/>
          <w:b/>
          <w:color w:val="000000"/>
          <w:sz w:val="24"/>
          <w:szCs w:val="24"/>
        </w:rPr>
        <w:t>ጥያቄዎች</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1.</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ምን</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ያህል</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ግዜ</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አርግዘው</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ያውቃሉ</w:t>
      </w:r>
      <w:r w:rsidR="00364AC1">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2</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ስንት</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ወለዱ</w:t>
      </w:r>
      <w:r w:rsidR="00364AC1">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3.</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እርግዝናው</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በሳምንት</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ምን</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ያህል</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ግዜ</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ነው</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1</w:t>
      </w:r>
      <w:r w:rsidR="00364AC1">
        <w:rPr>
          <w:rFonts w:ascii="Times New Roman" w:hAnsi="Times New Roman" w:cs="Times New Roman"/>
          <w:color w:val="000000"/>
          <w:sz w:val="24"/>
          <w:szCs w:val="24"/>
        </w:rPr>
        <w:t xml:space="preserve">. 37-38+6    </w:t>
      </w:r>
      <w:r w:rsidRPr="001D1B1C">
        <w:rPr>
          <w:rFonts w:ascii="Times New Roman" w:hAnsi="Times New Roman" w:cs="Times New Roman"/>
          <w:color w:val="000000"/>
          <w:sz w:val="24"/>
          <w:szCs w:val="24"/>
        </w:rPr>
        <w:t xml:space="preserve"> 2</w:t>
      </w:r>
      <w:r w:rsidR="00364AC1">
        <w:rPr>
          <w:rFonts w:ascii="Times New Roman" w:hAnsi="Times New Roman" w:cs="Times New Roman"/>
          <w:color w:val="000000"/>
          <w:sz w:val="24"/>
          <w:szCs w:val="24"/>
        </w:rPr>
        <w:t xml:space="preserve">. 39-41+6       </w:t>
      </w:r>
      <w:r w:rsidRPr="001D1B1C">
        <w:rPr>
          <w:rFonts w:ascii="Times New Roman" w:hAnsi="Times New Roman" w:cs="Times New Roman"/>
          <w:color w:val="000000"/>
          <w:sz w:val="24"/>
          <w:szCs w:val="24"/>
        </w:rPr>
        <w:t>3</w:t>
      </w:r>
      <w:r w:rsidR="00364AC1">
        <w:rPr>
          <w:rFonts w:ascii="Times New Roman" w:hAnsi="Times New Roman" w:cs="Times New Roman"/>
          <w:color w:val="000000"/>
          <w:sz w:val="24"/>
          <w:szCs w:val="24"/>
        </w:rPr>
        <w:t>.&gt;=42</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4.</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የእርግዝና</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ክትትል</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ነበሩት</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1</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አዎ</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2</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አልነበረኝም</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5</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w:t>
      </w:r>
      <w:r w:rsidRPr="001D1B1C">
        <w:rPr>
          <w:rFonts w:ascii="Nyala" w:hAnsi="Nyala" w:cs="Nyala"/>
          <w:color w:val="000000"/>
          <w:sz w:val="24"/>
          <w:szCs w:val="24"/>
        </w:rPr>
        <w:t>ከነበሩት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የት</w:t>
      </w:r>
      <w:r w:rsidRPr="001D1B1C">
        <w:rPr>
          <w:rFonts w:ascii="Times New Roman" w:hAnsi="Times New Roman" w:cs="Times New Roman"/>
          <w:color w:val="000000"/>
          <w:sz w:val="24"/>
          <w:szCs w:val="24"/>
        </w:rPr>
        <w:t>?</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 xml:space="preserve"> 1</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በቅ</w:t>
      </w:r>
      <w:r w:rsidRPr="001D1B1C">
        <w:rPr>
          <w:rFonts w:ascii="Times New Roman" w:hAnsi="Times New Roman" w:cs="Times New Roman"/>
          <w:color w:val="000000"/>
          <w:sz w:val="24"/>
          <w:szCs w:val="24"/>
        </w:rPr>
        <w:t>/</w:t>
      </w:r>
      <w:r w:rsidRPr="001D1B1C">
        <w:rPr>
          <w:rFonts w:ascii="Nyala" w:hAnsi="Nyala" w:cs="Nyala"/>
          <w:color w:val="000000"/>
          <w:sz w:val="24"/>
          <w:szCs w:val="24"/>
        </w:rPr>
        <w:t>ጳ</w:t>
      </w:r>
      <w:r w:rsidRPr="001D1B1C">
        <w:rPr>
          <w:rFonts w:ascii="Times New Roman" w:hAnsi="Times New Roman" w:cs="Times New Roman"/>
          <w:color w:val="000000"/>
          <w:sz w:val="24"/>
          <w:szCs w:val="24"/>
        </w:rPr>
        <w:t>/</w:t>
      </w:r>
      <w:r w:rsidRPr="001D1B1C">
        <w:rPr>
          <w:rFonts w:ascii="Nyala" w:hAnsi="Nyala" w:cs="Nyala"/>
          <w:color w:val="000000"/>
          <w:sz w:val="24"/>
          <w:szCs w:val="24"/>
        </w:rPr>
        <w:t>ሆ</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ዙርያ</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ባሉ</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ጤና</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Nyala" w:hAnsi="Nyala" w:cs="Nyala"/>
          <w:color w:val="000000"/>
          <w:sz w:val="24"/>
          <w:szCs w:val="24"/>
        </w:rPr>
        <w:t>ጣቢያዎች</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2</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በሌሎች</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ጤና</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ጣቢያዎች</w:t>
      </w:r>
      <w:r w:rsidR="00364AC1">
        <w:rPr>
          <w:rFonts w:ascii="Nyala" w:hAnsi="Nyala" w:cs="Nyala"/>
          <w:color w:val="000000"/>
          <w:sz w:val="24"/>
          <w:szCs w:val="24"/>
        </w:rPr>
        <w:t xml:space="preserve">   </w:t>
      </w:r>
      <w:r w:rsidRPr="001D1B1C">
        <w:rPr>
          <w:rFonts w:ascii="Times New Roman" w:hAnsi="Times New Roman" w:cs="Times New Roman"/>
          <w:color w:val="000000"/>
          <w:sz w:val="24"/>
          <w:szCs w:val="24"/>
        </w:rPr>
        <w:t>3</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በቅ</w:t>
      </w:r>
      <w:r w:rsidRPr="001D1B1C">
        <w:rPr>
          <w:rFonts w:ascii="Times New Roman" w:hAnsi="Times New Roman" w:cs="Times New Roman"/>
          <w:color w:val="000000"/>
          <w:sz w:val="24"/>
          <w:szCs w:val="24"/>
        </w:rPr>
        <w:t>/</w:t>
      </w:r>
      <w:r w:rsidRPr="001D1B1C">
        <w:rPr>
          <w:rFonts w:ascii="Nyala" w:hAnsi="Nyala" w:cs="Nyala"/>
          <w:color w:val="000000"/>
          <w:sz w:val="24"/>
          <w:szCs w:val="24"/>
        </w:rPr>
        <w:t>ጳ</w:t>
      </w:r>
      <w:r w:rsidRPr="001D1B1C">
        <w:rPr>
          <w:rFonts w:ascii="Times New Roman" w:hAnsi="Times New Roman" w:cs="Times New Roman"/>
          <w:color w:val="000000"/>
          <w:sz w:val="24"/>
          <w:szCs w:val="24"/>
        </w:rPr>
        <w:t>/</w:t>
      </w:r>
      <w:r w:rsidRPr="001D1B1C">
        <w:rPr>
          <w:rFonts w:ascii="Nyala" w:hAnsi="Nyala" w:cs="Nyala"/>
          <w:color w:val="000000"/>
          <w:sz w:val="24"/>
          <w:szCs w:val="24"/>
        </w:rPr>
        <w:t>ሆ</w:t>
      </w:r>
      <w:r w:rsidR="00364AC1">
        <w:rPr>
          <w:rFonts w:ascii="Nyala" w:hAnsi="Nyala" w:cs="Nyala"/>
          <w:color w:val="000000"/>
          <w:sz w:val="24"/>
          <w:szCs w:val="24"/>
        </w:rPr>
        <w:t xml:space="preserve">  </w:t>
      </w:r>
      <w:r w:rsidR="00364AC1">
        <w:rPr>
          <w:rFonts w:ascii="Times New Roman" w:hAnsi="Times New Roman" w:cs="Times New Roman"/>
          <w:color w:val="000000"/>
          <w:sz w:val="24"/>
          <w:szCs w:val="24"/>
        </w:rPr>
        <w:t xml:space="preserve"> 4. </w:t>
      </w:r>
      <w:r w:rsidRPr="001D1B1C">
        <w:rPr>
          <w:rFonts w:ascii="Nyala" w:hAnsi="Nyala" w:cs="Nyala"/>
          <w:color w:val="000000"/>
          <w:sz w:val="24"/>
          <w:szCs w:val="24"/>
        </w:rPr>
        <w:t>በሌላ</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ሆስፒታል</w:t>
      </w:r>
      <w:r w:rsidRPr="001D1B1C">
        <w:rPr>
          <w:rFonts w:ascii="Times New Roman" w:hAnsi="Times New Roman" w:cs="Times New Roman"/>
          <w:color w:val="000000"/>
          <w:sz w:val="24"/>
          <w:szCs w:val="24"/>
        </w:rPr>
        <w:t xml:space="preserve"> </w:t>
      </w:r>
      <w:r w:rsidR="00364AC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5</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ሌላ</w:t>
      </w:r>
      <w:r w:rsidR="00364AC1">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6. </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ማዋለጃ</w:t>
      </w:r>
      <w:r w:rsidRPr="001D1B1C">
        <w:rPr>
          <w:rFonts w:ascii="Times New Roman" w:hAnsi="Times New Roman" w:cs="Times New Roman"/>
          <w:color w:val="000000"/>
          <w:sz w:val="24"/>
          <w:szCs w:val="24"/>
        </w:rPr>
        <w:t xml:space="preserve"> </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ስትገባ</w:t>
      </w:r>
      <w:r w:rsidRPr="001D1B1C">
        <w:rPr>
          <w:rFonts w:ascii="Times New Roman" w:hAnsi="Times New Roman" w:cs="Times New Roman"/>
          <w:color w:val="000000"/>
          <w:sz w:val="24"/>
          <w:szCs w:val="24"/>
        </w:rPr>
        <w:t xml:space="preserve"> </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የነበረው</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የምጥ</w:t>
      </w:r>
      <w:r w:rsidRPr="001D1B1C">
        <w:rPr>
          <w:rFonts w:ascii="Times New Roman" w:hAnsi="Times New Roman" w:cs="Times New Roman"/>
          <w:color w:val="000000"/>
          <w:sz w:val="24"/>
          <w:szCs w:val="24"/>
        </w:rPr>
        <w:t xml:space="preserve"> </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ሁኔታ</w:t>
      </w:r>
      <w:r w:rsidR="003E1A01">
        <w:rPr>
          <w:rFonts w:ascii="Nyala" w:hAnsi="Nyala" w:cs="Nyala"/>
          <w:color w:val="000000"/>
          <w:sz w:val="24"/>
          <w:szCs w:val="24"/>
        </w:rPr>
        <w:t xml:space="preserve"> </w:t>
      </w:r>
      <w:r w:rsidR="003E1A01">
        <w:rPr>
          <w:rFonts w:ascii="Times New Roman" w:hAnsi="Times New Roman" w:cs="Times New Roman"/>
          <w:color w:val="000000"/>
          <w:sz w:val="24"/>
          <w:szCs w:val="24"/>
        </w:rPr>
        <w:t xml:space="preserve"> 1. </w:t>
      </w:r>
      <w:r w:rsidRPr="001D1B1C">
        <w:rPr>
          <w:rFonts w:ascii="Nyala" w:hAnsi="Nyala" w:cs="Nyala"/>
          <w:color w:val="000000"/>
          <w:sz w:val="24"/>
          <w:szCs w:val="24"/>
        </w:rPr>
        <w:t>ስጀማመር</w:t>
      </w:r>
      <w:r w:rsidR="003E1A01">
        <w:rPr>
          <w:rFonts w:ascii="Nyala" w:hAnsi="Nyala" w:cs="Nyala"/>
          <w:color w:val="000000"/>
          <w:sz w:val="24"/>
          <w:szCs w:val="24"/>
        </w:rPr>
        <w:t xml:space="preserve"> (LFSOL)  </w:t>
      </w:r>
      <w:r w:rsidR="003E1A01">
        <w:rPr>
          <w:rFonts w:ascii="Times New Roman" w:hAnsi="Times New Roman" w:cs="Times New Roman"/>
          <w:color w:val="000000"/>
          <w:sz w:val="24"/>
          <w:szCs w:val="24"/>
        </w:rPr>
        <w:t xml:space="preserve"> 2. </w:t>
      </w:r>
      <w:r w:rsidRPr="001D1B1C">
        <w:rPr>
          <w:rFonts w:ascii="Nyala" w:hAnsi="Nyala" w:cs="Nyala"/>
          <w:color w:val="000000"/>
          <w:sz w:val="24"/>
          <w:szCs w:val="24"/>
        </w:rPr>
        <w:t>በደንብ</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ጀምሮ</w:t>
      </w:r>
      <w:r w:rsidR="003E1A01">
        <w:rPr>
          <w:rFonts w:ascii="Nyala" w:hAnsi="Nyala" w:cs="Nyala"/>
          <w:color w:val="000000"/>
          <w:sz w:val="24"/>
          <w:szCs w:val="24"/>
        </w:rPr>
        <w:t xml:space="preserve"> (AFSOL)  </w:t>
      </w:r>
      <w:r w:rsidRPr="001D1B1C">
        <w:rPr>
          <w:rFonts w:ascii="Times New Roman" w:hAnsi="Times New Roman" w:cs="Times New Roman"/>
          <w:color w:val="000000"/>
          <w:sz w:val="24"/>
          <w:szCs w:val="24"/>
        </w:rPr>
        <w:t xml:space="preserve"> 3</w:t>
      </w:r>
      <w:r w:rsidR="003E1A0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የማህፀን</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በር</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ሙሉ</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በሙሉ</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ከፍቶ</w:t>
      </w:r>
      <w:r w:rsidR="003E1A01">
        <w:rPr>
          <w:rFonts w:ascii="Nyala" w:hAnsi="Nyala" w:cs="Nyala"/>
          <w:color w:val="000000"/>
          <w:sz w:val="24"/>
          <w:szCs w:val="24"/>
        </w:rPr>
        <w:t xml:space="preserve"> (SSOL)    </w:t>
      </w:r>
      <w:r w:rsidRPr="001D1B1C">
        <w:rPr>
          <w:rFonts w:ascii="Times New Roman" w:hAnsi="Times New Roman" w:cs="Times New Roman"/>
          <w:color w:val="000000"/>
          <w:sz w:val="24"/>
          <w:szCs w:val="24"/>
        </w:rPr>
        <w:t xml:space="preserve"> 4</w:t>
      </w:r>
      <w:r w:rsidR="00364AC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ሌላ</w:t>
      </w:r>
      <w:r w:rsidR="00364AC1">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7.</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በሰዓት</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ምጡ</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ምን</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ያህል</w:t>
      </w:r>
      <w:r w:rsidRPr="001D1B1C">
        <w:rPr>
          <w:rFonts w:ascii="Times New Roman" w:hAnsi="Times New Roman" w:cs="Times New Roman"/>
          <w:color w:val="000000"/>
          <w:sz w:val="24"/>
          <w:szCs w:val="24"/>
        </w:rPr>
        <w:t xml:space="preserve"> </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ቆየ</w:t>
      </w:r>
      <w:r w:rsidR="003E1A01">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8.</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ምጥ</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የጀመረበት</w:t>
      </w:r>
      <w:r w:rsidRPr="001D1B1C">
        <w:rPr>
          <w:rFonts w:ascii="Times New Roman" w:hAnsi="Times New Roman" w:cs="Times New Roman"/>
          <w:color w:val="000000"/>
          <w:sz w:val="24"/>
          <w:szCs w:val="24"/>
        </w:rPr>
        <w:t xml:space="preserve"> </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ሁኔታ</w:t>
      </w:r>
      <w:r w:rsidRPr="001D1B1C">
        <w:rPr>
          <w:rFonts w:ascii="Times New Roman" w:hAnsi="Times New Roman" w:cs="Times New Roman"/>
          <w:color w:val="000000"/>
          <w:sz w:val="24"/>
          <w:szCs w:val="24"/>
        </w:rPr>
        <w:t xml:space="preserve"> </w:t>
      </w:r>
      <w:r w:rsidR="003E1A0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1</w:t>
      </w:r>
      <w:r w:rsidR="003E1A0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በራሱ</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2</w:t>
      </w:r>
      <w:r w:rsidR="003E1A01">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በምጥ</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መርፌ</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3</w:t>
      </w:r>
      <w:r w:rsidR="003E1A01">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ከምጥ</w:t>
      </w:r>
      <w:r w:rsidRPr="001D1B1C">
        <w:rPr>
          <w:rFonts w:ascii="Times New Roman" w:hAnsi="Times New Roman" w:cs="Times New Roman"/>
          <w:color w:val="000000"/>
          <w:sz w:val="24"/>
          <w:szCs w:val="24"/>
        </w:rPr>
        <w:t xml:space="preserve"> </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በፊት</w:t>
      </w:r>
      <w:r w:rsidRPr="001D1B1C">
        <w:rPr>
          <w:rFonts w:ascii="Times New Roman" w:hAnsi="Times New Roman" w:cs="Times New Roman"/>
          <w:color w:val="000000"/>
          <w:sz w:val="24"/>
          <w:szCs w:val="24"/>
        </w:rPr>
        <w:t xml:space="preserve"> </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በኦፕራሲዮን</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ሆኑ</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9.</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የእንሽርት</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ውሃ</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ከፈሰሰ</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ምን</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ያህል</w:t>
      </w:r>
      <w:r w:rsidR="003E1A01">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ሰዓት</w:t>
      </w:r>
      <w:r w:rsidRPr="001D1B1C">
        <w:rPr>
          <w:rFonts w:ascii="Times New Roman" w:hAnsi="Times New Roman" w:cs="Times New Roman"/>
          <w:color w:val="000000"/>
          <w:sz w:val="24"/>
          <w:szCs w:val="24"/>
        </w:rPr>
        <w:t xml:space="preserve"> </w:t>
      </w:r>
      <w:r w:rsidR="003E1A01">
        <w:rPr>
          <w:rFonts w:ascii="Times New Roman" w:hAnsi="Times New Roman" w:cs="Times New Roman"/>
          <w:color w:val="000000"/>
          <w:sz w:val="24"/>
          <w:szCs w:val="24"/>
        </w:rPr>
        <w:t xml:space="preserve"> </w:t>
      </w:r>
      <w:r w:rsidRPr="001D1B1C">
        <w:rPr>
          <w:rFonts w:ascii="Nyala" w:hAnsi="Nyala" w:cs="Nyala"/>
          <w:color w:val="000000"/>
          <w:sz w:val="24"/>
          <w:szCs w:val="24"/>
        </w:rPr>
        <w:t>ቆየ</w:t>
      </w:r>
      <w:r w:rsidR="003E1A01">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10</w:t>
      </w:r>
      <w:r w:rsidR="000B03A2">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w:t>
      </w:r>
      <w:r w:rsidRPr="001D1B1C">
        <w:rPr>
          <w:rFonts w:ascii="Nyala" w:hAnsi="Nyala" w:cs="Nyala"/>
          <w:color w:val="000000"/>
          <w:sz w:val="24"/>
          <w:szCs w:val="24"/>
        </w:rPr>
        <w:t>የእንሽርት</w:t>
      </w:r>
      <w:r w:rsidR="000B03A2">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ውሃ</w:t>
      </w:r>
      <w:r w:rsidR="000B03A2">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ሁኔታ</w:t>
      </w:r>
      <w:r w:rsidR="000B03A2">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1</w:t>
      </w:r>
      <w:r w:rsidR="000B03A2">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ነፃ</w:t>
      </w:r>
      <w:r w:rsidR="000B03A2">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2</w:t>
      </w:r>
      <w:r w:rsidR="000B03A2">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ሙኮንየም</w:t>
      </w:r>
      <w:r w:rsidRPr="001D1B1C">
        <w:rPr>
          <w:rFonts w:ascii="Times New Roman" w:hAnsi="Times New Roman" w:cs="Times New Roman"/>
          <w:color w:val="000000"/>
          <w:sz w:val="24"/>
          <w:szCs w:val="24"/>
        </w:rPr>
        <w:t xml:space="preserve"> </w:t>
      </w:r>
      <w:r w:rsidR="000B03A2">
        <w:rPr>
          <w:rFonts w:ascii="Times New Roman" w:hAnsi="Times New Roman" w:cs="Times New Roman"/>
          <w:color w:val="000000"/>
          <w:sz w:val="24"/>
          <w:szCs w:val="24"/>
        </w:rPr>
        <w:t xml:space="preserve"> </w:t>
      </w:r>
      <w:r w:rsidRPr="001D1B1C">
        <w:rPr>
          <w:rFonts w:ascii="Nyala" w:hAnsi="Nyala" w:cs="Nyala"/>
          <w:color w:val="000000"/>
          <w:sz w:val="24"/>
          <w:szCs w:val="24"/>
        </w:rPr>
        <w:t>ያለው</w:t>
      </w:r>
      <w:r w:rsidR="000B03A2">
        <w:rPr>
          <w:rFonts w:ascii="Nyala" w:hAnsi="Nyala" w:cs="Nyala"/>
          <w:color w:val="000000"/>
          <w:sz w:val="24"/>
          <w:szCs w:val="24"/>
        </w:rPr>
        <w:t xml:space="preserve">  grade 1</w:t>
      </w:r>
      <w:r w:rsidRPr="001D1B1C">
        <w:rPr>
          <w:rFonts w:ascii="Times New Roman" w:hAnsi="Times New Roman" w:cs="Times New Roman"/>
          <w:color w:val="000000"/>
          <w:sz w:val="24"/>
          <w:szCs w:val="24"/>
        </w:rPr>
        <w:t xml:space="preserve"> </w:t>
      </w:r>
      <w:r w:rsidR="000B03A2">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3</w:t>
      </w:r>
      <w:r w:rsidR="000B03A2">
        <w:rPr>
          <w:rFonts w:ascii="Times New Roman" w:hAnsi="Times New Roman" w:cs="Times New Roman"/>
          <w:color w:val="000000"/>
          <w:sz w:val="24"/>
          <w:szCs w:val="24"/>
        </w:rPr>
        <w:t>.</w:t>
      </w:r>
      <w:r w:rsidR="000B03A2" w:rsidRPr="000B03A2">
        <w:rPr>
          <w:rFonts w:ascii="Nyala" w:hAnsi="Nyala" w:cs="Nyala"/>
          <w:color w:val="000000"/>
          <w:sz w:val="24"/>
          <w:szCs w:val="24"/>
        </w:rPr>
        <w:t>ሙኮንየም</w:t>
      </w:r>
      <w:r w:rsidR="000B03A2" w:rsidRPr="000B03A2">
        <w:rPr>
          <w:rFonts w:ascii="Times New Roman" w:hAnsi="Times New Roman" w:cs="Times New Roman"/>
          <w:color w:val="000000"/>
          <w:sz w:val="24"/>
          <w:szCs w:val="24"/>
        </w:rPr>
        <w:t xml:space="preserve"> </w:t>
      </w:r>
      <w:r w:rsidR="000B03A2">
        <w:rPr>
          <w:rFonts w:ascii="Times New Roman" w:hAnsi="Times New Roman" w:cs="Times New Roman"/>
          <w:color w:val="000000"/>
          <w:sz w:val="24"/>
          <w:szCs w:val="24"/>
        </w:rPr>
        <w:t xml:space="preserve"> </w:t>
      </w:r>
      <w:r w:rsidR="000B03A2" w:rsidRPr="000B03A2">
        <w:rPr>
          <w:rFonts w:ascii="Nyala" w:hAnsi="Nyala" w:cs="Nyala"/>
          <w:color w:val="000000"/>
          <w:sz w:val="24"/>
          <w:szCs w:val="24"/>
        </w:rPr>
        <w:t>ያለው</w:t>
      </w:r>
      <w:r w:rsidR="000B03A2">
        <w:rPr>
          <w:rFonts w:ascii="Nyala" w:hAnsi="Nyala" w:cs="Nyala"/>
          <w:color w:val="000000"/>
          <w:sz w:val="24"/>
          <w:szCs w:val="24"/>
        </w:rPr>
        <w:t xml:space="preserve"> </w:t>
      </w:r>
      <w:r w:rsidR="000B03A2" w:rsidRPr="000B03A2">
        <w:rPr>
          <w:rFonts w:ascii="Times New Roman" w:hAnsi="Times New Roman" w:cs="Times New Roman"/>
          <w:color w:val="000000"/>
          <w:sz w:val="24"/>
          <w:szCs w:val="24"/>
        </w:rPr>
        <w:t xml:space="preserve"> grade </w:t>
      </w:r>
      <w:r w:rsidR="000B03A2">
        <w:rPr>
          <w:rFonts w:ascii="Times New Roman" w:hAnsi="Times New Roman" w:cs="Times New Roman"/>
          <w:color w:val="000000"/>
          <w:sz w:val="24"/>
          <w:szCs w:val="24"/>
        </w:rPr>
        <w:t xml:space="preserve">2  </w:t>
      </w:r>
      <w:r w:rsidR="000B03A2" w:rsidRPr="000B03A2">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4</w:t>
      </w:r>
      <w:r w:rsidR="000B03A2">
        <w:rPr>
          <w:rFonts w:ascii="Times New Roman" w:hAnsi="Times New Roman" w:cs="Times New Roman"/>
          <w:color w:val="000000"/>
          <w:sz w:val="24"/>
          <w:szCs w:val="24"/>
        </w:rPr>
        <w:t xml:space="preserve">. </w:t>
      </w:r>
      <w:r w:rsidR="000B03A2" w:rsidRPr="001D1B1C">
        <w:rPr>
          <w:rFonts w:ascii="Nyala" w:hAnsi="Nyala" w:cs="Nyala"/>
          <w:color w:val="000000"/>
          <w:sz w:val="24"/>
          <w:szCs w:val="24"/>
        </w:rPr>
        <w:t>ሙኮንየም</w:t>
      </w:r>
      <w:r w:rsidR="000B03A2" w:rsidRPr="001D1B1C">
        <w:rPr>
          <w:rFonts w:ascii="Times New Roman" w:hAnsi="Times New Roman" w:cs="Times New Roman"/>
          <w:color w:val="000000"/>
          <w:sz w:val="24"/>
          <w:szCs w:val="24"/>
        </w:rPr>
        <w:t xml:space="preserve"> </w:t>
      </w:r>
      <w:r w:rsidR="000B03A2" w:rsidRPr="001D1B1C">
        <w:rPr>
          <w:rFonts w:ascii="Nyala" w:hAnsi="Nyala" w:cs="Nyala"/>
          <w:color w:val="000000"/>
          <w:sz w:val="24"/>
          <w:szCs w:val="24"/>
        </w:rPr>
        <w:t>ያለው</w:t>
      </w:r>
      <w:r w:rsidR="000B03A2">
        <w:rPr>
          <w:rFonts w:ascii="Nyala" w:hAnsi="Nyala" w:cs="Nyala"/>
          <w:color w:val="000000"/>
          <w:sz w:val="24"/>
          <w:szCs w:val="24"/>
        </w:rPr>
        <w:t xml:space="preserve">  grade 3</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11.</w:t>
      </w:r>
      <w:r w:rsidR="000A1059">
        <w:rPr>
          <w:rFonts w:ascii="Times New Roman" w:hAnsi="Times New Roman" w:cs="Times New Roman"/>
          <w:color w:val="000000"/>
          <w:sz w:val="24"/>
          <w:szCs w:val="24"/>
        </w:rPr>
        <w:t xml:space="preserve"> </w:t>
      </w:r>
      <w:r w:rsidRPr="001D1B1C">
        <w:rPr>
          <w:rFonts w:ascii="Nyala" w:hAnsi="Nyala" w:cs="Nyala"/>
          <w:color w:val="000000"/>
          <w:sz w:val="24"/>
          <w:szCs w:val="24"/>
        </w:rPr>
        <w:t>ከፅንስና</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ወልድ</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ጋር</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ተያይዞ</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w:t>
      </w:r>
      <w:r w:rsidRPr="001D1B1C">
        <w:rPr>
          <w:rFonts w:ascii="Nyala" w:hAnsi="Nyala" w:cs="Nyala"/>
          <w:color w:val="000000"/>
          <w:sz w:val="24"/>
          <w:szCs w:val="24"/>
        </w:rPr>
        <w:t>የሚመጣ</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ችግር</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ና</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ህመም</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1</w:t>
      </w:r>
      <w:r w:rsidR="000A1059">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የፅንስ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ከረጢት፣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የእንግደ</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ልጅ</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እንፈክሽን</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2</w:t>
      </w:r>
      <w:r w:rsidR="000A1059">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የደም</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መፍሰስ</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3</w:t>
      </w:r>
      <w:r w:rsidR="000A1059">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የደም</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ግፍት</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4</w:t>
      </w:r>
      <w:r w:rsidR="000A1059">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የስኳር</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5</w:t>
      </w:r>
      <w:r w:rsidR="000A1059">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ሌሎች</w:t>
      </w:r>
      <w:r w:rsidR="000A1059">
        <w:rPr>
          <w:rFonts w:ascii="Nyala" w:hAnsi="Nyala" w:cs="Nyala"/>
          <w:color w:val="000000"/>
          <w:sz w:val="24"/>
          <w:szCs w:val="24"/>
        </w:rPr>
        <w:t>……………………………………………………………………………………..</w:t>
      </w:r>
    </w:p>
    <w:p w:rsidR="00C91EB2" w:rsidRPr="000A1059" w:rsidRDefault="00C91EB2" w:rsidP="00C91EB2">
      <w:pPr>
        <w:autoSpaceDE w:val="0"/>
        <w:autoSpaceDN w:val="0"/>
        <w:adjustRightInd w:val="0"/>
        <w:spacing w:line="360" w:lineRule="auto"/>
        <w:rPr>
          <w:rFonts w:ascii="Times New Roman" w:hAnsi="Times New Roman" w:cs="Times New Roman"/>
          <w:b/>
          <w:color w:val="000000"/>
          <w:sz w:val="24"/>
          <w:szCs w:val="24"/>
        </w:rPr>
      </w:pPr>
      <w:r w:rsidRPr="001D1B1C">
        <w:rPr>
          <w:rFonts w:ascii="Times New Roman" w:hAnsi="Times New Roman" w:cs="Times New Roman"/>
          <w:color w:val="000000"/>
          <w:sz w:val="24"/>
          <w:szCs w:val="24"/>
        </w:rPr>
        <w:t xml:space="preserve"> </w:t>
      </w:r>
      <w:r w:rsidRPr="000A1059">
        <w:rPr>
          <w:rFonts w:ascii="Nyala" w:hAnsi="Nyala" w:cs="Nyala"/>
          <w:b/>
          <w:color w:val="000000"/>
          <w:sz w:val="24"/>
          <w:szCs w:val="24"/>
        </w:rPr>
        <w:t>ክፍል</w:t>
      </w:r>
      <w:r w:rsidR="009E123F">
        <w:rPr>
          <w:rFonts w:ascii="Nyala" w:hAnsi="Nyala" w:cs="Nyala"/>
          <w:b/>
          <w:color w:val="000000"/>
          <w:sz w:val="24"/>
          <w:szCs w:val="24"/>
        </w:rPr>
        <w:t xml:space="preserve"> </w:t>
      </w:r>
      <w:r w:rsidRPr="000A1059">
        <w:rPr>
          <w:rFonts w:ascii="Times New Roman" w:hAnsi="Times New Roman" w:cs="Times New Roman"/>
          <w:b/>
          <w:color w:val="000000"/>
          <w:sz w:val="24"/>
          <w:szCs w:val="24"/>
        </w:rPr>
        <w:t xml:space="preserve"> 3</w:t>
      </w:r>
      <w:r w:rsidR="009E123F">
        <w:rPr>
          <w:rFonts w:ascii="Times New Roman" w:hAnsi="Times New Roman" w:cs="Times New Roman"/>
          <w:b/>
          <w:color w:val="000000"/>
          <w:sz w:val="24"/>
          <w:szCs w:val="24"/>
        </w:rPr>
        <w:t xml:space="preserve">: </w:t>
      </w:r>
      <w:r w:rsidRPr="000A1059">
        <w:rPr>
          <w:rFonts w:ascii="Times New Roman" w:hAnsi="Times New Roman" w:cs="Times New Roman"/>
          <w:b/>
          <w:color w:val="000000"/>
          <w:sz w:val="24"/>
          <w:szCs w:val="24"/>
        </w:rPr>
        <w:t xml:space="preserve"> </w:t>
      </w:r>
      <w:r w:rsidRPr="000A1059">
        <w:rPr>
          <w:rFonts w:ascii="Nyala" w:hAnsi="Nyala" w:cs="Nyala"/>
          <w:b/>
          <w:color w:val="000000"/>
          <w:sz w:val="24"/>
          <w:szCs w:val="24"/>
        </w:rPr>
        <w:t>የወልድ</w:t>
      </w:r>
      <w:r w:rsidR="009E123F">
        <w:rPr>
          <w:rFonts w:ascii="Nyala" w:hAnsi="Nyala" w:cs="Nyala"/>
          <w:b/>
          <w:color w:val="000000"/>
          <w:sz w:val="24"/>
          <w:szCs w:val="24"/>
        </w:rPr>
        <w:t xml:space="preserve"> </w:t>
      </w:r>
      <w:r w:rsidRPr="000A1059">
        <w:rPr>
          <w:rFonts w:ascii="Times New Roman" w:hAnsi="Times New Roman" w:cs="Times New Roman"/>
          <w:b/>
          <w:color w:val="000000"/>
          <w:sz w:val="24"/>
          <w:szCs w:val="24"/>
        </w:rPr>
        <w:t xml:space="preserve"> </w:t>
      </w:r>
      <w:r w:rsidRPr="000A1059">
        <w:rPr>
          <w:rFonts w:ascii="Nyala" w:hAnsi="Nyala" w:cs="Nyala"/>
          <w:b/>
          <w:color w:val="000000"/>
          <w:sz w:val="24"/>
          <w:szCs w:val="24"/>
        </w:rPr>
        <w:t>መንገድ</w:t>
      </w:r>
      <w:r w:rsidRPr="000A1059">
        <w:rPr>
          <w:rFonts w:ascii="Times New Roman" w:hAnsi="Times New Roman" w:cs="Times New Roman"/>
          <w:b/>
          <w:color w:val="000000"/>
          <w:sz w:val="24"/>
          <w:szCs w:val="24"/>
        </w:rPr>
        <w:t xml:space="preserve"> </w:t>
      </w:r>
      <w:r w:rsidR="009E123F">
        <w:rPr>
          <w:rFonts w:ascii="Times New Roman" w:hAnsi="Times New Roman" w:cs="Times New Roman"/>
          <w:b/>
          <w:color w:val="000000"/>
          <w:sz w:val="24"/>
          <w:szCs w:val="24"/>
        </w:rPr>
        <w:t xml:space="preserve"> </w:t>
      </w:r>
      <w:r w:rsidRPr="000A1059">
        <w:rPr>
          <w:rFonts w:ascii="Nyala" w:hAnsi="Nyala" w:cs="Nyala"/>
          <w:b/>
          <w:color w:val="000000"/>
          <w:sz w:val="24"/>
          <w:szCs w:val="24"/>
        </w:rPr>
        <w:t>ሁኔታ</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1</w:t>
      </w:r>
      <w:r w:rsidR="000A1059">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w:t>
      </w:r>
      <w:r w:rsidRPr="001D1B1C">
        <w:rPr>
          <w:rFonts w:ascii="Nyala" w:hAnsi="Nyala" w:cs="Nyala"/>
          <w:color w:val="000000"/>
          <w:sz w:val="24"/>
          <w:szCs w:val="24"/>
        </w:rPr>
        <w:t>የወለዱት</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መንገድ</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1</w:t>
      </w:r>
      <w:r w:rsidR="000A1059">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በማህፀን</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2</w:t>
      </w:r>
      <w:r w:rsidR="000A1059">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በቀዶ</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ጥገና</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3. </w:t>
      </w:r>
      <w:r w:rsidRPr="001D1B1C">
        <w:rPr>
          <w:rFonts w:ascii="Nyala" w:hAnsi="Nyala" w:cs="Nyala"/>
          <w:color w:val="000000"/>
          <w:sz w:val="24"/>
          <w:szCs w:val="24"/>
        </w:rPr>
        <w:t>በመሳሪያ</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2.</w:t>
      </w:r>
      <w:r w:rsidR="000A1059">
        <w:rPr>
          <w:rFonts w:ascii="Times New Roman" w:hAnsi="Times New Roman" w:cs="Times New Roman"/>
          <w:color w:val="000000"/>
          <w:sz w:val="24"/>
          <w:szCs w:val="24"/>
        </w:rPr>
        <w:t xml:space="preserve"> </w:t>
      </w:r>
      <w:r w:rsidRPr="001D1B1C">
        <w:rPr>
          <w:rFonts w:ascii="Nyala" w:hAnsi="Nyala" w:cs="Nyala"/>
          <w:color w:val="000000"/>
          <w:sz w:val="24"/>
          <w:szCs w:val="24"/>
        </w:rPr>
        <w:t>በቀዶ</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ጥገና</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w:t>
      </w:r>
      <w:r w:rsidRPr="001D1B1C">
        <w:rPr>
          <w:rFonts w:ascii="Nyala" w:hAnsi="Nyala" w:cs="Nyala"/>
          <w:color w:val="000000"/>
          <w:sz w:val="24"/>
          <w:szCs w:val="24"/>
        </w:rPr>
        <w:t>ወይም</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በመሳሪያ</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እንድወለድ</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ያስገደደው</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ምከንያት</w:t>
      </w:r>
      <w:r w:rsidR="000A1059">
        <w:rPr>
          <w:rFonts w:ascii="Nyala" w:hAnsi="Nyala" w:cs="Nyala"/>
          <w:color w:val="000000"/>
          <w:sz w:val="24"/>
          <w:szCs w:val="24"/>
        </w:rPr>
        <w:t>………………………………………………………..</w:t>
      </w:r>
    </w:p>
    <w:p w:rsidR="00C91EB2" w:rsidRPr="000A1059" w:rsidRDefault="00C91EB2" w:rsidP="00C91EB2">
      <w:pPr>
        <w:autoSpaceDE w:val="0"/>
        <w:autoSpaceDN w:val="0"/>
        <w:adjustRightInd w:val="0"/>
        <w:spacing w:line="360" w:lineRule="auto"/>
        <w:rPr>
          <w:rFonts w:ascii="Times New Roman" w:hAnsi="Times New Roman" w:cs="Times New Roman"/>
          <w:b/>
          <w:color w:val="000000"/>
          <w:sz w:val="24"/>
          <w:szCs w:val="24"/>
        </w:rPr>
      </w:pPr>
      <w:r w:rsidRPr="001D1B1C">
        <w:rPr>
          <w:rFonts w:ascii="Times New Roman" w:hAnsi="Times New Roman" w:cs="Times New Roman"/>
          <w:color w:val="000000"/>
          <w:sz w:val="24"/>
          <w:szCs w:val="24"/>
        </w:rPr>
        <w:t xml:space="preserve"> </w:t>
      </w:r>
      <w:r w:rsidRPr="000A1059">
        <w:rPr>
          <w:rFonts w:ascii="Nyala" w:hAnsi="Nyala" w:cs="Nyala"/>
          <w:b/>
          <w:color w:val="000000"/>
          <w:sz w:val="24"/>
          <w:szCs w:val="24"/>
        </w:rPr>
        <w:t>ክፍል</w:t>
      </w:r>
      <w:r w:rsidR="009E123F">
        <w:rPr>
          <w:rFonts w:ascii="Nyala" w:hAnsi="Nyala" w:cs="Nyala"/>
          <w:b/>
          <w:color w:val="000000"/>
          <w:sz w:val="24"/>
          <w:szCs w:val="24"/>
        </w:rPr>
        <w:t xml:space="preserve"> </w:t>
      </w:r>
      <w:r w:rsidRPr="000A1059">
        <w:rPr>
          <w:rFonts w:ascii="Times New Roman" w:hAnsi="Times New Roman" w:cs="Times New Roman"/>
          <w:b/>
          <w:color w:val="000000"/>
          <w:sz w:val="24"/>
          <w:szCs w:val="24"/>
        </w:rPr>
        <w:t xml:space="preserve"> 4:</w:t>
      </w:r>
      <w:r w:rsidR="009E123F">
        <w:rPr>
          <w:rFonts w:ascii="Times New Roman" w:hAnsi="Times New Roman" w:cs="Times New Roman"/>
          <w:b/>
          <w:color w:val="000000"/>
          <w:sz w:val="24"/>
          <w:szCs w:val="24"/>
        </w:rPr>
        <w:t xml:space="preserve"> </w:t>
      </w:r>
      <w:r w:rsidR="000A1059">
        <w:rPr>
          <w:rFonts w:ascii="Times New Roman" w:hAnsi="Times New Roman" w:cs="Times New Roman"/>
          <w:b/>
          <w:color w:val="000000"/>
          <w:sz w:val="24"/>
          <w:szCs w:val="24"/>
        </w:rPr>
        <w:t xml:space="preserve"> </w:t>
      </w:r>
      <w:r w:rsidRPr="000A1059">
        <w:rPr>
          <w:rFonts w:ascii="Nyala" w:hAnsi="Nyala" w:cs="Nyala"/>
          <w:b/>
          <w:color w:val="000000"/>
          <w:sz w:val="24"/>
          <w:szCs w:val="24"/>
        </w:rPr>
        <w:t>የተወለደው</w:t>
      </w:r>
      <w:r w:rsidR="009E123F">
        <w:rPr>
          <w:rFonts w:ascii="Nyala" w:hAnsi="Nyala" w:cs="Nyala"/>
          <w:b/>
          <w:color w:val="000000"/>
          <w:sz w:val="24"/>
          <w:szCs w:val="24"/>
        </w:rPr>
        <w:t xml:space="preserve">  </w:t>
      </w:r>
      <w:r w:rsidR="000A1059">
        <w:rPr>
          <w:rFonts w:ascii="Nyala" w:hAnsi="Nyala" w:cs="Nyala"/>
          <w:b/>
          <w:color w:val="000000"/>
          <w:sz w:val="24"/>
          <w:szCs w:val="24"/>
        </w:rPr>
        <w:t xml:space="preserve"> </w:t>
      </w:r>
      <w:r w:rsidRPr="000A1059">
        <w:rPr>
          <w:rFonts w:ascii="Times New Roman" w:hAnsi="Times New Roman" w:cs="Times New Roman"/>
          <w:b/>
          <w:color w:val="000000"/>
          <w:sz w:val="24"/>
          <w:szCs w:val="24"/>
        </w:rPr>
        <w:t xml:space="preserve"> </w:t>
      </w:r>
      <w:r w:rsidRPr="000A1059">
        <w:rPr>
          <w:rFonts w:ascii="Nyala" w:hAnsi="Nyala" w:cs="Nyala"/>
          <w:b/>
          <w:color w:val="000000"/>
          <w:sz w:val="24"/>
          <w:szCs w:val="24"/>
        </w:rPr>
        <w:t>ህፃን</w:t>
      </w:r>
      <w:r w:rsidR="000A1059">
        <w:rPr>
          <w:rFonts w:ascii="Nyala" w:hAnsi="Nyala" w:cs="Nyala"/>
          <w:b/>
          <w:color w:val="000000"/>
          <w:sz w:val="24"/>
          <w:szCs w:val="24"/>
        </w:rPr>
        <w:t xml:space="preserve"> </w:t>
      </w:r>
      <w:r w:rsidRPr="000A1059">
        <w:rPr>
          <w:rFonts w:ascii="Times New Roman" w:hAnsi="Times New Roman" w:cs="Times New Roman"/>
          <w:b/>
          <w:color w:val="000000"/>
          <w:sz w:val="24"/>
          <w:szCs w:val="24"/>
        </w:rPr>
        <w:t xml:space="preserve"> </w:t>
      </w:r>
      <w:r w:rsidR="009E123F">
        <w:rPr>
          <w:rFonts w:ascii="Times New Roman" w:hAnsi="Times New Roman" w:cs="Times New Roman"/>
          <w:b/>
          <w:color w:val="000000"/>
          <w:sz w:val="24"/>
          <w:szCs w:val="24"/>
        </w:rPr>
        <w:t xml:space="preserve"> </w:t>
      </w:r>
      <w:r w:rsidRPr="000A1059">
        <w:rPr>
          <w:rFonts w:ascii="Nyala" w:hAnsi="Nyala" w:cs="Nyala"/>
          <w:b/>
          <w:color w:val="000000"/>
          <w:sz w:val="24"/>
          <w:szCs w:val="24"/>
        </w:rPr>
        <w:t>ሁኔታ</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1.</w:t>
      </w:r>
      <w:r w:rsidR="000A1059">
        <w:rPr>
          <w:rFonts w:ascii="Times New Roman" w:hAnsi="Times New Roman" w:cs="Times New Roman"/>
          <w:color w:val="000000"/>
          <w:sz w:val="24"/>
          <w:szCs w:val="24"/>
        </w:rPr>
        <w:t xml:space="preserve"> </w:t>
      </w:r>
      <w:r w:rsidRPr="001D1B1C">
        <w:rPr>
          <w:rFonts w:ascii="Nyala" w:hAnsi="Nyala" w:cs="Nyala"/>
          <w:color w:val="000000"/>
          <w:sz w:val="24"/>
          <w:szCs w:val="24"/>
        </w:rPr>
        <w:t>እንደተወለደ</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w:t>
      </w:r>
      <w:r w:rsidRPr="001D1B1C">
        <w:rPr>
          <w:rFonts w:ascii="Nyala" w:hAnsi="Nyala" w:cs="Nyala"/>
          <w:color w:val="000000"/>
          <w:sz w:val="24"/>
          <w:szCs w:val="24"/>
        </w:rPr>
        <w:t>የነበረው</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የህፃኑ</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ሁኔታ</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1</w:t>
      </w:r>
      <w:r w:rsidR="000A1059">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ጤነኛ</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ነበር</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2</w:t>
      </w:r>
      <w:r w:rsidR="000A1059">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ወድያው</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ሞተ</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3</w:t>
      </w:r>
      <w:r w:rsidR="000A1059">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የህክምና</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ድጋፍ</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አስፈለገው</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4</w:t>
      </w:r>
      <w:r w:rsidR="000A1059">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የጨቅላ</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ህፃናት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ከፍተኛ</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ክትትል</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ክፍል</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ተላከ</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2</w:t>
      </w:r>
      <w:r w:rsidR="000A1059">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w:t>
      </w:r>
      <w:r w:rsidRPr="001D1B1C">
        <w:rPr>
          <w:rFonts w:ascii="Nyala" w:hAnsi="Nyala" w:cs="Nyala"/>
          <w:color w:val="000000"/>
          <w:sz w:val="24"/>
          <w:szCs w:val="24"/>
        </w:rPr>
        <w:t>የህፃኑ</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w:t>
      </w:r>
      <w:r w:rsidRPr="001D1B1C">
        <w:rPr>
          <w:rFonts w:ascii="Nyala" w:hAnsi="Nyala" w:cs="Nyala"/>
          <w:color w:val="000000"/>
          <w:sz w:val="24"/>
          <w:szCs w:val="24"/>
        </w:rPr>
        <w:t>ክብደት</w:t>
      </w:r>
      <w:r w:rsidR="000A1059">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በግራም</w:t>
      </w:r>
      <w:r w:rsidR="000A1059">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3</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የህፃኑ</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ጾታ</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1</w:t>
      </w:r>
      <w:r w:rsidR="000A1059">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ወንድ</w:t>
      </w:r>
      <w:r w:rsidRPr="001D1B1C">
        <w:rPr>
          <w:rFonts w:ascii="Times New Roman" w:hAnsi="Times New Roman" w:cs="Times New Roman"/>
          <w:color w:val="000000"/>
          <w:sz w:val="24"/>
          <w:szCs w:val="24"/>
        </w:rPr>
        <w:t xml:space="preserve"> </w:t>
      </w:r>
      <w:r w:rsidR="000A1059">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2</w:t>
      </w:r>
      <w:r w:rsidR="000A1059">
        <w:rPr>
          <w:rFonts w:ascii="Times New Roman" w:hAnsi="Times New Roman" w:cs="Times New Roman"/>
          <w:color w:val="000000"/>
          <w:sz w:val="24"/>
          <w:szCs w:val="24"/>
        </w:rPr>
        <w:t xml:space="preserve">. </w:t>
      </w:r>
      <w:r w:rsidRPr="001D1B1C">
        <w:rPr>
          <w:rFonts w:ascii="Nyala" w:hAnsi="Nyala" w:cs="Nyala"/>
          <w:color w:val="000000"/>
          <w:sz w:val="24"/>
          <w:szCs w:val="24"/>
        </w:rPr>
        <w:t>ሴት</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4</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w:t>
      </w:r>
      <w:r w:rsidRPr="001D1B1C">
        <w:rPr>
          <w:rFonts w:ascii="Nyala" w:hAnsi="Nyala" w:cs="Nyala"/>
          <w:color w:val="000000"/>
          <w:sz w:val="24"/>
          <w:szCs w:val="24"/>
        </w:rPr>
        <w:t>ከአፉ</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ና</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ከጓሮሮ</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ሙኮንዬም</w:t>
      </w:r>
      <w:r w:rsidR="001D1B1C">
        <w:rPr>
          <w:rFonts w:ascii="Nyala" w:hAnsi="Nyala" w:cs="Nyala"/>
          <w:color w:val="000000"/>
          <w:sz w:val="24"/>
          <w:szCs w:val="24"/>
        </w:rPr>
        <w:t xml:space="preserve"> (</w:t>
      </w:r>
      <w:r w:rsidR="001D1B1C" w:rsidRPr="001D1B1C">
        <w:rPr>
          <w:rFonts w:ascii="Times New Roman" w:hAnsi="Times New Roman" w:cs="Times New Roman"/>
          <w:color w:val="000000"/>
          <w:sz w:val="24"/>
          <w:szCs w:val="24"/>
        </w:rPr>
        <w:t>moconium</w:t>
      </w:r>
      <w:r w:rsidR="001D1B1C">
        <w:rPr>
          <w:rFonts w:ascii="Nyala" w:hAnsi="Nyala" w:cs="Nyala"/>
          <w:color w:val="000000"/>
          <w:sz w:val="24"/>
          <w:szCs w:val="24"/>
        </w:rPr>
        <w:t>)</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አውጥቷል</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1</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አዎ</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2</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አይደለም</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5</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w:t>
      </w:r>
      <w:r w:rsidRPr="001D1B1C">
        <w:rPr>
          <w:rFonts w:ascii="Nyala" w:hAnsi="Nyala" w:cs="Nyala"/>
          <w:color w:val="000000"/>
          <w:sz w:val="24"/>
          <w:szCs w:val="24"/>
        </w:rPr>
        <w:t>በ</w:t>
      </w:r>
      <w:r w:rsidRPr="001D1B1C">
        <w:rPr>
          <w:rFonts w:ascii="Times New Roman" w:hAnsi="Times New Roman" w:cs="Times New Roman"/>
          <w:color w:val="000000"/>
          <w:sz w:val="24"/>
          <w:szCs w:val="24"/>
        </w:rPr>
        <w:t>5</w:t>
      </w:r>
      <w:r w:rsidRPr="001D1B1C">
        <w:rPr>
          <w:rFonts w:ascii="Nyala" w:hAnsi="Nyala" w:cs="Nyala"/>
          <w:color w:val="000000"/>
          <w:sz w:val="24"/>
          <w:szCs w:val="24"/>
        </w:rPr>
        <w:t>ኛ</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ደቂቃ</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የለወ</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Apgar</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1</w:t>
      </w:r>
      <w:r w:rsidR="001D1B1C">
        <w:rPr>
          <w:rFonts w:ascii="Times New Roman" w:hAnsi="Times New Roman" w:cs="Times New Roman"/>
          <w:color w:val="000000"/>
          <w:sz w:val="24"/>
          <w:szCs w:val="24"/>
        </w:rPr>
        <w:t xml:space="preserve">.&lt;4     </w:t>
      </w:r>
      <w:r w:rsidRPr="001D1B1C">
        <w:rPr>
          <w:rFonts w:ascii="Times New Roman" w:hAnsi="Times New Roman" w:cs="Times New Roman"/>
          <w:color w:val="000000"/>
          <w:sz w:val="24"/>
          <w:szCs w:val="24"/>
        </w:rPr>
        <w:t>2</w:t>
      </w:r>
      <w:r w:rsidR="001D1B1C">
        <w:rPr>
          <w:rFonts w:ascii="Times New Roman" w:hAnsi="Times New Roman" w:cs="Times New Roman"/>
          <w:color w:val="000000"/>
          <w:sz w:val="24"/>
          <w:szCs w:val="24"/>
        </w:rPr>
        <w:t xml:space="preserve">.4-6        </w:t>
      </w:r>
      <w:r w:rsidRPr="001D1B1C">
        <w:rPr>
          <w:rFonts w:ascii="Times New Roman" w:hAnsi="Times New Roman" w:cs="Times New Roman"/>
          <w:color w:val="000000"/>
          <w:sz w:val="24"/>
          <w:szCs w:val="24"/>
        </w:rPr>
        <w:t>3</w:t>
      </w:r>
      <w:r w:rsidR="001D1B1C">
        <w:rPr>
          <w:rFonts w:ascii="Times New Roman" w:hAnsi="Times New Roman" w:cs="Times New Roman"/>
          <w:color w:val="000000"/>
          <w:sz w:val="24"/>
          <w:szCs w:val="24"/>
        </w:rPr>
        <w:t>.&gt;=7</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6</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w:t>
      </w:r>
      <w:r w:rsidRPr="001D1B1C">
        <w:rPr>
          <w:rFonts w:ascii="Nyala" w:hAnsi="Nyala" w:cs="Nyala"/>
          <w:color w:val="000000"/>
          <w:sz w:val="24"/>
          <w:szCs w:val="24"/>
        </w:rPr>
        <w:t>የህፃኑ</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የስኳር</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መጠን</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በደም</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ዉስጥ</w:t>
      </w:r>
      <w:r w:rsidR="001D1B1C">
        <w:rPr>
          <w:rFonts w:ascii="Nyala" w:hAnsi="Nyala" w:cs="Nyala"/>
          <w:color w:val="000000"/>
          <w:sz w:val="24"/>
          <w:szCs w:val="24"/>
        </w:rPr>
        <w:t xml:space="preserve"> (</w:t>
      </w:r>
      <w:r w:rsidRPr="001D1B1C">
        <w:rPr>
          <w:rFonts w:ascii="Nyala" w:hAnsi="Nyala" w:cs="Nyala"/>
          <w:color w:val="000000"/>
          <w:sz w:val="24"/>
          <w:szCs w:val="24"/>
        </w:rPr>
        <w:t>በሚል</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ግራም</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ደ</w:t>
      </w:r>
      <w:r w:rsidRPr="001D1B1C">
        <w:rPr>
          <w:rFonts w:ascii="Times New Roman" w:hAnsi="Times New Roman" w:cs="Times New Roman"/>
          <w:color w:val="000000"/>
          <w:sz w:val="24"/>
          <w:szCs w:val="24"/>
        </w:rPr>
        <w:t>.</w:t>
      </w:r>
      <w:r w:rsidRPr="001D1B1C">
        <w:rPr>
          <w:rFonts w:ascii="Nyala" w:hAnsi="Nyala" w:cs="Nyala"/>
          <w:color w:val="000000"/>
          <w:sz w:val="24"/>
          <w:szCs w:val="24"/>
        </w:rPr>
        <w:t>ሊ</w:t>
      </w:r>
      <w:r w:rsidR="001D1B1C">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7</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w:t>
      </w:r>
      <w:r w:rsidRPr="001D1B1C">
        <w:rPr>
          <w:rFonts w:ascii="Nyala" w:hAnsi="Nyala" w:cs="Nyala"/>
          <w:color w:val="000000"/>
          <w:sz w:val="24"/>
          <w:szCs w:val="24"/>
        </w:rPr>
        <w:t>ህፃኑ</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ስወለድ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አካላት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ላይ</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ጉዳት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ደርሷል</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1</w:t>
      </w:r>
      <w:r w:rsidR="001D1B1C">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አዎ</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2</w:t>
      </w:r>
      <w:r w:rsidR="001D1B1C">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አይደለም</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8.</w:t>
      </w:r>
      <w:r w:rsidRPr="001D1B1C">
        <w:rPr>
          <w:rFonts w:ascii="Nyala" w:hAnsi="Nyala" w:cs="Nyala"/>
          <w:color w:val="000000"/>
          <w:sz w:val="24"/>
          <w:szCs w:val="24"/>
        </w:rPr>
        <w:t>ደርሶ</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ከሆነ</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1</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የአንገት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ላይ</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አጥንት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ስብራት</w:t>
      </w:r>
      <w:r w:rsidR="001D1B1C">
        <w:rPr>
          <w:rFonts w:ascii="Nyala" w:hAnsi="Nyala" w:cs="Nyala"/>
          <w:color w:val="000000"/>
          <w:sz w:val="24"/>
          <w:szCs w:val="24"/>
        </w:rPr>
        <w:t xml:space="preserve"> </w:t>
      </w:r>
      <w:r w:rsidR="001D1B1C">
        <w:rPr>
          <w:rFonts w:ascii="Times New Roman" w:hAnsi="Times New Roman" w:cs="Times New Roman"/>
          <w:color w:val="000000"/>
          <w:sz w:val="24"/>
          <w:szCs w:val="24"/>
        </w:rPr>
        <w:t xml:space="preserve"> 2. </w:t>
      </w:r>
      <w:r w:rsidRPr="001D1B1C">
        <w:rPr>
          <w:rFonts w:ascii="Nyala" w:hAnsi="Nyala" w:cs="Nyala"/>
          <w:color w:val="000000"/>
          <w:sz w:val="24"/>
          <w:szCs w:val="24"/>
        </w:rPr>
        <w:t>የትከሻ</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ነርቭ</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ጉዳት</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3</w:t>
      </w:r>
      <w:r w:rsidR="001D1B1C">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የእጅ</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አጥንት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ስብራት</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3</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ጭንቅላት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ውስጥ</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መድማት</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4</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የጭንቅላት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አጥንት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መሀል</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መድማት</w:t>
      </w:r>
      <w:r w:rsidR="001D1B1C">
        <w:rPr>
          <w:rFonts w:ascii="Nyala" w:hAnsi="Nyala" w:cs="Nyala"/>
          <w:color w:val="000000"/>
          <w:sz w:val="24"/>
          <w:szCs w:val="24"/>
        </w:rPr>
        <w:t xml:space="preserve">  </w:t>
      </w:r>
      <w:r w:rsidR="001D1B1C">
        <w:rPr>
          <w:rFonts w:ascii="Times New Roman" w:hAnsi="Times New Roman" w:cs="Times New Roman"/>
          <w:color w:val="000000"/>
          <w:sz w:val="24"/>
          <w:szCs w:val="24"/>
        </w:rPr>
        <w:t xml:space="preserve"> 5. </w:t>
      </w:r>
      <w:r w:rsidRPr="001D1B1C">
        <w:rPr>
          <w:rFonts w:ascii="Nyala" w:hAnsi="Nyala" w:cs="Nyala"/>
          <w:color w:val="000000"/>
          <w:sz w:val="24"/>
          <w:szCs w:val="24"/>
        </w:rPr>
        <w:t>የጭንቅላት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ቆዳ</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ስር</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መድማት</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6</w:t>
      </w:r>
      <w:r w:rsidR="001D1B1C">
        <w:rPr>
          <w:rFonts w:ascii="Times New Roman" w:hAnsi="Times New Roman" w:cs="Times New Roman"/>
          <w:color w:val="000000"/>
          <w:sz w:val="24"/>
          <w:szCs w:val="24"/>
        </w:rPr>
        <w:t>.</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ሌላ</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አይነት</w:t>
      </w:r>
      <w:r w:rsidR="001D1B1C">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9.</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ህፃኑ</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ከፍተኛ</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ክትትል</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ክፍል</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ገብተዋል</w:t>
      </w:r>
      <w:r w:rsidR="001D1B1C">
        <w:rPr>
          <w:rFonts w:ascii="Nyala" w:hAnsi="Nyala" w:cs="Nyala"/>
          <w:color w:val="000000"/>
          <w:sz w:val="24"/>
          <w:szCs w:val="24"/>
        </w:rPr>
        <w:t xml:space="preserve">   1.</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አዎ</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2.</w:t>
      </w:r>
      <w:r w:rsidRPr="001D1B1C">
        <w:rPr>
          <w:rFonts w:ascii="Nyala" w:hAnsi="Nyala" w:cs="Nyala"/>
          <w:color w:val="000000"/>
          <w:sz w:val="24"/>
          <w:szCs w:val="24"/>
        </w:rPr>
        <w:t>አይደለም</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10.</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በ</w:t>
      </w:r>
      <w:r w:rsidRPr="001D1B1C">
        <w:rPr>
          <w:rFonts w:ascii="Times New Roman" w:hAnsi="Times New Roman" w:cs="Times New Roman"/>
          <w:color w:val="000000"/>
          <w:sz w:val="24"/>
          <w:szCs w:val="24"/>
        </w:rPr>
        <w:t>7</w:t>
      </w:r>
      <w:r w:rsidRPr="001D1B1C">
        <w:rPr>
          <w:rFonts w:ascii="Nyala" w:hAnsi="Nyala" w:cs="Nyala"/>
          <w:color w:val="000000"/>
          <w:sz w:val="24"/>
          <w:szCs w:val="24"/>
        </w:rPr>
        <w:t>ኛው</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ቀን</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በህይወት</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1</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አለ</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2</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ሞቷል</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11</w:t>
      </w:r>
      <w:r w:rsidR="001D1B1C">
        <w:rPr>
          <w:rFonts w:ascii="Times New Roman" w:hAnsi="Times New Roman" w:cs="Times New Roman"/>
          <w:color w:val="000000"/>
          <w:sz w:val="24"/>
          <w:szCs w:val="24"/>
        </w:rPr>
        <w:t xml:space="preserve"> </w:t>
      </w:r>
      <w:r w:rsidRPr="001D1B1C">
        <w:rPr>
          <w:rFonts w:ascii="Times New Roman" w:hAnsi="Times New Roman" w:cs="Times New Roman"/>
          <w:color w:val="000000"/>
          <w:sz w:val="24"/>
          <w:szCs w:val="24"/>
        </w:rPr>
        <w:t>.</w:t>
      </w:r>
      <w:r w:rsidRPr="001D1B1C">
        <w:rPr>
          <w:rFonts w:ascii="Nyala" w:hAnsi="Nyala" w:cs="Nyala"/>
          <w:color w:val="000000"/>
          <w:sz w:val="24"/>
          <w:szCs w:val="24"/>
        </w:rPr>
        <w:t>የሞቱ</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ምክንያት</w:t>
      </w:r>
      <w:r w:rsidR="001D1B1C">
        <w:rPr>
          <w:rFonts w:ascii="Nyala" w:hAnsi="Nyala" w:cs="Nyala"/>
          <w:color w:val="000000"/>
          <w:sz w:val="24"/>
          <w:szCs w:val="24"/>
        </w:rPr>
        <w:t>………………………………………………………………………………………………………</w:t>
      </w:r>
    </w:p>
    <w:p w:rsidR="00C91EB2" w:rsidRPr="001D1B1C" w:rsidRDefault="00C91EB2" w:rsidP="00C91EB2">
      <w:pPr>
        <w:autoSpaceDE w:val="0"/>
        <w:autoSpaceDN w:val="0"/>
        <w:adjustRightInd w:val="0"/>
        <w:spacing w:line="360" w:lineRule="auto"/>
        <w:rPr>
          <w:rFonts w:ascii="Times New Roman" w:hAnsi="Times New Roman" w:cs="Times New Roman"/>
          <w:b/>
          <w:color w:val="000000"/>
          <w:sz w:val="24"/>
          <w:szCs w:val="24"/>
        </w:rPr>
      </w:pPr>
      <w:r w:rsidRPr="001D1B1C">
        <w:rPr>
          <w:rFonts w:ascii="Times New Roman" w:hAnsi="Times New Roman" w:cs="Times New Roman"/>
          <w:b/>
          <w:color w:val="000000"/>
          <w:sz w:val="24"/>
          <w:szCs w:val="24"/>
        </w:rPr>
        <w:t xml:space="preserve"> </w:t>
      </w:r>
      <w:r w:rsidRPr="001D1B1C">
        <w:rPr>
          <w:rFonts w:ascii="Nyala" w:hAnsi="Nyala" w:cs="Nyala"/>
          <w:b/>
          <w:color w:val="000000"/>
          <w:sz w:val="24"/>
          <w:szCs w:val="24"/>
        </w:rPr>
        <w:t>ክፍለ</w:t>
      </w:r>
      <w:r w:rsidR="009E123F">
        <w:rPr>
          <w:rFonts w:ascii="Nyala" w:hAnsi="Nyala" w:cs="Nyala"/>
          <w:b/>
          <w:color w:val="000000"/>
          <w:sz w:val="24"/>
          <w:szCs w:val="24"/>
        </w:rPr>
        <w:t xml:space="preserve"> </w:t>
      </w:r>
      <w:r w:rsidRPr="001D1B1C">
        <w:rPr>
          <w:rFonts w:ascii="Times New Roman" w:hAnsi="Times New Roman" w:cs="Times New Roman"/>
          <w:b/>
          <w:color w:val="000000"/>
          <w:sz w:val="24"/>
          <w:szCs w:val="24"/>
        </w:rPr>
        <w:t xml:space="preserve"> 5.</w:t>
      </w:r>
      <w:r w:rsidR="001D1B1C" w:rsidRPr="001D1B1C">
        <w:rPr>
          <w:rFonts w:ascii="Times New Roman" w:hAnsi="Times New Roman" w:cs="Times New Roman"/>
          <w:b/>
          <w:color w:val="000000"/>
          <w:sz w:val="24"/>
          <w:szCs w:val="24"/>
        </w:rPr>
        <w:t xml:space="preserve"> </w:t>
      </w:r>
      <w:r w:rsidR="009E123F">
        <w:rPr>
          <w:rFonts w:ascii="Times New Roman" w:hAnsi="Times New Roman" w:cs="Times New Roman"/>
          <w:b/>
          <w:color w:val="000000"/>
          <w:sz w:val="24"/>
          <w:szCs w:val="24"/>
        </w:rPr>
        <w:t xml:space="preserve"> </w:t>
      </w:r>
      <w:r w:rsidRPr="001D1B1C">
        <w:rPr>
          <w:rFonts w:ascii="Nyala" w:hAnsi="Nyala" w:cs="Nyala"/>
          <w:b/>
          <w:color w:val="000000"/>
          <w:sz w:val="24"/>
          <w:szCs w:val="24"/>
        </w:rPr>
        <w:t>በወላዷ</w:t>
      </w:r>
      <w:r w:rsidRPr="001D1B1C">
        <w:rPr>
          <w:rFonts w:ascii="Times New Roman" w:hAnsi="Times New Roman" w:cs="Times New Roman"/>
          <w:b/>
          <w:color w:val="000000"/>
          <w:sz w:val="24"/>
          <w:szCs w:val="24"/>
        </w:rPr>
        <w:t xml:space="preserve"> </w:t>
      </w:r>
      <w:r w:rsidR="001D1B1C" w:rsidRPr="001D1B1C">
        <w:rPr>
          <w:rFonts w:ascii="Times New Roman" w:hAnsi="Times New Roman" w:cs="Times New Roman"/>
          <w:b/>
          <w:color w:val="000000"/>
          <w:sz w:val="24"/>
          <w:szCs w:val="24"/>
        </w:rPr>
        <w:t xml:space="preserve"> </w:t>
      </w:r>
      <w:r w:rsidR="009E123F">
        <w:rPr>
          <w:rFonts w:ascii="Times New Roman" w:hAnsi="Times New Roman" w:cs="Times New Roman"/>
          <w:b/>
          <w:color w:val="000000"/>
          <w:sz w:val="24"/>
          <w:szCs w:val="24"/>
        </w:rPr>
        <w:t xml:space="preserve"> </w:t>
      </w:r>
      <w:r w:rsidRPr="001D1B1C">
        <w:rPr>
          <w:rFonts w:ascii="Nyala" w:hAnsi="Nyala" w:cs="Nyala"/>
          <w:b/>
          <w:color w:val="000000"/>
          <w:sz w:val="24"/>
          <w:szCs w:val="24"/>
        </w:rPr>
        <w:t>ላይ</w:t>
      </w:r>
      <w:r w:rsidR="009E123F">
        <w:rPr>
          <w:rFonts w:ascii="Nyala" w:hAnsi="Nyala" w:cs="Nyala"/>
          <w:b/>
          <w:color w:val="000000"/>
          <w:sz w:val="24"/>
          <w:szCs w:val="24"/>
        </w:rPr>
        <w:t xml:space="preserve"> </w:t>
      </w:r>
      <w:r w:rsidRPr="001D1B1C">
        <w:rPr>
          <w:rFonts w:ascii="Times New Roman" w:hAnsi="Times New Roman" w:cs="Times New Roman"/>
          <w:b/>
          <w:color w:val="000000"/>
          <w:sz w:val="24"/>
          <w:szCs w:val="24"/>
        </w:rPr>
        <w:t xml:space="preserve"> </w:t>
      </w:r>
      <w:r w:rsidR="001D1B1C" w:rsidRPr="001D1B1C">
        <w:rPr>
          <w:rFonts w:ascii="Times New Roman" w:hAnsi="Times New Roman" w:cs="Times New Roman"/>
          <w:b/>
          <w:color w:val="000000"/>
          <w:sz w:val="24"/>
          <w:szCs w:val="24"/>
        </w:rPr>
        <w:t xml:space="preserve"> </w:t>
      </w:r>
      <w:r w:rsidRPr="001D1B1C">
        <w:rPr>
          <w:rFonts w:ascii="Nyala" w:hAnsi="Nyala" w:cs="Nyala"/>
          <w:b/>
          <w:color w:val="000000"/>
          <w:sz w:val="24"/>
          <w:szCs w:val="24"/>
        </w:rPr>
        <w:t>የተከሰቱ</w:t>
      </w:r>
      <w:r w:rsidR="009E123F">
        <w:rPr>
          <w:rFonts w:ascii="Nyala" w:hAnsi="Nyala" w:cs="Nyala"/>
          <w:b/>
          <w:color w:val="000000"/>
          <w:sz w:val="24"/>
          <w:szCs w:val="24"/>
        </w:rPr>
        <w:t xml:space="preserve"> </w:t>
      </w:r>
      <w:r w:rsidR="001D1B1C" w:rsidRPr="001D1B1C">
        <w:rPr>
          <w:rFonts w:ascii="Nyala" w:hAnsi="Nyala" w:cs="Nyala"/>
          <w:b/>
          <w:color w:val="000000"/>
          <w:sz w:val="24"/>
          <w:szCs w:val="24"/>
        </w:rPr>
        <w:t xml:space="preserve"> </w:t>
      </w:r>
      <w:r w:rsidRPr="001D1B1C">
        <w:rPr>
          <w:rFonts w:ascii="Times New Roman" w:hAnsi="Times New Roman" w:cs="Times New Roman"/>
          <w:b/>
          <w:color w:val="000000"/>
          <w:sz w:val="24"/>
          <w:szCs w:val="24"/>
        </w:rPr>
        <w:t xml:space="preserve"> </w:t>
      </w:r>
      <w:r w:rsidRPr="001D1B1C">
        <w:rPr>
          <w:rFonts w:ascii="Nyala" w:hAnsi="Nyala" w:cs="Nyala"/>
          <w:b/>
          <w:color w:val="000000"/>
          <w:sz w:val="24"/>
          <w:szCs w:val="24"/>
        </w:rPr>
        <w:t>ጉዳቶች</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1.</w:t>
      </w:r>
      <w:r w:rsidRPr="001D1B1C">
        <w:rPr>
          <w:rFonts w:ascii="Nyala" w:hAnsi="Nyala" w:cs="Nyala"/>
          <w:color w:val="000000"/>
          <w:sz w:val="24"/>
          <w:szCs w:val="24"/>
        </w:rPr>
        <w:t>ህፃኑ</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ስወለድ</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ትከሻው</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አልወጣ</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ብሎ</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አስቸግሯል</w:t>
      </w:r>
      <w:r w:rsidRPr="001D1B1C">
        <w:rPr>
          <w:rFonts w:ascii="Times New Roman" w:hAnsi="Times New Roman" w:cs="Times New Roman"/>
          <w:color w:val="000000"/>
          <w:sz w:val="24"/>
          <w:szCs w:val="24"/>
        </w:rPr>
        <w:t xml:space="preserve">  1 </w:t>
      </w:r>
      <w:r w:rsidRPr="001D1B1C">
        <w:rPr>
          <w:rFonts w:ascii="Nyala" w:hAnsi="Nyala" w:cs="Nyala"/>
          <w:color w:val="000000"/>
          <w:sz w:val="24"/>
          <w:szCs w:val="24"/>
        </w:rPr>
        <w:t>አዎ</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2</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አይደለም</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2.</w:t>
      </w:r>
      <w:r w:rsidRPr="001D1B1C">
        <w:rPr>
          <w:rFonts w:ascii="Nyala" w:hAnsi="Nyala" w:cs="Nyala"/>
          <w:color w:val="000000"/>
          <w:sz w:val="24"/>
          <w:szCs w:val="24"/>
        </w:rPr>
        <w:t>የብልት</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መሰንጠቅ</w:t>
      </w:r>
      <w:r w:rsidR="001D1B1C">
        <w:rPr>
          <w:rFonts w:ascii="Nyala" w:hAnsi="Nyala" w:cs="Nyala"/>
          <w:color w:val="000000"/>
          <w:sz w:val="24"/>
          <w:szCs w:val="24"/>
        </w:rPr>
        <w:t xml:space="preserve">        1. </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3.</w:t>
      </w:r>
      <w:r w:rsidRPr="001D1B1C">
        <w:rPr>
          <w:rFonts w:ascii="Nyala" w:hAnsi="Nyala" w:cs="Nyala"/>
          <w:color w:val="000000"/>
          <w:sz w:val="24"/>
          <w:szCs w:val="24"/>
        </w:rPr>
        <w:t>የማህፀን</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በር</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መሰንጠቅ</w:t>
      </w:r>
      <w:r w:rsidRPr="001D1B1C">
        <w:rPr>
          <w:rFonts w:ascii="Times New Roman" w:hAnsi="Times New Roman" w:cs="Times New Roman"/>
          <w:color w:val="000000"/>
          <w:sz w:val="24"/>
          <w:szCs w:val="24"/>
        </w:rPr>
        <w:t xml:space="preserve"> 1</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አዎ</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2.</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አልነበረም</w:t>
      </w:r>
    </w:p>
    <w:p w:rsidR="00C91EB2" w:rsidRPr="001D1B1C" w:rsidRDefault="00C91EB2" w:rsidP="00C91EB2">
      <w:pPr>
        <w:autoSpaceDE w:val="0"/>
        <w:autoSpaceDN w:val="0"/>
        <w:adjustRightInd w:val="0"/>
        <w:spacing w:line="360" w:lineRule="auto"/>
        <w:rPr>
          <w:rFonts w:ascii="Times New Roman" w:hAnsi="Times New Roman" w:cs="Times New Roman"/>
          <w:color w:val="000000"/>
          <w:sz w:val="24"/>
          <w:szCs w:val="24"/>
        </w:rPr>
      </w:pPr>
      <w:r w:rsidRPr="001D1B1C">
        <w:rPr>
          <w:rFonts w:ascii="Times New Roman" w:hAnsi="Times New Roman" w:cs="Times New Roman"/>
          <w:color w:val="000000"/>
          <w:sz w:val="24"/>
          <w:szCs w:val="24"/>
        </w:rPr>
        <w:t xml:space="preserve"> 4.</w:t>
      </w:r>
      <w:r w:rsidRPr="001D1B1C">
        <w:rPr>
          <w:rFonts w:ascii="Nyala" w:hAnsi="Nyala" w:cs="Nyala"/>
          <w:color w:val="000000"/>
          <w:sz w:val="24"/>
          <w:szCs w:val="24"/>
        </w:rPr>
        <w:t>ከፍተኛ</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የሆነ</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ደም</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w:t>
      </w:r>
      <w:r w:rsidRPr="001D1B1C">
        <w:rPr>
          <w:rFonts w:ascii="Nyala" w:hAnsi="Nyala" w:cs="Nyala"/>
          <w:color w:val="000000"/>
          <w:sz w:val="24"/>
          <w:szCs w:val="24"/>
        </w:rPr>
        <w:t>መፍሰስ</w:t>
      </w:r>
      <w:r w:rsidR="001D1B1C">
        <w:rPr>
          <w:rFonts w:ascii="Nyala" w:hAnsi="Nyala" w:cs="Nyala"/>
          <w:color w:val="000000"/>
          <w:sz w:val="24"/>
          <w:szCs w:val="24"/>
        </w:rPr>
        <w:t xml:space="preserve"> </w:t>
      </w:r>
      <w:r w:rsidRPr="001D1B1C">
        <w:rPr>
          <w:rFonts w:ascii="Times New Roman" w:hAnsi="Times New Roman" w:cs="Times New Roman"/>
          <w:color w:val="000000"/>
          <w:sz w:val="24"/>
          <w:szCs w:val="24"/>
        </w:rPr>
        <w:t xml:space="preserve"> </w:t>
      </w:r>
      <w:r w:rsidR="001D1B1C">
        <w:rPr>
          <w:rFonts w:ascii="Times New Roman" w:hAnsi="Times New Roman" w:cs="Times New Roman"/>
          <w:color w:val="000000"/>
          <w:sz w:val="24"/>
          <w:szCs w:val="24"/>
        </w:rPr>
        <w:t xml:space="preserve"> 1.</w:t>
      </w:r>
      <w:r w:rsidRPr="001D1B1C">
        <w:rPr>
          <w:rFonts w:ascii="Nyala" w:hAnsi="Nyala" w:cs="Nyala"/>
          <w:color w:val="000000"/>
          <w:sz w:val="24"/>
          <w:szCs w:val="24"/>
        </w:rPr>
        <w:t>ነበር</w:t>
      </w:r>
      <w:r w:rsidR="001D1B1C">
        <w:rPr>
          <w:rFonts w:ascii="Nyala" w:hAnsi="Nyala" w:cs="Nyala"/>
          <w:color w:val="000000"/>
          <w:sz w:val="24"/>
          <w:szCs w:val="24"/>
        </w:rPr>
        <w:t xml:space="preserve">  2.</w:t>
      </w:r>
      <w:r w:rsidRPr="001D1B1C">
        <w:rPr>
          <w:rFonts w:ascii="Times New Roman" w:hAnsi="Times New Roman" w:cs="Times New Roman"/>
          <w:color w:val="000000"/>
          <w:sz w:val="24"/>
          <w:szCs w:val="24"/>
        </w:rPr>
        <w:t xml:space="preserve"> </w:t>
      </w:r>
      <w:r w:rsidRPr="001D1B1C">
        <w:rPr>
          <w:rFonts w:ascii="Nyala" w:hAnsi="Nyala" w:cs="Nyala"/>
          <w:color w:val="000000"/>
          <w:sz w:val="24"/>
          <w:szCs w:val="24"/>
        </w:rPr>
        <w:t>አልነበረም</w:t>
      </w:r>
      <w:r w:rsidRPr="001D1B1C">
        <w:rPr>
          <w:rFonts w:ascii="Times New Roman" w:hAnsi="Times New Roman" w:cs="Times New Roman"/>
          <w:color w:val="000000"/>
          <w:sz w:val="24"/>
          <w:szCs w:val="24"/>
        </w:rPr>
        <w:t xml:space="preserve"> </w:t>
      </w:r>
    </w:p>
    <w:p w:rsidR="00C91EB2" w:rsidRPr="00C91EB2" w:rsidRDefault="00C91EB2" w:rsidP="00C91EB2">
      <w:pPr>
        <w:autoSpaceDE w:val="0"/>
        <w:autoSpaceDN w:val="0"/>
        <w:adjustRightInd w:val="0"/>
        <w:spacing w:line="360" w:lineRule="auto"/>
        <w:rPr>
          <w:rFonts w:ascii="Times New Roman" w:hAnsi="Times New Roman" w:cs="Times New Roman"/>
          <w:color w:val="000000"/>
          <w:sz w:val="24"/>
          <w:szCs w:val="24"/>
        </w:rPr>
      </w:pPr>
    </w:p>
    <w:p w:rsidR="00F62120" w:rsidRPr="00F62120" w:rsidRDefault="003D28D8" w:rsidP="00F62120">
      <w:pPr>
        <w:pStyle w:val="Heading1"/>
        <w:rPr>
          <w:rFonts w:ascii="Times New Roman" w:hAnsi="Times New Roman" w:cs="Times New Roman"/>
          <w:sz w:val="24"/>
          <w:szCs w:val="24"/>
        </w:rPr>
      </w:pPr>
      <w:r w:rsidRPr="00401F86">
        <w:rPr>
          <w:b w:val="0"/>
          <w:sz w:val="24"/>
          <w:szCs w:val="24"/>
        </w:rPr>
        <w:br w:type="page"/>
      </w:r>
      <w:bookmarkStart w:id="62" w:name="_Toc508615542"/>
      <w:bookmarkStart w:id="63" w:name="_Toc508620527"/>
      <w:r w:rsidR="00F62120" w:rsidRPr="00F62120">
        <w:rPr>
          <w:rFonts w:ascii="Times New Roman" w:hAnsi="Times New Roman" w:cs="Times New Roman"/>
          <w:sz w:val="24"/>
          <w:szCs w:val="24"/>
        </w:rPr>
        <w:t>Declaration</w:t>
      </w:r>
      <w:bookmarkEnd w:id="62"/>
      <w:bookmarkEnd w:id="63"/>
    </w:p>
    <w:p w:rsidR="00F62120" w:rsidRPr="00F62120" w:rsidRDefault="00F62120" w:rsidP="00F62120">
      <w:pPr>
        <w:rPr>
          <w:rFonts w:ascii="Times New Roman" w:hAnsi="Times New Roman" w:cs="Times New Roman"/>
          <w:sz w:val="24"/>
          <w:szCs w:val="24"/>
          <w:lang w:eastAsia="ja-JP"/>
        </w:rPr>
      </w:pPr>
    </w:p>
    <w:p w:rsidR="00F62120" w:rsidRPr="00F62120" w:rsidRDefault="00F62120" w:rsidP="00F62120">
      <w:pPr>
        <w:spacing w:line="480" w:lineRule="auto"/>
        <w:rPr>
          <w:rFonts w:ascii="Times New Roman" w:hAnsi="Times New Roman" w:cs="Times New Roman"/>
          <w:sz w:val="24"/>
          <w:szCs w:val="24"/>
          <w:shd w:val="clear" w:color="auto" w:fill="FFFFFF"/>
        </w:rPr>
      </w:pPr>
      <w:r w:rsidRPr="00F62120">
        <w:rPr>
          <w:rFonts w:ascii="Times New Roman" w:hAnsi="Times New Roman" w:cs="Times New Roman"/>
          <w:i/>
          <w:iCs/>
          <w:color w:val="000000"/>
          <w:sz w:val="24"/>
          <w:szCs w:val="24"/>
          <w:shd w:val="clear" w:color="auto" w:fill="FFFFFF"/>
        </w:rPr>
        <w:t xml:space="preserve"> I, the undersigned declare that this thesis is my original work in partial fulfillment of the requirement for the postgraduate study in Ob-Gyn. I also declare that it has never been presented in this or any other university and that all resources and materials used in the thesis have been duly acknowledged</w:t>
      </w:r>
    </w:p>
    <w:p w:rsidR="00F62120" w:rsidRPr="00F62120" w:rsidRDefault="00F62120" w:rsidP="00F62120">
      <w:pPr>
        <w:widowControl w:val="0"/>
        <w:spacing w:after="0" w:line="480" w:lineRule="auto"/>
        <w:rPr>
          <w:rFonts w:ascii="Times New Roman" w:hAnsi="Times New Roman" w:cs="Times New Roman"/>
          <w:iCs/>
          <w:sz w:val="24"/>
          <w:szCs w:val="24"/>
        </w:rPr>
      </w:pPr>
      <w:r w:rsidRPr="00F62120">
        <w:rPr>
          <w:rFonts w:ascii="Times New Roman" w:hAnsi="Times New Roman" w:cs="Times New Roman"/>
          <w:color w:val="000000"/>
          <w:sz w:val="24"/>
          <w:szCs w:val="24"/>
          <w:shd w:val="clear" w:color="auto" w:fill="FFFFFF"/>
        </w:rPr>
        <w:t>Resident’s Name</w:t>
      </w:r>
      <w:r>
        <w:rPr>
          <w:rFonts w:ascii="Times New Roman" w:hAnsi="Times New Roman" w:cs="Times New Roman"/>
          <w:iCs/>
          <w:sz w:val="24"/>
          <w:szCs w:val="24"/>
        </w:rPr>
        <w:t>: Dr. Shibru Dula</w:t>
      </w:r>
      <w:r w:rsidRPr="00F62120">
        <w:rPr>
          <w:rFonts w:ascii="Times New Roman" w:hAnsi="Times New Roman" w:cs="Times New Roman"/>
          <w:iCs/>
          <w:sz w:val="24"/>
          <w:szCs w:val="24"/>
        </w:rPr>
        <w:t xml:space="preserve">. </w:t>
      </w:r>
    </w:p>
    <w:p w:rsidR="00F62120" w:rsidRPr="00F62120" w:rsidRDefault="00F62120" w:rsidP="00F62120">
      <w:pPr>
        <w:widowControl w:val="0"/>
        <w:tabs>
          <w:tab w:val="left" w:leader="underscore" w:pos="2535"/>
        </w:tabs>
        <w:spacing w:after="0" w:line="480" w:lineRule="auto"/>
        <w:rPr>
          <w:rFonts w:ascii="Times New Roman" w:hAnsi="Times New Roman" w:cs="Times New Roman"/>
          <w:noProof/>
          <w:color w:val="000000"/>
          <w:sz w:val="24"/>
          <w:szCs w:val="24"/>
          <w:shd w:val="clear" w:color="auto" w:fill="FFFFFF"/>
        </w:rPr>
      </w:pPr>
      <w:r w:rsidRPr="00F62120">
        <w:rPr>
          <w:rFonts w:ascii="Times New Roman" w:hAnsi="Times New Roman" w:cs="Times New Roman"/>
          <w:color w:val="000000"/>
          <w:sz w:val="24"/>
          <w:szCs w:val="24"/>
          <w:shd w:val="clear" w:color="auto" w:fill="FFFFFF"/>
        </w:rPr>
        <w:t>Signature</w:t>
      </w:r>
      <w:r w:rsidRPr="00F62120">
        <w:rPr>
          <w:rFonts w:ascii="Times New Roman" w:hAnsi="Times New Roman" w:cs="Times New Roman"/>
          <w:noProof/>
          <w:color w:val="000000"/>
          <w:sz w:val="24"/>
          <w:szCs w:val="24"/>
          <w:shd w:val="clear" w:color="auto" w:fill="FFFFFF"/>
        </w:rPr>
        <w:t xml:space="preserve"> ________________________</w:t>
      </w:r>
    </w:p>
    <w:p w:rsidR="00F62120" w:rsidRPr="00F62120" w:rsidRDefault="00F62120" w:rsidP="00F62120">
      <w:pPr>
        <w:widowControl w:val="0"/>
        <w:spacing w:after="643" w:line="240" w:lineRule="auto"/>
        <w:rPr>
          <w:rFonts w:ascii="Times New Roman" w:hAnsi="Times New Roman" w:cs="Times New Roman"/>
          <w:sz w:val="24"/>
          <w:szCs w:val="24"/>
          <w:shd w:val="clear" w:color="auto" w:fill="FFFFFF"/>
        </w:rPr>
      </w:pPr>
      <w:r w:rsidRPr="00F62120">
        <w:rPr>
          <w:rFonts w:ascii="Times New Roman" w:hAnsi="Times New Roman" w:cs="Times New Roman"/>
          <w:color w:val="000000"/>
          <w:sz w:val="24"/>
          <w:szCs w:val="24"/>
          <w:shd w:val="clear" w:color="auto" w:fill="FFFFFF"/>
        </w:rPr>
        <w:t>Date of submission: march 12, 2018.</w:t>
      </w:r>
    </w:p>
    <w:p w:rsidR="00F62120" w:rsidRPr="00F62120" w:rsidRDefault="00F62120" w:rsidP="00F62120">
      <w:pPr>
        <w:widowControl w:val="0"/>
        <w:spacing w:after="838" w:line="240" w:lineRule="auto"/>
        <w:ind w:right="6560"/>
        <w:rPr>
          <w:rFonts w:ascii="Times New Roman" w:hAnsi="Times New Roman" w:cs="Times New Roman"/>
          <w:iCs/>
          <w:color w:val="000000"/>
          <w:sz w:val="24"/>
          <w:szCs w:val="24"/>
          <w:shd w:val="clear" w:color="auto" w:fill="FFFFFF"/>
        </w:rPr>
      </w:pPr>
    </w:p>
    <w:p w:rsidR="00F62120" w:rsidRPr="00F62120" w:rsidRDefault="00F62120" w:rsidP="00F62120">
      <w:pPr>
        <w:widowControl w:val="0"/>
        <w:spacing w:after="643" w:line="240" w:lineRule="auto"/>
        <w:rPr>
          <w:rFonts w:ascii="Times New Roman" w:hAnsi="Times New Roman" w:cs="Times New Roman"/>
          <w:iCs/>
          <w:sz w:val="24"/>
          <w:szCs w:val="24"/>
        </w:rPr>
      </w:pPr>
      <w:r w:rsidRPr="00F62120">
        <w:rPr>
          <w:rFonts w:ascii="Times New Roman" w:hAnsi="Times New Roman" w:cs="Times New Roman"/>
          <w:color w:val="000000"/>
          <w:sz w:val="24"/>
          <w:szCs w:val="24"/>
          <w:shd w:val="clear" w:color="auto" w:fill="FFFFFF"/>
        </w:rPr>
        <w:t>This thesis has been submitted for examination with my approval as an advisor.</w:t>
      </w:r>
    </w:p>
    <w:p w:rsidR="00F62120" w:rsidRPr="00F62120" w:rsidRDefault="00F62120" w:rsidP="00F62120">
      <w:pPr>
        <w:widowControl w:val="0"/>
        <w:spacing w:after="643" w:line="240" w:lineRule="auto"/>
        <w:rPr>
          <w:rFonts w:ascii="Times New Roman" w:hAnsi="Times New Roman" w:cs="Times New Roman"/>
          <w:iCs/>
          <w:sz w:val="24"/>
          <w:szCs w:val="24"/>
        </w:rPr>
      </w:pPr>
      <w:r>
        <w:rPr>
          <w:rFonts w:ascii="Times New Roman" w:hAnsi="Times New Roman" w:cs="Times New Roman"/>
          <w:color w:val="000000"/>
          <w:sz w:val="24"/>
          <w:szCs w:val="24"/>
          <w:shd w:val="clear" w:color="auto" w:fill="FFFFFF"/>
        </w:rPr>
        <w:t>Advisor Name: Dr Abdulfetah  Abdelah</w:t>
      </w:r>
    </w:p>
    <w:p w:rsidR="00F62120" w:rsidRPr="00F62120" w:rsidRDefault="00F62120" w:rsidP="00F62120">
      <w:pPr>
        <w:widowControl w:val="0"/>
        <w:tabs>
          <w:tab w:val="left" w:leader="underscore" w:pos="2535"/>
        </w:tabs>
        <w:spacing w:after="0" w:line="480" w:lineRule="auto"/>
        <w:rPr>
          <w:rFonts w:ascii="Times New Roman" w:hAnsi="Times New Roman" w:cs="Times New Roman"/>
          <w:noProof/>
          <w:color w:val="000000"/>
          <w:sz w:val="24"/>
          <w:szCs w:val="24"/>
          <w:shd w:val="clear" w:color="auto" w:fill="FFFFFF"/>
        </w:rPr>
      </w:pPr>
      <w:r w:rsidRPr="00F62120">
        <w:rPr>
          <w:rFonts w:ascii="Times New Roman" w:hAnsi="Times New Roman" w:cs="Times New Roman"/>
          <w:color w:val="000000"/>
          <w:sz w:val="24"/>
          <w:szCs w:val="24"/>
          <w:shd w:val="clear" w:color="auto" w:fill="FFFFFF"/>
        </w:rPr>
        <w:t>Signature</w:t>
      </w:r>
      <w:r w:rsidRPr="00F62120">
        <w:rPr>
          <w:rFonts w:ascii="Times New Roman" w:hAnsi="Times New Roman" w:cs="Times New Roman"/>
          <w:noProof/>
          <w:color w:val="000000"/>
          <w:sz w:val="24"/>
          <w:szCs w:val="24"/>
          <w:shd w:val="clear" w:color="auto" w:fill="FFFFFF"/>
        </w:rPr>
        <w:t xml:space="preserve"> ________________________</w:t>
      </w:r>
    </w:p>
    <w:p w:rsidR="00F62120" w:rsidRPr="00F62120" w:rsidRDefault="00F62120" w:rsidP="00F62120">
      <w:pPr>
        <w:widowControl w:val="0"/>
        <w:spacing w:after="643" w:line="240" w:lineRule="auto"/>
        <w:rPr>
          <w:rFonts w:ascii="Times New Roman" w:hAnsi="Times New Roman" w:cs="Times New Roman"/>
          <w:color w:val="000000"/>
          <w:sz w:val="24"/>
          <w:szCs w:val="24"/>
          <w:shd w:val="clear" w:color="auto" w:fill="FFFFFF"/>
        </w:rPr>
      </w:pPr>
    </w:p>
    <w:p w:rsidR="00F62120" w:rsidRPr="00F62120" w:rsidRDefault="00F62120" w:rsidP="00F62120">
      <w:pPr>
        <w:widowControl w:val="0"/>
        <w:spacing w:after="643" w:line="240" w:lineRule="auto"/>
        <w:rPr>
          <w:rFonts w:ascii="Times New Roman" w:hAnsi="Times New Roman" w:cs="Times New Roman"/>
          <w:sz w:val="24"/>
          <w:szCs w:val="24"/>
          <w:shd w:val="clear" w:color="auto" w:fill="FFFFFF"/>
        </w:rPr>
      </w:pPr>
      <w:r w:rsidRPr="00F62120">
        <w:rPr>
          <w:rFonts w:ascii="Times New Roman" w:hAnsi="Times New Roman" w:cs="Times New Roman"/>
          <w:color w:val="000000"/>
          <w:sz w:val="24"/>
          <w:szCs w:val="24"/>
          <w:shd w:val="clear" w:color="auto" w:fill="FFFFFF"/>
        </w:rPr>
        <w:t>Date of submission: march 12,2018</w:t>
      </w:r>
    </w:p>
    <w:p w:rsidR="003D28D8" w:rsidRPr="00401F86" w:rsidRDefault="003D28D8" w:rsidP="00401F86">
      <w:pPr>
        <w:spacing w:after="0" w:line="360" w:lineRule="auto"/>
        <w:rPr>
          <w:rFonts w:ascii="Times New Roman" w:hAnsi="Times New Roman" w:cs="Times New Roman"/>
          <w:b/>
          <w:sz w:val="24"/>
          <w:szCs w:val="24"/>
        </w:rPr>
      </w:pPr>
    </w:p>
    <w:sectPr w:rsidR="003D28D8" w:rsidRPr="00401F86" w:rsidSect="008332E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ACF" w:rsidRDefault="001E2ACF" w:rsidP="009D7D4A">
      <w:pPr>
        <w:spacing w:after="0" w:line="240" w:lineRule="auto"/>
      </w:pPr>
      <w:r>
        <w:separator/>
      </w:r>
    </w:p>
  </w:endnote>
  <w:endnote w:type="continuationSeparator" w:id="0">
    <w:p w:rsidR="001E2ACF" w:rsidRDefault="001E2ACF" w:rsidP="009D7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wer Geez Unicode1">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Arial Unicode MS"/>
    <w:panose1 w:val="00000000000000000000"/>
    <w:charset w:val="80"/>
    <w:family w:val="roman"/>
    <w:notTrueType/>
    <w:pitch w:val="default"/>
    <w:sig w:usb0="00000001" w:usb1="08070000" w:usb2="00000010" w:usb3="00000000" w:csb0="00020001" w:csb1="00000000"/>
  </w:font>
  <w:font w:name="Cambria,Bold">
    <w:altName w:val="MS Mincho"/>
    <w:panose1 w:val="00000000000000000000"/>
    <w:charset w:val="80"/>
    <w:family w:val="auto"/>
    <w:notTrueType/>
    <w:pitch w:val="default"/>
    <w:sig w:usb0="00000003" w:usb1="08070000" w:usb2="00000010" w:usb3="00000000" w:csb0="00020001" w:csb1="00000000"/>
  </w:font>
  <w:font w:name="Palatino-Roman">
    <w:altName w:val="MS Gothic"/>
    <w:panose1 w:val="00000000000000000000"/>
    <w:charset w:val="80"/>
    <w:family w:val="auto"/>
    <w:notTrueType/>
    <w:pitch w:val="default"/>
    <w:sig w:usb0="00000000" w:usb1="08070000" w:usb2="00000010" w:usb3="00000000" w:csb0="00020000" w:csb1="00000000"/>
  </w:font>
  <w:font w:name="Nyala">
    <w:panose1 w:val="02000504070300020003"/>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862660"/>
      <w:docPartObj>
        <w:docPartGallery w:val="Page Numbers (Bottom of Page)"/>
        <w:docPartUnique/>
      </w:docPartObj>
    </w:sdtPr>
    <w:sdtEndPr>
      <w:rPr>
        <w:noProof/>
      </w:rPr>
    </w:sdtEndPr>
    <w:sdtContent>
      <w:p w:rsidR="00785CF3" w:rsidRDefault="00785CF3">
        <w:pPr>
          <w:pStyle w:val="Footer"/>
          <w:jc w:val="center"/>
        </w:pPr>
        <w:r>
          <w:fldChar w:fldCharType="begin"/>
        </w:r>
        <w:r>
          <w:instrText xml:space="preserve"> PAGE   \* MERGEFORMAT </w:instrText>
        </w:r>
        <w:r>
          <w:fldChar w:fldCharType="separate"/>
        </w:r>
        <w:r w:rsidR="001E2ACF">
          <w:rPr>
            <w:noProof/>
          </w:rPr>
          <w:t>I</w:t>
        </w:r>
        <w:r>
          <w:rPr>
            <w:noProof/>
          </w:rPr>
          <w:fldChar w:fldCharType="end"/>
        </w:r>
      </w:p>
    </w:sdtContent>
  </w:sdt>
  <w:p w:rsidR="00785CF3" w:rsidRDefault="00785C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ACF" w:rsidRDefault="001E2ACF" w:rsidP="009D7D4A">
      <w:pPr>
        <w:spacing w:after="0" w:line="240" w:lineRule="auto"/>
      </w:pPr>
      <w:r>
        <w:separator/>
      </w:r>
    </w:p>
  </w:footnote>
  <w:footnote w:type="continuationSeparator" w:id="0">
    <w:p w:rsidR="001E2ACF" w:rsidRDefault="001E2ACF" w:rsidP="009D7D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022D2"/>
    <w:multiLevelType w:val="multilevel"/>
    <w:tmpl w:val="00A058FE"/>
    <w:lvl w:ilvl="0">
      <w:start w:val="1"/>
      <w:numFmt w:val="decimal"/>
      <w:lvlText w:val="%1."/>
      <w:lvlJc w:val="left"/>
      <w:pPr>
        <w:ind w:left="1080" w:hanging="360"/>
      </w:pPr>
      <w:rPr>
        <w:rFonts w:hint="default"/>
      </w:rPr>
    </w:lvl>
    <w:lvl w:ilvl="1">
      <w:start w:val="1"/>
      <w:numFmt w:val="decimal"/>
      <w:isLgl/>
      <w:lvlText w:val="%1.%2"/>
      <w:lvlJc w:val="left"/>
      <w:pPr>
        <w:ind w:left="2070"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4590" w:hanging="1080"/>
      </w:pPr>
      <w:rPr>
        <w:rFonts w:hint="default"/>
      </w:rPr>
    </w:lvl>
    <w:lvl w:ilvl="4">
      <w:start w:val="1"/>
      <w:numFmt w:val="decimal"/>
      <w:isLgl/>
      <w:lvlText w:val="%1.%2.%3.%4.%5"/>
      <w:lvlJc w:val="left"/>
      <w:pPr>
        <w:ind w:left="6030" w:hanging="1440"/>
      </w:pPr>
      <w:rPr>
        <w:rFonts w:hint="default"/>
      </w:rPr>
    </w:lvl>
    <w:lvl w:ilvl="5">
      <w:start w:val="1"/>
      <w:numFmt w:val="decimal"/>
      <w:isLgl/>
      <w:lvlText w:val="%1.%2.%3.%4.%5.%6"/>
      <w:lvlJc w:val="left"/>
      <w:pPr>
        <w:ind w:left="7110" w:hanging="1440"/>
      </w:pPr>
      <w:rPr>
        <w:rFonts w:hint="default"/>
      </w:rPr>
    </w:lvl>
    <w:lvl w:ilvl="6">
      <w:start w:val="1"/>
      <w:numFmt w:val="decimal"/>
      <w:isLgl/>
      <w:lvlText w:val="%1.%2.%3.%4.%5.%6.%7"/>
      <w:lvlJc w:val="left"/>
      <w:pPr>
        <w:ind w:left="8550" w:hanging="1800"/>
      </w:pPr>
      <w:rPr>
        <w:rFonts w:hint="default"/>
      </w:rPr>
    </w:lvl>
    <w:lvl w:ilvl="7">
      <w:start w:val="1"/>
      <w:numFmt w:val="decimal"/>
      <w:isLgl/>
      <w:lvlText w:val="%1.%2.%3.%4.%5.%6.%7.%8"/>
      <w:lvlJc w:val="left"/>
      <w:pPr>
        <w:ind w:left="9990" w:hanging="2160"/>
      </w:pPr>
      <w:rPr>
        <w:rFonts w:hint="default"/>
      </w:rPr>
    </w:lvl>
    <w:lvl w:ilvl="8">
      <w:start w:val="1"/>
      <w:numFmt w:val="decimal"/>
      <w:isLgl/>
      <w:lvlText w:val="%1.%2.%3.%4.%5.%6.%7.%8.%9"/>
      <w:lvlJc w:val="left"/>
      <w:pPr>
        <w:ind w:left="11070" w:hanging="2160"/>
      </w:pPr>
      <w:rPr>
        <w:rFonts w:hint="default"/>
      </w:rPr>
    </w:lvl>
  </w:abstractNum>
  <w:abstractNum w:abstractNumId="1" w15:restartNumberingAfterBreak="0">
    <w:nsid w:val="0A185BE8"/>
    <w:multiLevelType w:val="hybridMultilevel"/>
    <w:tmpl w:val="2084B4E6"/>
    <w:lvl w:ilvl="0" w:tplc="0409000B">
      <w:start w:val="1"/>
      <w:numFmt w:val="bullet"/>
      <w:lvlText w:val=""/>
      <w:lvlJc w:val="left"/>
      <w:pPr>
        <w:ind w:left="3120" w:hanging="360"/>
      </w:pPr>
      <w:rPr>
        <w:rFonts w:ascii="Wingdings" w:hAnsi="Wingdings" w:hint="default"/>
      </w:rPr>
    </w:lvl>
    <w:lvl w:ilvl="1" w:tplc="04090003" w:tentative="1">
      <w:start w:val="1"/>
      <w:numFmt w:val="bullet"/>
      <w:lvlText w:val="o"/>
      <w:lvlJc w:val="left"/>
      <w:pPr>
        <w:ind w:left="3840" w:hanging="360"/>
      </w:pPr>
      <w:rPr>
        <w:rFonts w:ascii="Courier New" w:hAnsi="Courier New" w:cs="Courier New" w:hint="default"/>
      </w:rPr>
    </w:lvl>
    <w:lvl w:ilvl="2" w:tplc="04090005" w:tentative="1">
      <w:start w:val="1"/>
      <w:numFmt w:val="bullet"/>
      <w:lvlText w:val=""/>
      <w:lvlJc w:val="left"/>
      <w:pPr>
        <w:ind w:left="4560" w:hanging="360"/>
      </w:pPr>
      <w:rPr>
        <w:rFonts w:ascii="Wingdings" w:hAnsi="Wingdings" w:hint="default"/>
      </w:rPr>
    </w:lvl>
    <w:lvl w:ilvl="3" w:tplc="04090001" w:tentative="1">
      <w:start w:val="1"/>
      <w:numFmt w:val="bullet"/>
      <w:lvlText w:val=""/>
      <w:lvlJc w:val="left"/>
      <w:pPr>
        <w:ind w:left="5280" w:hanging="360"/>
      </w:pPr>
      <w:rPr>
        <w:rFonts w:ascii="Symbol" w:hAnsi="Symbol" w:hint="default"/>
      </w:rPr>
    </w:lvl>
    <w:lvl w:ilvl="4" w:tplc="04090003" w:tentative="1">
      <w:start w:val="1"/>
      <w:numFmt w:val="bullet"/>
      <w:lvlText w:val="o"/>
      <w:lvlJc w:val="left"/>
      <w:pPr>
        <w:ind w:left="6000" w:hanging="360"/>
      </w:pPr>
      <w:rPr>
        <w:rFonts w:ascii="Courier New" w:hAnsi="Courier New" w:cs="Courier New" w:hint="default"/>
      </w:rPr>
    </w:lvl>
    <w:lvl w:ilvl="5" w:tplc="04090005" w:tentative="1">
      <w:start w:val="1"/>
      <w:numFmt w:val="bullet"/>
      <w:lvlText w:val=""/>
      <w:lvlJc w:val="left"/>
      <w:pPr>
        <w:ind w:left="6720" w:hanging="360"/>
      </w:pPr>
      <w:rPr>
        <w:rFonts w:ascii="Wingdings" w:hAnsi="Wingdings" w:hint="default"/>
      </w:rPr>
    </w:lvl>
    <w:lvl w:ilvl="6" w:tplc="04090001" w:tentative="1">
      <w:start w:val="1"/>
      <w:numFmt w:val="bullet"/>
      <w:lvlText w:val=""/>
      <w:lvlJc w:val="left"/>
      <w:pPr>
        <w:ind w:left="7440" w:hanging="360"/>
      </w:pPr>
      <w:rPr>
        <w:rFonts w:ascii="Symbol" w:hAnsi="Symbol" w:hint="default"/>
      </w:rPr>
    </w:lvl>
    <w:lvl w:ilvl="7" w:tplc="04090003" w:tentative="1">
      <w:start w:val="1"/>
      <w:numFmt w:val="bullet"/>
      <w:lvlText w:val="o"/>
      <w:lvlJc w:val="left"/>
      <w:pPr>
        <w:ind w:left="8160" w:hanging="360"/>
      </w:pPr>
      <w:rPr>
        <w:rFonts w:ascii="Courier New" w:hAnsi="Courier New" w:cs="Courier New" w:hint="default"/>
      </w:rPr>
    </w:lvl>
    <w:lvl w:ilvl="8" w:tplc="04090005" w:tentative="1">
      <w:start w:val="1"/>
      <w:numFmt w:val="bullet"/>
      <w:lvlText w:val=""/>
      <w:lvlJc w:val="left"/>
      <w:pPr>
        <w:ind w:left="8880" w:hanging="360"/>
      </w:pPr>
      <w:rPr>
        <w:rFonts w:ascii="Wingdings" w:hAnsi="Wingdings" w:hint="default"/>
      </w:rPr>
    </w:lvl>
  </w:abstractNum>
  <w:abstractNum w:abstractNumId="2" w15:restartNumberingAfterBreak="0">
    <w:nsid w:val="0B2F49B7"/>
    <w:multiLevelType w:val="hybridMultilevel"/>
    <w:tmpl w:val="51A20BD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12EB0659"/>
    <w:multiLevelType w:val="hybridMultilevel"/>
    <w:tmpl w:val="5C045A60"/>
    <w:lvl w:ilvl="0" w:tplc="A99089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642182"/>
    <w:multiLevelType w:val="hybridMultilevel"/>
    <w:tmpl w:val="586A5F4C"/>
    <w:lvl w:ilvl="0" w:tplc="04090001">
      <w:start w:val="1"/>
      <w:numFmt w:val="bullet"/>
      <w:lvlText w:val=""/>
      <w:lvlJc w:val="left"/>
      <w:pPr>
        <w:ind w:left="2516" w:hanging="360"/>
      </w:pPr>
      <w:rPr>
        <w:rFonts w:ascii="Symbol" w:hAnsi="Symbol" w:hint="default"/>
      </w:rPr>
    </w:lvl>
    <w:lvl w:ilvl="1" w:tplc="04090003" w:tentative="1">
      <w:start w:val="1"/>
      <w:numFmt w:val="bullet"/>
      <w:lvlText w:val="o"/>
      <w:lvlJc w:val="left"/>
      <w:pPr>
        <w:ind w:left="3236" w:hanging="360"/>
      </w:pPr>
      <w:rPr>
        <w:rFonts w:ascii="Courier New" w:hAnsi="Courier New" w:cs="Courier New" w:hint="default"/>
      </w:rPr>
    </w:lvl>
    <w:lvl w:ilvl="2" w:tplc="04090005" w:tentative="1">
      <w:start w:val="1"/>
      <w:numFmt w:val="bullet"/>
      <w:lvlText w:val=""/>
      <w:lvlJc w:val="left"/>
      <w:pPr>
        <w:ind w:left="3956" w:hanging="360"/>
      </w:pPr>
      <w:rPr>
        <w:rFonts w:ascii="Wingdings" w:hAnsi="Wingdings" w:hint="default"/>
      </w:rPr>
    </w:lvl>
    <w:lvl w:ilvl="3" w:tplc="04090001" w:tentative="1">
      <w:start w:val="1"/>
      <w:numFmt w:val="bullet"/>
      <w:lvlText w:val=""/>
      <w:lvlJc w:val="left"/>
      <w:pPr>
        <w:ind w:left="4676" w:hanging="360"/>
      </w:pPr>
      <w:rPr>
        <w:rFonts w:ascii="Symbol" w:hAnsi="Symbol" w:hint="default"/>
      </w:rPr>
    </w:lvl>
    <w:lvl w:ilvl="4" w:tplc="04090003" w:tentative="1">
      <w:start w:val="1"/>
      <w:numFmt w:val="bullet"/>
      <w:lvlText w:val="o"/>
      <w:lvlJc w:val="left"/>
      <w:pPr>
        <w:ind w:left="5396" w:hanging="360"/>
      </w:pPr>
      <w:rPr>
        <w:rFonts w:ascii="Courier New" w:hAnsi="Courier New" w:cs="Courier New" w:hint="default"/>
      </w:rPr>
    </w:lvl>
    <w:lvl w:ilvl="5" w:tplc="04090005" w:tentative="1">
      <w:start w:val="1"/>
      <w:numFmt w:val="bullet"/>
      <w:lvlText w:val=""/>
      <w:lvlJc w:val="left"/>
      <w:pPr>
        <w:ind w:left="6116" w:hanging="360"/>
      </w:pPr>
      <w:rPr>
        <w:rFonts w:ascii="Wingdings" w:hAnsi="Wingdings" w:hint="default"/>
      </w:rPr>
    </w:lvl>
    <w:lvl w:ilvl="6" w:tplc="04090001" w:tentative="1">
      <w:start w:val="1"/>
      <w:numFmt w:val="bullet"/>
      <w:lvlText w:val=""/>
      <w:lvlJc w:val="left"/>
      <w:pPr>
        <w:ind w:left="6836" w:hanging="360"/>
      </w:pPr>
      <w:rPr>
        <w:rFonts w:ascii="Symbol" w:hAnsi="Symbol" w:hint="default"/>
      </w:rPr>
    </w:lvl>
    <w:lvl w:ilvl="7" w:tplc="04090003" w:tentative="1">
      <w:start w:val="1"/>
      <w:numFmt w:val="bullet"/>
      <w:lvlText w:val="o"/>
      <w:lvlJc w:val="left"/>
      <w:pPr>
        <w:ind w:left="7556" w:hanging="360"/>
      </w:pPr>
      <w:rPr>
        <w:rFonts w:ascii="Courier New" w:hAnsi="Courier New" w:cs="Courier New" w:hint="default"/>
      </w:rPr>
    </w:lvl>
    <w:lvl w:ilvl="8" w:tplc="04090005" w:tentative="1">
      <w:start w:val="1"/>
      <w:numFmt w:val="bullet"/>
      <w:lvlText w:val=""/>
      <w:lvlJc w:val="left"/>
      <w:pPr>
        <w:ind w:left="8276" w:hanging="360"/>
      </w:pPr>
      <w:rPr>
        <w:rFonts w:ascii="Wingdings" w:hAnsi="Wingdings" w:hint="default"/>
      </w:rPr>
    </w:lvl>
  </w:abstractNum>
  <w:abstractNum w:abstractNumId="5" w15:restartNumberingAfterBreak="0">
    <w:nsid w:val="17456F80"/>
    <w:multiLevelType w:val="multilevel"/>
    <w:tmpl w:val="7E8AFDD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E54993"/>
    <w:multiLevelType w:val="hybridMultilevel"/>
    <w:tmpl w:val="6850654A"/>
    <w:lvl w:ilvl="0" w:tplc="36A6FACE">
      <w:start w:val="1600"/>
      <w:numFmt w:val="bullet"/>
      <w:lvlText w:val="-"/>
      <w:lvlJc w:val="left"/>
      <w:pPr>
        <w:ind w:left="360" w:hanging="360"/>
      </w:pPr>
      <w:rPr>
        <w:rFonts w:ascii="Power Geez Unicode1" w:eastAsiaTheme="minorHAnsi" w:hAnsi="Power Geez Unicode1" w:cstheme="minorBidi" w:hint="default"/>
        <w:b w:val="0"/>
        <w:u w:val="none"/>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B44971"/>
    <w:multiLevelType w:val="multilevel"/>
    <w:tmpl w:val="8370D010"/>
    <w:lvl w:ilvl="0">
      <w:start w:val="5"/>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4344B6"/>
    <w:multiLevelType w:val="hybridMultilevel"/>
    <w:tmpl w:val="975E6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A5319"/>
    <w:multiLevelType w:val="multilevel"/>
    <w:tmpl w:val="6846DB80"/>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142425"/>
    <w:multiLevelType w:val="hybridMultilevel"/>
    <w:tmpl w:val="E0720B30"/>
    <w:lvl w:ilvl="0" w:tplc="0409000D">
      <w:start w:val="1"/>
      <w:numFmt w:val="bullet"/>
      <w:lvlText w:val=""/>
      <w:lvlJc w:val="left"/>
      <w:pPr>
        <w:ind w:left="1680" w:hanging="360"/>
      </w:pPr>
      <w:rPr>
        <w:rFonts w:ascii="Wingdings" w:hAnsi="Wingdings"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1" w15:restartNumberingAfterBreak="0">
    <w:nsid w:val="30CB077A"/>
    <w:multiLevelType w:val="hybridMultilevel"/>
    <w:tmpl w:val="E506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663D74"/>
    <w:multiLevelType w:val="hybridMultilevel"/>
    <w:tmpl w:val="795C4788"/>
    <w:lvl w:ilvl="0" w:tplc="04090005">
      <w:start w:val="1"/>
      <w:numFmt w:val="bullet"/>
      <w:lvlText w:val=""/>
      <w:lvlJc w:val="left"/>
      <w:pPr>
        <w:ind w:left="1796" w:hanging="360"/>
      </w:pPr>
      <w:rPr>
        <w:rFonts w:ascii="Wingdings" w:hAnsi="Wingdings" w:hint="default"/>
      </w:rPr>
    </w:lvl>
    <w:lvl w:ilvl="1" w:tplc="04090003" w:tentative="1">
      <w:start w:val="1"/>
      <w:numFmt w:val="bullet"/>
      <w:lvlText w:val="o"/>
      <w:lvlJc w:val="left"/>
      <w:pPr>
        <w:ind w:left="2516" w:hanging="360"/>
      </w:pPr>
      <w:rPr>
        <w:rFonts w:ascii="Courier New" w:hAnsi="Courier New" w:cs="Courier New" w:hint="default"/>
      </w:rPr>
    </w:lvl>
    <w:lvl w:ilvl="2" w:tplc="04090005" w:tentative="1">
      <w:start w:val="1"/>
      <w:numFmt w:val="bullet"/>
      <w:lvlText w:val=""/>
      <w:lvlJc w:val="left"/>
      <w:pPr>
        <w:ind w:left="3236" w:hanging="360"/>
      </w:pPr>
      <w:rPr>
        <w:rFonts w:ascii="Wingdings" w:hAnsi="Wingdings" w:hint="default"/>
      </w:rPr>
    </w:lvl>
    <w:lvl w:ilvl="3" w:tplc="04090001" w:tentative="1">
      <w:start w:val="1"/>
      <w:numFmt w:val="bullet"/>
      <w:lvlText w:val=""/>
      <w:lvlJc w:val="left"/>
      <w:pPr>
        <w:ind w:left="3956" w:hanging="360"/>
      </w:pPr>
      <w:rPr>
        <w:rFonts w:ascii="Symbol" w:hAnsi="Symbol" w:hint="default"/>
      </w:rPr>
    </w:lvl>
    <w:lvl w:ilvl="4" w:tplc="04090003" w:tentative="1">
      <w:start w:val="1"/>
      <w:numFmt w:val="bullet"/>
      <w:lvlText w:val="o"/>
      <w:lvlJc w:val="left"/>
      <w:pPr>
        <w:ind w:left="4676" w:hanging="360"/>
      </w:pPr>
      <w:rPr>
        <w:rFonts w:ascii="Courier New" w:hAnsi="Courier New" w:cs="Courier New" w:hint="default"/>
      </w:rPr>
    </w:lvl>
    <w:lvl w:ilvl="5" w:tplc="04090005" w:tentative="1">
      <w:start w:val="1"/>
      <w:numFmt w:val="bullet"/>
      <w:lvlText w:val=""/>
      <w:lvlJc w:val="left"/>
      <w:pPr>
        <w:ind w:left="5396" w:hanging="360"/>
      </w:pPr>
      <w:rPr>
        <w:rFonts w:ascii="Wingdings" w:hAnsi="Wingdings" w:hint="default"/>
      </w:rPr>
    </w:lvl>
    <w:lvl w:ilvl="6" w:tplc="04090001" w:tentative="1">
      <w:start w:val="1"/>
      <w:numFmt w:val="bullet"/>
      <w:lvlText w:val=""/>
      <w:lvlJc w:val="left"/>
      <w:pPr>
        <w:ind w:left="6116" w:hanging="360"/>
      </w:pPr>
      <w:rPr>
        <w:rFonts w:ascii="Symbol" w:hAnsi="Symbol" w:hint="default"/>
      </w:rPr>
    </w:lvl>
    <w:lvl w:ilvl="7" w:tplc="04090003" w:tentative="1">
      <w:start w:val="1"/>
      <w:numFmt w:val="bullet"/>
      <w:lvlText w:val="o"/>
      <w:lvlJc w:val="left"/>
      <w:pPr>
        <w:ind w:left="6836" w:hanging="360"/>
      </w:pPr>
      <w:rPr>
        <w:rFonts w:ascii="Courier New" w:hAnsi="Courier New" w:cs="Courier New" w:hint="default"/>
      </w:rPr>
    </w:lvl>
    <w:lvl w:ilvl="8" w:tplc="04090005" w:tentative="1">
      <w:start w:val="1"/>
      <w:numFmt w:val="bullet"/>
      <w:lvlText w:val=""/>
      <w:lvlJc w:val="left"/>
      <w:pPr>
        <w:ind w:left="7556" w:hanging="360"/>
      </w:pPr>
      <w:rPr>
        <w:rFonts w:ascii="Wingdings" w:hAnsi="Wingdings" w:hint="default"/>
      </w:rPr>
    </w:lvl>
  </w:abstractNum>
  <w:abstractNum w:abstractNumId="13" w15:restartNumberingAfterBreak="0">
    <w:nsid w:val="4296371B"/>
    <w:multiLevelType w:val="hybridMultilevel"/>
    <w:tmpl w:val="7F462E2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4" w15:restartNumberingAfterBreak="0">
    <w:nsid w:val="47A82A00"/>
    <w:multiLevelType w:val="multilevel"/>
    <w:tmpl w:val="4B128024"/>
    <w:lvl w:ilvl="0">
      <w:start w:val="1"/>
      <w:numFmt w:val="decimal"/>
      <w:lvlText w:val="%1."/>
      <w:lvlJc w:val="left"/>
      <w:pPr>
        <w:ind w:left="1170" w:hanging="360"/>
      </w:pPr>
      <w:rPr>
        <w:rFonts w:hint="default"/>
        <w:sz w:val="28"/>
      </w:rPr>
    </w:lvl>
    <w:lvl w:ilvl="1">
      <w:start w:val="1"/>
      <w:numFmt w:val="decimal"/>
      <w:isLgl/>
      <w:lvlText w:val="%1.%2."/>
      <w:lvlJc w:val="left"/>
      <w:pPr>
        <w:ind w:left="90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2700" w:hanging="1800"/>
      </w:pPr>
      <w:rPr>
        <w:rFonts w:hint="default"/>
      </w:rPr>
    </w:lvl>
  </w:abstractNum>
  <w:abstractNum w:abstractNumId="15" w15:restartNumberingAfterBreak="0">
    <w:nsid w:val="4EE6039F"/>
    <w:multiLevelType w:val="hybridMultilevel"/>
    <w:tmpl w:val="4B242316"/>
    <w:lvl w:ilvl="0" w:tplc="04090005">
      <w:start w:val="1"/>
      <w:numFmt w:val="bullet"/>
      <w:lvlText w:val=""/>
      <w:lvlJc w:val="left"/>
      <w:pPr>
        <w:ind w:left="1796" w:hanging="360"/>
      </w:pPr>
      <w:rPr>
        <w:rFonts w:ascii="Wingdings" w:hAnsi="Wingdings" w:hint="default"/>
      </w:rPr>
    </w:lvl>
    <w:lvl w:ilvl="1" w:tplc="04090003" w:tentative="1">
      <w:start w:val="1"/>
      <w:numFmt w:val="bullet"/>
      <w:lvlText w:val="o"/>
      <w:lvlJc w:val="left"/>
      <w:pPr>
        <w:ind w:left="2516" w:hanging="360"/>
      </w:pPr>
      <w:rPr>
        <w:rFonts w:ascii="Courier New" w:hAnsi="Courier New" w:cs="Courier New" w:hint="default"/>
      </w:rPr>
    </w:lvl>
    <w:lvl w:ilvl="2" w:tplc="04090005" w:tentative="1">
      <w:start w:val="1"/>
      <w:numFmt w:val="bullet"/>
      <w:lvlText w:val=""/>
      <w:lvlJc w:val="left"/>
      <w:pPr>
        <w:ind w:left="3236" w:hanging="360"/>
      </w:pPr>
      <w:rPr>
        <w:rFonts w:ascii="Wingdings" w:hAnsi="Wingdings" w:hint="default"/>
      </w:rPr>
    </w:lvl>
    <w:lvl w:ilvl="3" w:tplc="04090001" w:tentative="1">
      <w:start w:val="1"/>
      <w:numFmt w:val="bullet"/>
      <w:lvlText w:val=""/>
      <w:lvlJc w:val="left"/>
      <w:pPr>
        <w:ind w:left="3956" w:hanging="360"/>
      </w:pPr>
      <w:rPr>
        <w:rFonts w:ascii="Symbol" w:hAnsi="Symbol" w:hint="default"/>
      </w:rPr>
    </w:lvl>
    <w:lvl w:ilvl="4" w:tplc="04090003" w:tentative="1">
      <w:start w:val="1"/>
      <w:numFmt w:val="bullet"/>
      <w:lvlText w:val="o"/>
      <w:lvlJc w:val="left"/>
      <w:pPr>
        <w:ind w:left="4676" w:hanging="360"/>
      </w:pPr>
      <w:rPr>
        <w:rFonts w:ascii="Courier New" w:hAnsi="Courier New" w:cs="Courier New" w:hint="default"/>
      </w:rPr>
    </w:lvl>
    <w:lvl w:ilvl="5" w:tplc="04090005" w:tentative="1">
      <w:start w:val="1"/>
      <w:numFmt w:val="bullet"/>
      <w:lvlText w:val=""/>
      <w:lvlJc w:val="left"/>
      <w:pPr>
        <w:ind w:left="5396" w:hanging="360"/>
      </w:pPr>
      <w:rPr>
        <w:rFonts w:ascii="Wingdings" w:hAnsi="Wingdings" w:hint="default"/>
      </w:rPr>
    </w:lvl>
    <w:lvl w:ilvl="6" w:tplc="04090001" w:tentative="1">
      <w:start w:val="1"/>
      <w:numFmt w:val="bullet"/>
      <w:lvlText w:val=""/>
      <w:lvlJc w:val="left"/>
      <w:pPr>
        <w:ind w:left="6116" w:hanging="360"/>
      </w:pPr>
      <w:rPr>
        <w:rFonts w:ascii="Symbol" w:hAnsi="Symbol" w:hint="default"/>
      </w:rPr>
    </w:lvl>
    <w:lvl w:ilvl="7" w:tplc="04090003" w:tentative="1">
      <w:start w:val="1"/>
      <w:numFmt w:val="bullet"/>
      <w:lvlText w:val="o"/>
      <w:lvlJc w:val="left"/>
      <w:pPr>
        <w:ind w:left="6836" w:hanging="360"/>
      </w:pPr>
      <w:rPr>
        <w:rFonts w:ascii="Courier New" w:hAnsi="Courier New" w:cs="Courier New" w:hint="default"/>
      </w:rPr>
    </w:lvl>
    <w:lvl w:ilvl="8" w:tplc="04090005" w:tentative="1">
      <w:start w:val="1"/>
      <w:numFmt w:val="bullet"/>
      <w:lvlText w:val=""/>
      <w:lvlJc w:val="left"/>
      <w:pPr>
        <w:ind w:left="7556" w:hanging="360"/>
      </w:pPr>
      <w:rPr>
        <w:rFonts w:ascii="Wingdings" w:hAnsi="Wingdings" w:hint="default"/>
      </w:rPr>
    </w:lvl>
  </w:abstractNum>
  <w:abstractNum w:abstractNumId="16" w15:restartNumberingAfterBreak="0">
    <w:nsid w:val="562A490E"/>
    <w:multiLevelType w:val="hybridMultilevel"/>
    <w:tmpl w:val="0BECAA6E"/>
    <w:lvl w:ilvl="0" w:tplc="0409000F">
      <w:start w:val="1"/>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7" w15:restartNumberingAfterBreak="0">
    <w:nsid w:val="5C4B028D"/>
    <w:multiLevelType w:val="hybridMultilevel"/>
    <w:tmpl w:val="FB4AE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881884"/>
    <w:multiLevelType w:val="hybridMultilevel"/>
    <w:tmpl w:val="8C342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4E2FF0"/>
    <w:multiLevelType w:val="hybridMultilevel"/>
    <w:tmpl w:val="9E103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D2051D"/>
    <w:multiLevelType w:val="multilevel"/>
    <w:tmpl w:val="DFDC78A2"/>
    <w:lvl w:ilvl="0">
      <w:start w:val="1"/>
      <w:numFmt w:val="decimal"/>
      <w:lvlText w:val="%1)"/>
      <w:lvlJc w:val="left"/>
      <w:pPr>
        <w:ind w:left="1080" w:hanging="360"/>
      </w:pPr>
      <w:rPr>
        <w:rFonts w:hint="default"/>
      </w:rPr>
    </w:lvl>
    <w:lvl w:ilvl="1">
      <w:start w:val="1"/>
      <w:numFmt w:val="upperLetter"/>
      <w:lvlText w:val="%2."/>
      <w:lvlJc w:val="left"/>
      <w:pPr>
        <w:ind w:left="1530" w:hanging="360"/>
      </w:pPr>
      <w:rPr>
        <w:rFonts w:hint="default"/>
        <w:b w:val="0"/>
        <w:sz w:val="16"/>
        <w:szCs w:val="16"/>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1" w15:restartNumberingAfterBreak="0">
    <w:nsid w:val="6B015351"/>
    <w:multiLevelType w:val="hybridMultilevel"/>
    <w:tmpl w:val="316E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7F24EA"/>
    <w:multiLevelType w:val="multilevel"/>
    <w:tmpl w:val="CA70E360"/>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7"/>
  </w:num>
  <w:num w:numId="2">
    <w:abstractNumId w:val="11"/>
  </w:num>
  <w:num w:numId="3">
    <w:abstractNumId w:val="2"/>
  </w:num>
  <w:num w:numId="4">
    <w:abstractNumId w:val="13"/>
  </w:num>
  <w:num w:numId="5">
    <w:abstractNumId w:val="22"/>
  </w:num>
  <w:num w:numId="6">
    <w:abstractNumId w:val="9"/>
  </w:num>
  <w:num w:numId="7">
    <w:abstractNumId w:val="12"/>
  </w:num>
  <w:num w:numId="8">
    <w:abstractNumId w:val="7"/>
  </w:num>
  <w:num w:numId="9">
    <w:abstractNumId w:val="15"/>
  </w:num>
  <w:num w:numId="10">
    <w:abstractNumId w:val="5"/>
  </w:num>
  <w:num w:numId="11">
    <w:abstractNumId w:val="4"/>
  </w:num>
  <w:num w:numId="12">
    <w:abstractNumId w:val="14"/>
  </w:num>
  <w:num w:numId="13">
    <w:abstractNumId w:val="18"/>
  </w:num>
  <w:num w:numId="14">
    <w:abstractNumId w:val="21"/>
  </w:num>
  <w:num w:numId="15">
    <w:abstractNumId w:val="16"/>
  </w:num>
  <w:num w:numId="16">
    <w:abstractNumId w:val="0"/>
  </w:num>
  <w:num w:numId="17">
    <w:abstractNumId w:val="20"/>
  </w:num>
  <w:num w:numId="18">
    <w:abstractNumId w:val="3"/>
  </w:num>
  <w:num w:numId="19">
    <w:abstractNumId w:val="6"/>
  </w:num>
  <w:num w:numId="20">
    <w:abstractNumId w:val="8"/>
  </w:num>
  <w:num w:numId="21">
    <w:abstractNumId w:val="19"/>
  </w:num>
  <w:num w:numId="22">
    <w:abstractNumId w:val="1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A9F"/>
    <w:rsid w:val="00002241"/>
    <w:rsid w:val="00010B8C"/>
    <w:rsid w:val="000140E0"/>
    <w:rsid w:val="00015928"/>
    <w:rsid w:val="00033A51"/>
    <w:rsid w:val="00037D23"/>
    <w:rsid w:val="00045BD9"/>
    <w:rsid w:val="00046C75"/>
    <w:rsid w:val="0005371E"/>
    <w:rsid w:val="00053DCD"/>
    <w:rsid w:val="00063B40"/>
    <w:rsid w:val="00065641"/>
    <w:rsid w:val="00067B9C"/>
    <w:rsid w:val="00080FD5"/>
    <w:rsid w:val="00083657"/>
    <w:rsid w:val="0008665E"/>
    <w:rsid w:val="000904B9"/>
    <w:rsid w:val="00091FFA"/>
    <w:rsid w:val="00097C8B"/>
    <w:rsid w:val="000A1059"/>
    <w:rsid w:val="000A270D"/>
    <w:rsid w:val="000B03A2"/>
    <w:rsid w:val="000B737C"/>
    <w:rsid w:val="000C33D2"/>
    <w:rsid w:val="000C3C2E"/>
    <w:rsid w:val="000C679D"/>
    <w:rsid w:val="000D1734"/>
    <w:rsid w:val="000D6E25"/>
    <w:rsid w:val="000E3FF8"/>
    <w:rsid w:val="000E4A7C"/>
    <w:rsid w:val="000E693F"/>
    <w:rsid w:val="000F17B2"/>
    <w:rsid w:val="000F19CB"/>
    <w:rsid w:val="00103E20"/>
    <w:rsid w:val="001216BE"/>
    <w:rsid w:val="00122FC9"/>
    <w:rsid w:val="00126418"/>
    <w:rsid w:val="00135CD1"/>
    <w:rsid w:val="00145516"/>
    <w:rsid w:val="00145EED"/>
    <w:rsid w:val="00151BF7"/>
    <w:rsid w:val="00157C10"/>
    <w:rsid w:val="001634FF"/>
    <w:rsid w:val="00166371"/>
    <w:rsid w:val="00181CBD"/>
    <w:rsid w:val="00184A42"/>
    <w:rsid w:val="00187E39"/>
    <w:rsid w:val="0019233F"/>
    <w:rsid w:val="00194534"/>
    <w:rsid w:val="00196F16"/>
    <w:rsid w:val="001971F5"/>
    <w:rsid w:val="001A2FCD"/>
    <w:rsid w:val="001A36AA"/>
    <w:rsid w:val="001A6EA2"/>
    <w:rsid w:val="001B4C35"/>
    <w:rsid w:val="001C7FBB"/>
    <w:rsid w:val="001D1B1C"/>
    <w:rsid w:val="001E114A"/>
    <w:rsid w:val="001E2ACF"/>
    <w:rsid w:val="001F73BE"/>
    <w:rsid w:val="00204732"/>
    <w:rsid w:val="00206678"/>
    <w:rsid w:val="002143D2"/>
    <w:rsid w:val="00215FCB"/>
    <w:rsid w:val="00227822"/>
    <w:rsid w:val="00234F36"/>
    <w:rsid w:val="0023793E"/>
    <w:rsid w:val="0024261A"/>
    <w:rsid w:val="002475BA"/>
    <w:rsid w:val="00252D4C"/>
    <w:rsid w:val="002532D8"/>
    <w:rsid w:val="00257C79"/>
    <w:rsid w:val="00271BB0"/>
    <w:rsid w:val="00276948"/>
    <w:rsid w:val="002828BA"/>
    <w:rsid w:val="00287A7A"/>
    <w:rsid w:val="002928A6"/>
    <w:rsid w:val="00296D5C"/>
    <w:rsid w:val="002A1213"/>
    <w:rsid w:val="002A658B"/>
    <w:rsid w:val="002D52BA"/>
    <w:rsid w:val="002E5F46"/>
    <w:rsid w:val="002F7B3E"/>
    <w:rsid w:val="002F7BC1"/>
    <w:rsid w:val="0031201F"/>
    <w:rsid w:val="00321E71"/>
    <w:rsid w:val="00333F69"/>
    <w:rsid w:val="003437DC"/>
    <w:rsid w:val="00354FF4"/>
    <w:rsid w:val="00355FB8"/>
    <w:rsid w:val="003634F6"/>
    <w:rsid w:val="00364AC1"/>
    <w:rsid w:val="00366D74"/>
    <w:rsid w:val="0036724D"/>
    <w:rsid w:val="0037381E"/>
    <w:rsid w:val="003859A0"/>
    <w:rsid w:val="00386060"/>
    <w:rsid w:val="003876C6"/>
    <w:rsid w:val="00390CCC"/>
    <w:rsid w:val="003968C4"/>
    <w:rsid w:val="00397A05"/>
    <w:rsid w:val="003A75D2"/>
    <w:rsid w:val="003B30CC"/>
    <w:rsid w:val="003D28D8"/>
    <w:rsid w:val="003D296A"/>
    <w:rsid w:val="003E1A01"/>
    <w:rsid w:val="003E5A0F"/>
    <w:rsid w:val="003E5E60"/>
    <w:rsid w:val="00400303"/>
    <w:rsid w:val="00401A83"/>
    <w:rsid w:val="00401F86"/>
    <w:rsid w:val="004027E1"/>
    <w:rsid w:val="0042310E"/>
    <w:rsid w:val="0042785D"/>
    <w:rsid w:val="00432AD0"/>
    <w:rsid w:val="00434B4A"/>
    <w:rsid w:val="00441C43"/>
    <w:rsid w:val="00446924"/>
    <w:rsid w:val="0045116C"/>
    <w:rsid w:val="00453323"/>
    <w:rsid w:val="00454F1D"/>
    <w:rsid w:val="00456379"/>
    <w:rsid w:val="00467C11"/>
    <w:rsid w:val="00473FAE"/>
    <w:rsid w:val="00483A6F"/>
    <w:rsid w:val="004867B9"/>
    <w:rsid w:val="004878C0"/>
    <w:rsid w:val="004930A6"/>
    <w:rsid w:val="004B3ABE"/>
    <w:rsid w:val="004B4CA1"/>
    <w:rsid w:val="004C251C"/>
    <w:rsid w:val="004D6E65"/>
    <w:rsid w:val="004E59C5"/>
    <w:rsid w:val="004E7730"/>
    <w:rsid w:val="004E7767"/>
    <w:rsid w:val="004F26E4"/>
    <w:rsid w:val="004F741C"/>
    <w:rsid w:val="0050114E"/>
    <w:rsid w:val="00502E9A"/>
    <w:rsid w:val="0050310A"/>
    <w:rsid w:val="00507524"/>
    <w:rsid w:val="005115C1"/>
    <w:rsid w:val="00511B00"/>
    <w:rsid w:val="00523C04"/>
    <w:rsid w:val="00526683"/>
    <w:rsid w:val="00534909"/>
    <w:rsid w:val="00546BAF"/>
    <w:rsid w:val="00552A9F"/>
    <w:rsid w:val="00565A35"/>
    <w:rsid w:val="005726DC"/>
    <w:rsid w:val="00575093"/>
    <w:rsid w:val="00575E58"/>
    <w:rsid w:val="00585C96"/>
    <w:rsid w:val="00587376"/>
    <w:rsid w:val="005A35BB"/>
    <w:rsid w:val="005A4950"/>
    <w:rsid w:val="005E6D93"/>
    <w:rsid w:val="005F2883"/>
    <w:rsid w:val="005F7D14"/>
    <w:rsid w:val="00610A5C"/>
    <w:rsid w:val="00613B66"/>
    <w:rsid w:val="00633E03"/>
    <w:rsid w:val="00635DFA"/>
    <w:rsid w:val="00646980"/>
    <w:rsid w:val="00646CE7"/>
    <w:rsid w:val="0065270B"/>
    <w:rsid w:val="00656454"/>
    <w:rsid w:val="00662CED"/>
    <w:rsid w:val="00663DF3"/>
    <w:rsid w:val="00676A22"/>
    <w:rsid w:val="0068155A"/>
    <w:rsid w:val="006834F6"/>
    <w:rsid w:val="00695FA4"/>
    <w:rsid w:val="006A0905"/>
    <w:rsid w:val="006B077C"/>
    <w:rsid w:val="006B2A1B"/>
    <w:rsid w:val="006C1FF6"/>
    <w:rsid w:val="006C3176"/>
    <w:rsid w:val="006C56A1"/>
    <w:rsid w:val="006D191A"/>
    <w:rsid w:val="006D35CE"/>
    <w:rsid w:val="006E3202"/>
    <w:rsid w:val="006E4212"/>
    <w:rsid w:val="006E6E0C"/>
    <w:rsid w:val="00703B1B"/>
    <w:rsid w:val="00710B04"/>
    <w:rsid w:val="00716859"/>
    <w:rsid w:val="00716A8B"/>
    <w:rsid w:val="007174B5"/>
    <w:rsid w:val="0071795A"/>
    <w:rsid w:val="0073462D"/>
    <w:rsid w:val="00740BE0"/>
    <w:rsid w:val="00750158"/>
    <w:rsid w:val="0076526E"/>
    <w:rsid w:val="007747BD"/>
    <w:rsid w:val="007758B4"/>
    <w:rsid w:val="00780B41"/>
    <w:rsid w:val="00785CF3"/>
    <w:rsid w:val="007A17F5"/>
    <w:rsid w:val="007A6399"/>
    <w:rsid w:val="007B0C35"/>
    <w:rsid w:val="007B3574"/>
    <w:rsid w:val="007B55B8"/>
    <w:rsid w:val="007C2D05"/>
    <w:rsid w:val="007D71B0"/>
    <w:rsid w:val="007D742C"/>
    <w:rsid w:val="007E5950"/>
    <w:rsid w:val="007F0289"/>
    <w:rsid w:val="007F127A"/>
    <w:rsid w:val="007F371C"/>
    <w:rsid w:val="007F392E"/>
    <w:rsid w:val="008004F0"/>
    <w:rsid w:val="00803939"/>
    <w:rsid w:val="00825529"/>
    <w:rsid w:val="00832EC2"/>
    <w:rsid w:val="008332EC"/>
    <w:rsid w:val="008422CA"/>
    <w:rsid w:val="00842F52"/>
    <w:rsid w:val="00846DE1"/>
    <w:rsid w:val="00856CDF"/>
    <w:rsid w:val="00862FBE"/>
    <w:rsid w:val="00880C82"/>
    <w:rsid w:val="008811CF"/>
    <w:rsid w:val="00882FD7"/>
    <w:rsid w:val="008860B4"/>
    <w:rsid w:val="008A086A"/>
    <w:rsid w:val="008A77A3"/>
    <w:rsid w:val="008B1BA5"/>
    <w:rsid w:val="008B3559"/>
    <w:rsid w:val="008B630B"/>
    <w:rsid w:val="008C7DE3"/>
    <w:rsid w:val="008E197D"/>
    <w:rsid w:val="008E1CDA"/>
    <w:rsid w:val="008E25DC"/>
    <w:rsid w:val="008F3219"/>
    <w:rsid w:val="00914768"/>
    <w:rsid w:val="009159D2"/>
    <w:rsid w:val="009239BC"/>
    <w:rsid w:val="00923B81"/>
    <w:rsid w:val="00923E0A"/>
    <w:rsid w:val="00945C2C"/>
    <w:rsid w:val="0095131E"/>
    <w:rsid w:val="009516F8"/>
    <w:rsid w:val="009530E6"/>
    <w:rsid w:val="009533D2"/>
    <w:rsid w:val="00964166"/>
    <w:rsid w:val="00965DBF"/>
    <w:rsid w:val="00971A37"/>
    <w:rsid w:val="0098091A"/>
    <w:rsid w:val="00994952"/>
    <w:rsid w:val="009A3466"/>
    <w:rsid w:val="009A71E7"/>
    <w:rsid w:val="009B5D3B"/>
    <w:rsid w:val="009B7E15"/>
    <w:rsid w:val="009C1D56"/>
    <w:rsid w:val="009C4B7F"/>
    <w:rsid w:val="009C53D4"/>
    <w:rsid w:val="009C6773"/>
    <w:rsid w:val="009D7D4A"/>
    <w:rsid w:val="009E123F"/>
    <w:rsid w:val="009E6CC0"/>
    <w:rsid w:val="009F02E3"/>
    <w:rsid w:val="009F3650"/>
    <w:rsid w:val="009F6101"/>
    <w:rsid w:val="009F79E4"/>
    <w:rsid w:val="00A03188"/>
    <w:rsid w:val="00A066AF"/>
    <w:rsid w:val="00A1356E"/>
    <w:rsid w:val="00A14050"/>
    <w:rsid w:val="00A17743"/>
    <w:rsid w:val="00A3246E"/>
    <w:rsid w:val="00A35C39"/>
    <w:rsid w:val="00A459FD"/>
    <w:rsid w:val="00A47D4A"/>
    <w:rsid w:val="00A508F6"/>
    <w:rsid w:val="00A6730B"/>
    <w:rsid w:val="00A75185"/>
    <w:rsid w:val="00A80605"/>
    <w:rsid w:val="00A815AA"/>
    <w:rsid w:val="00A942DE"/>
    <w:rsid w:val="00A97900"/>
    <w:rsid w:val="00AA7C50"/>
    <w:rsid w:val="00AB67C5"/>
    <w:rsid w:val="00AC2302"/>
    <w:rsid w:val="00AC253E"/>
    <w:rsid w:val="00AD609B"/>
    <w:rsid w:val="00AE2047"/>
    <w:rsid w:val="00AF616A"/>
    <w:rsid w:val="00AF7EC8"/>
    <w:rsid w:val="00B104E8"/>
    <w:rsid w:val="00B23C71"/>
    <w:rsid w:val="00B528EF"/>
    <w:rsid w:val="00B54615"/>
    <w:rsid w:val="00B642C7"/>
    <w:rsid w:val="00B650EE"/>
    <w:rsid w:val="00B75EC6"/>
    <w:rsid w:val="00B92D6F"/>
    <w:rsid w:val="00B941EC"/>
    <w:rsid w:val="00BA5CAC"/>
    <w:rsid w:val="00BB5A1C"/>
    <w:rsid w:val="00BB627D"/>
    <w:rsid w:val="00BB7084"/>
    <w:rsid w:val="00BC1BDC"/>
    <w:rsid w:val="00BC43A4"/>
    <w:rsid w:val="00BC777D"/>
    <w:rsid w:val="00BD69DF"/>
    <w:rsid w:val="00BE2719"/>
    <w:rsid w:val="00BF5148"/>
    <w:rsid w:val="00C11C7E"/>
    <w:rsid w:val="00C20D5C"/>
    <w:rsid w:val="00C27392"/>
    <w:rsid w:val="00C44205"/>
    <w:rsid w:val="00C46F52"/>
    <w:rsid w:val="00C611CE"/>
    <w:rsid w:val="00C6181C"/>
    <w:rsid w:val="00C74A64"/>
    <w:rsid w:val="00C75680"/>
    <w:rsid w:val="00C76536"/>
    <w:rsid w:val="00C77D4A"/>
    <w:rsid w:val="00C80370"/>
    <w:rsid w:val="00C86CBC"/>
    <w:rsid w:val="00C872A3"/>
    <w:rsid w:val="00C91EB2"/>
    <w:rsid w:val="00C9591A"/>
    <w:rsid w:val="00CA2691"/>
    <w:rsid w:val="00CA64BC"/>
    <w:rsid w:val="00CB6F2C"/>
    <w:rsid w:val="00CD03F9"/>
    <w:rsid w:val="00CD12BE"/>
    <w:rsid w:val="00CD50D1"/>
    <w:rsid w:val="00CE0153"/>
    <w:rsid w:val="00CE31E2"/>
    <w:rsid w:val="00CE60E1"/>
    <w:rsid w:val="00CF09D8"/>
    <w:rsid w:val="00CF5A4E"/>
    <w:rsid w:val="00D10F3F"/>
    <w:rsid w:val="00D12B48"/>
    <w:rsid w:val="00D13449"/>
    <w:rsid w:val="00D16741"/>
    <w:rsid w:val="00D33F7D"/>
    <w:rsid w:val="00D4334C"/>
    <w:rsid w:val="00D446EE"/>
    <w:rsid w:val="00D462CB"/>
    <w:rsid w:val="00D5058F"/>
    <w:rsid w:val="00D579E1"/>
    <w:rsid w:val="00D61738"/>
    <w:rsid w:val="00D62552"/>
    <w:rsid w:val="00D63CFB"/>
    <w:rsid w:val="00D65386"/>
    <w:rsid w:val="00D67D16"/>
    <w:rsid w:val="00D72513"/>
    <w:rsid w:val="00D821C2"/>
    <w:rsid w:val="00D87F36"/>
    <w:rsid w:val="00D95250"/>
    <w:rsid w:val="00DA23A6"/>
    <w:rsid w:val="00DB4D9E"/>
    <w:rsid w:val="00DB5994"/>
    <w:rsid w:val="00DB5CA3"/>
    <w:rsid w:val="00DC0430"/>
    <w:rsid w:val="00DD2980"/>
    <w:rsid w:val="00DF52FF"/>
    <w:rsid w:val="00E01A96"/>
    <w:rsid w:val="00E067BA"/>
    <w:rsid w:val="00E07BF8"/>
    <w:rsid w:val="00E200CD"/>
    <w:rsid w:val="00E40E1F"/>
    <w:rsid w:val="00E52D89"/>
    <w:rsid w:val="00E57024"/>
    <w:rsid w:val="00E62A3A"/>
    <w:rsid w:val="00E67F74"/>
    <w:rsid w:val="00E73AFF"/>
    <w:rsid w:val="00E7792D"/>
    <w:rsid w:val="00E815E9"/>
    <w:rsid w:val="00E85517"/>
    <w:rsid w:val="00E866C9"/>
    <w:rsid w:val="00E90809"/>
    <w:rsid w:val="00EA6D40"/>
    <w:rsid w:val="00EB1107"/>
    <w:rsid w:val="00EB1439"/>
    <w:rsid w:val="00EB2962"/>
    <w:rsid w:val="00EB325B"/>
    <w:rsid w:val="00ED3BF0"/>
    <w:rsid w:val="00EE52E4"/>
    <w:rsid w:val="00EF0B00"/>
    <w:rsid w:val="00EF4671"/>
    <w:rsid w:val="00EF50EE"/>
    <w:rsid w:val="00EF5BE2"/>
    <w:rsid w:val="00F04A13"/>
    <w:rsid w:val="00F141A8"/>
    <w:rsid w:val="00F1612F"/>
    <w:rsid w:val="00F42033"/>
    <w:rsid w:val="00F447F1"/>
    <w:rsid w:val="00F50B0B"/>
    <w:rsid w:val="00F51A41"/>
    <w:rsid w:val="00F5201A"/>
    <w:rsid w:val="00F600BB"/>
    <w:rsid w:val="00F61996"/>
    <w:rsid w:val="00F62120"/>
    <w:rsid w:val="00F65F7C"/>
    <w:rsid w:val="00F667AA"/>
    <w:rsid w:val="00F73789"/>
    <w:rsid w:val="00F776F4"/>
    <w:rsid w:val="00F80C24"/>
    <w:rsid w:val="00F84657"/>
    <w:rsid w:val="00F846F9"/>
    <w:rsid w:val="00F91569"/>
    <w:rsid w:val="00F93185"/>
    <w:rsid w:val="00F93C2C"/>
    <w:rsid w:val="00F93C4E"/>
    <w:rsid w:val="00F93E40"/>
    <w:rsid w:val="00FA1A03"/>
    <w:rsid w:val="00FA6FE5"/>
    <w:rsid w:val="00FC0BD4"/>
    <w:rsid w:val="00FC5647"/>
    <w:rsid w:val="00FD4612"/>
    <w:rsid w:val="00FD5A7F"/>
    <w:rsid w:val="00FF3068"/>
    <w:rsid w:val="00FF526A"/>
    <w:rsid w:val="00FF5F3F"/>
    <w:rsid w:val="00FF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docId w15:val="{28D79D06-BF24-416B-BB5B-D8D4C592B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231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B3A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1674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D28D8"/>
    <w:pPr>
      <w:spacing w:after="0" w:line="240" w:lineRule="auto"/>
    </w:pPr>
    <w:rPr>
      <w:rFonts w:eastAsiaTheme="minorEastAsia"/>
    </w:rPr>
  </w:style>
  <w:style w:type="character" w:customStyle="1" w:styleId="NoSpacingChar">
    <w:name w:val="No Spacing Char"/>
    <w:basedOn w:val="DefaultParagraphFont"/>
    <w:link w:val="NoSpacing"/>
    <w:uiPriority w:val="1"/>
    <w:rsid w:val="003D28D8"/>
    <w:rPr>
      <w:rFonts w:eastAsiaTheme="minorEastAsia"/>
    </w:rPr>
  </w:style>
  <w:style w:type="paragraph" w:styleId="BalloonText">
    <w:name w:val="Balloon Text"/>
    <w:basedOn w:val="Normal"/>
    <w:link w:val="BalloonTextChar"/>
    <w:uiPriority w:val="99"/>
    <w:semiHidden/>
    <w:unhideWhenUsed/>
    <w:rsid w:val="003D2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8D8"/>
    <w:rPr>
      <w:rFonts w:ascii="Tahoma" w:hAnsi="Tahoma" w:cs="Tahoma"/>
      <w:sz w:val="16"/>
      <w:szCs w:val="16"/>
    </w:rPr>
  </w:style>
  <w:style w:type="table" w:styleId="TableGrid">
    <w:name w:val="Table Grid"/>
    <w:basedOn w:val="TableNormal"/>
    <w:uiPriority w:val="59"/>
    <w:rsid w:val="00397A05"/>
    <w:pPr>
      <w:spacing w:after="0" w:line="240" w:lineRule="auto"/>
    </w:pPr>
    <w:tblPr/>
  </w:style>
  <w:style w:type="paragraph" w:styleId="Header">
    <w:name w:val="header"/>
    <w:basedOn w:val="Normal"/>
    <w:link w:val="HeaderChar"/>
    <w:uiPriority w:val="99"/>
    <w:unhideWhenUsed/>
    <w:rsid w:val="009D7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D4A"/>
  </w:style>
  <w:style w:type="paragraph" w:styleId="Footer">
    <w:name w:val="footer"/>
    <w:basedOn w:val="Normal"/>
    <w:link w:val="FooterChar"/>
    <w:uiPriority w:val="99"/>
    <w:unhideWhenUsed/>
    <w:rsid w:val="009D7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D4A"/>
  </w:style>
  <w:style w:type="character" w:customStyle="1" w:styleId="Heading1Char">
    <w:name w:val="Heading 1 Char"/>
    <w:basedOn w:val="DefaultParagraphFont"/>
    <w:link w:val="Heading1"/>
    <w:uiPriority w:val="9"/>
    <w:rsid w:val="0042310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1A6EA2"/>
    <w:pPr>
      <w:ind w:left="720"/>
      <w:contextualSpacing/>
    </w:pPr>
  </w:style>
  <w:style w:type="paragraph" w:styleId="Bibliography">
    <w:name w:val="Bibliography"/>
    <w:basedOn w:val="Normal"/>
    <w:next w:val="Normal"/>
    <w:uiPriority w:val="37"/>
    <w:semiHidden/>
    <w:unhideWhenUsed/>
    <w:rsid w:val="00FF7E32"/>
  </w:style>
  <w:style w:type="character" w:customStyle="1" w:styleId="Heading2Char">
    <w:name w:val="Heading 2 Char"/>
    <w:basedOn w:val="DefaultParagraphFont"/>
    <w:link w:val="Heading2"/>
    <w:uiPriority w:val="9"/>
    <w:rsid w:val="004B3AB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16741"/>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65270B"/>
    <w:pPr>
      <w:outlineLvl w:val="9"/>
    </w:pPr>
    <w:rPr>
      <w:lang w:eastAsia="ja-JP"/>
    </w:rPr>
  </w:style>
  <w:style w:type="paragraph" w:styleId="TOC1">
    <w:name w:val="toc 1"/>
    <w:basedOn w:val="Normal"/>
    <w:next w:val="Normal"/>
    <w:autoRedefine/>
    <w:uiPriority w:val="39"/>
    <w:unhideWhenUsed/>
    <w:rsid w:val="0065270B"/>
    <w:pPr>
      <w:spacing w:after="100"/>
    </w:pPr>
  </w:style>
  <w:style w:type="paragraph" w:styleId="TOC2">
    <w:name w:val="toc 2"/>
    <w:basedOn w:val="Normal"/>
    <w:next w:val="Normal"/>
    <w:autoRedefine/>
    <w:uiPriority w:val="39"/>
    <w:unhideWhenUsed/>
    <w:rsid w:val="0065270B"/>
    <w:pPr>
      <w:spacing w:after="100"/>
      <w:ind w:left="220"/>
    </w:pPr>
  </w:style>
  <w:style w:type="paragraph" w:styleId="TOC3">
    <w:name w:val="toc 3"/>
    <w:basedOn w:val="Normal"/>
    <w:next w:val="Normal"/>
    <w:autoRedefine/>
    <w:uiPriority w:val="39"/>
    <w:unhideWhenUsed/>
    <w:rsid w:val="0065270B"/>
    <w:pPr>
      <w:spacing w:after="100"/>
      <w:ind w:left="440"/>
    </w:pPr>
  </w:style>
  <w:style w:type="character" w:styleId="Hyperlink">
    <w:name w:val="Hyperlink"/>
    <w:basedOn w:val="DefaultParagraphFont"/>
    <w:uiPriority w:val="99"/>
    <w:unhideWhenUsed/>
    <w:rsid w:val="006527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5.bin"/><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JBe981</b:Tag>
    <b:SourceType>JournalArticle</b:SourceType>
    <b:Guid>{372025CA-5F6E-4042-B42F-BFEF0FF2BCC7}</b:Guid>
    <b:Author>
      <b:Author>
        <b:NameList>
          <b:Person>
            <b:Last>J. Berard</b:Last>
            <b:First>P.</b:First>
            <b:Middle>Dufour, D. Vinatier et al.,</b:Middle>
          </b:Person>
        </b:NameList>
      </b:Author>
    </b:Author>
    <b:Title>Fetal macrosomia: Risk factors and outcome.A study of the out come concerning 100 cases&gt;4500g.</b:Title>
    <b:Year>1998</b:Year>
    <b:Volume>77</b:Volume>
    <b:StandardNumber>1</b:StandardNumber>
    <b:JournalName>European journal of Obstetrics &amp; Gynecology and Reproductive Biology.</b:JournalName>
    <b:Pages>51-59</b:Pages>
    <b:RefOrder>1</b:RefOrder>
  </b:Source>
  <b:Source>
    <b:Tag>KDG98</b:Tag>
    <b:SourceType>JournalArticle</b:SourceType>
    <b:Guid>{B1FD0039-4295-4A30-8A65-2B27B4B4AE53}</b:Guid>
    <b:Author>
      <b:Author>
        <b:NameList>
          <b:Person>
            <b:Last>K. D. Gregory</b:Last>
            <b:First>O.</b:First>
            <b:Middle>A. Henry, E. Ramicone, L. S. Chan, and L. D. Platt,</b:Middle>
          </b:Person>
        </b:NameList>
      </b:Author>
    </b:Author>
    <b:Title>maternal infant complications in high and normal weight infants by method of delivery</b:Title>
    <b:Year>1998</b:Year>
    <b:Publisher>obstetrics and gynecology</b:Publisher>
    <b:Volume>92</b:Volume>
    <b:StandardNumber>4I</b:StandardNumber>
    <b:Pages>507-513</b:Pages>
    <b:RefOrder>2</b:RefOrder>
  </b:Source>
  <b:Source>
    <b:Tag>Sun05</b:Tag>
    <b:SourceType>JournalArticle</b:SourceType>
    <b:Guid>{061E7615-B200-4F36-98A5-4E1FE89D1AFB}</b:Guid>
    <b:Author>
      <b:Author>
        <b:NameList>
          <b:Person>
            <b:Last>Sunnet P</b:Last>
            <b:First>Chauhan,</b:First>
            <b:Middle>MD, Wiiliam A. Grobman, MD, Robert A. Gherman, MD, Vidya B, Chauhan, BS, Gene chang, MD, Everett F.</b:Middle>
          </b:Person>
        </b:NameList>
      </b:Author>
    </b:Author>
    <b:Title>suspicion and treatment of macrosomic fetus: A review</b:Title>
    <b:Year>2005</b:Year>
    <b:Volume>193</b:Volume>
    <b:JournalName>American journal of obstetrics and gynecology</b:JournalName>
    <b:Pages>332-46</b:Pages>
    <b:RefOrder>3</b:RefOrder>
  </b:Source>
  <b:Source>
    <b:Tag>Hon09</b:Tag>
    <b:SourceType>JournalArticle</b:SourceType>
    <b:Guid>{7C349418-9836-4CE4-9640-F50BC36EE698}</b:Guid>
    <b:Author>
      <b:Author>
        <b:NameList>
          <b:Person>
            <b:Last>Hong JU</b:Last>
            <b:First>Yogesh</b:First>
            <b:Middle>Chadha, Tim Donovan and Peter O'Rourke</b:Middle>
          </b:Person>
        </b:NameList>
      </b:Author>
    </b:Author>
    <b:Title>Fetal macrosomia and pregnancy outcomes.</b:Title>
    <b:Year>2009</b:Year>
    <b:Volume>49</b:Volume>
    <b:JournalName>Australian and New Zealand journal of obstetrics and gynecology.</b:JournalName>
    <b:Pages>504-509</b:Pages>
    <b:RefOrder>4</b:RefOrder>
  </b:Source>
  <b:Source>
    <b:Tag>Fri95</b:Tag>
    <b:SourceType>JournalArticle</b:SourceType>
    <b:Guid>{515412AC-BD7B-40E0-B6D5-C3F6D4438FAC}</b:Guid>
    <b:Author>
      <b:Author>
        <b:NameList>
          <b:Person>
            <b:Last>Frisen CD</b:Last>
            <b:First>Miller</b:First>
            <b:Middle>AM, Rayburn WF,</b:Middle>
          </b:Person>
        </b:NameList>
      </b:Author>
    </b:Author>
    <b:Title>influence of spontanous or induced labor on delivering of macrosomic fetus.</b:Title>
    <b:Year>1995</b:Year>
    <b:Volume>12</b:Volume>
    <b:JournalName>Am J Perinatol</b:JournalName>
    <b:Pages>63-66</b:Pages>
    <b:RefOrder>5</b:RefOrder>
  </b:Source>
  <b:Source>
    <b:Tag>TJH01</b:Tag>
    <b:SourceType>JournalArticle</b:SourceType>
    <b:Guid>{B1F6751E-AF70-42A3-9AF6-A5A122DBCF7C}</b:Guid>
    <b:Author>
      <b:Author>
        <b:NameList>
          <b:Person>
            <b:Last>TJ.</b:Last>
            <b:First>Horrigan</b:First>
          </b:Person>
        </b:NameList>
      </b:Author>
    </b:Author>
    <b:Title>Physicians who induce labor for fetal macrosomia do not reduce cesarean delivey rate.</b:Title>
    <b:Year>2001</b:Year>
    <b:Volume>21</b:Volume>
    <b:JournalName>J perinatol</b:JournalName>
    <b:Pages>93-96</b:Pages>
    <b:RefOrder>6</b:RefOrder>
  </b:Source>
  <b:Source>
    <b:Tag>Sim04</b:Tag>
    <b:SourceType>JournalArticle</b:SourceType>
    <b:Guid>{6553F125-DC16-4784-8994-716D53A3B0E2}</b:Guid>
    <b:Author>
      <b:Author>
        <b:NameList>
          <b:Person>
            <b:Last>Simhayoff N</b:Last>
            <b:First>Sheiner</b:First>
            <b:Middle>E, Levy A, et al.</b:Middle>
          </b:Person>
        </b:NameList>
      </b:Author>
    </b:Author>
    <b:Title>to induce or not to induce labor : a macrosomic dilemma.</b:Title>
    <b:Year>2004</b:Year>
    <b:Volume>58</b:Volume>
    <b:JournalName>Gynecol Obstet invest</b:JournalName>
    <b:Pages>121-125</b:Pages>
    <b:RefOrder>7</b:RefOrder>
  </b:Source>
  <b:Source>
    <b:Tag>Ber98</b:Tag>
    <b:SourceType>JournalArticle</b:SourceType>
    <b:Guid>{7FABE243-65DE-44BE-A4FD-10DA5D6D441E}</b:Guid>
    <b:Author>
      <b:Author>
        <b:NameList>
          <b:Person>
            <b:Last>Berard J</b:Last>
            <b:First>Dufour</b:First>
            <b:Middle>P, Vinatier D, et al</b:Middle>
          </b:Person>
        </b:NameList>
      </b:Author>
    </b:Author>
    <b:Title>fetal macrosomia: risk factors and outcome. a study of the outcome concerning 100 cases &gt;4500 g.</b:Title>
    <b:Year>1998</b:Year>
    <b:Volume>77</b:Volume>
    <b:JournalName>Eur J Obstet Gynecol Reprod Biol.</b:JournalName>
    <b:Pages>51-59</b:Pages>
    <b:RefOrder>8</b:RefOrder>
  </b:Source>
  <b:Source>
    <b:Tag>cha00</b:Tag>
    <b:SourceType>JournalArticle</b:SourceType>
    <b:Guid>{5B3069F9-F514-4DC7-ACAB-09F1E38CFB0A}</b:Guid>
    <b:Author>
      <b:Author>
        <b:NameList>
          <b:Person>
            <b:Last>chauhan SP</b:Last>
            <b:First>West</b:First>
            <b:Middle>DJ, Scardo JA, et al.</b:Middle>
          </b:Person>
        </b:NameList>
      </b:Author>
    </b:Author>
    <b:Title>antepartum detection of macrosomic fetus: clinical versus sonographic, including soft tissue measurments.</b:Title>
    <b:Year>2000</b:Year>
    <b:Publisher>Obset Gynecol</b:Publisher>
    <b:Volume>95</b:Volume>
    <b:Pages>639-642</b:Pages>
    <b:RefOrder>9</b:RefOrder>
  </b:Source>
  <b:Source>
    <b:Tag>THe08</b:Tag>
    <b:SourceType>JournalArticle</b:SourceType>
    <b:Guid>{92E8BD35-AB06-4C5D-A316-A725E108FD27}</b:Guid>
    <b:Author>
      <b:Author>
        <b:NameList>
          <b:Person>
            <b:Last>T.</b:Last>
            <b:First>Henriksen</b:First>
          </b:Person>
        </b:NameList>
      </b:Author>
    </b:Author>
    <b:Title>The macrosomic fetus: a challenge in current obstetrics.</b:Title>
    <b:Year>2008</b:Year>
    <b:Publisher>Acta Obstet Gynecol Scand</b:Publisher>
    <b:Volume>87</b:Volume>
    <b:Pages>134-145</b:Pages>
    <b:RefOrder>10</b:RefOrder>
  </b:Source>
  <b:Source>
    <b:Tag>Ors01</b:Tag>
    <b:SourceType>JournalArticle</b:SourceType>
    <b:Guid>{E6FA04DA-751B-4355-9850-B419D76A8A9E}</b:Guid>
    <b:Author>
      <b:Author>
        <b:NameList>
          <b:Person>
            <b:Last>Orskou J</b:Last>
            <b:First>Kesmodel</b:First>
            <b:Middle>U, Henriksen TB, Secher NJ.</b:Middle>
          </b:Person>
        </b:NameList>
      </b:Author>
    </b:Author>
    <b:Title>An increasing proportion of of infants weigh more than 4000 grams at birth.</b:Title>
    <b:Year>2001</b:Year>
    <b:Publisher>Acta Obstet Gynecol Scand</b:Publisher>
    <b:Volume>80</b:Volume>
    <b:Pages>931-936</b:Pages>
    <b:RefOrder>11</b:RefOrder>
  </b:Source>
  <b:Source>
    <b:Tag>Ana02</b:Tag>
    <b:SourceType>JournalArticle</b:SourceType>
    <b:Guid>{7016D667-D57B-4FC0-84FB-113ECED68BEB}</b:Guid>
    <b:Author>
      <b:Author>
        <b:NameList>
          <b:Person>
            <b:Last>Ananth CV</b:Last>
            <b:First>Wen</b:First>
            <b:Middle>SW.</b:Middle>
          </b:Person>
        </b:NameList>
      </b:Author>
    </b:Author>
    <b:Title>trends infetal growth among singieton gestations in the United States and Canada,1985 through 1998.</b:Title>
    <b:Year>2002</b:Year>
    <b:Publisher>Semin perinatol.</b:Publisher>
    <b:Volume>26</b:Volume>
    <b:Pages>260-267</b:Pages>
    <b:RefOrder>12</b:RefOrder>
  </b:Source>
  <b:Source>
    <b:Tag>Kra02</b:Tag>
    <b:SourceType>JournalArticle</b:SourceType>
    <b:Guid>{072D5B1F-DFE8-4459-B349-26C1AE0236A1}</b:Guid>
    <b:Author>
      <b:Author>
        <b:NameList>
          <b:Person>
            <b:Last>Kramer MS</b:Last>
            <b:First>Morin</b:First>
            <b:Middle>I, Yang H, et al.</b:Middle>
          </b:Person>
        </b:NameList>
      </b:Author>
    </b:Author>
    <b:Title>Why are babies getting bigger? Temporal trends in fetal growth and its determinants.</b:Title>
    <b:Year>2002</b:Year>
    <b:Publisher>J Pediatr</b:Publisher>
    <b:Volume>141</b:Volume>
    <b:Pages>538-542</b:Pages>
    <b:RefOrder>13</b:RefOrder>
  </b:Source>
  <b:Source>
    <b:Tag>Abr</b:Tag>
    <b:SourceType>Book</b:SourceType>
    <b:Guid>{9E2057CB-B975-451B-9978-EB893AAD9BF6}</b:Guid>
    <b:Publisher>UpToDdate 2011</b:Publisher>
    <b:Author>
      <b:Author>
        <b:NameList>
          <b:Person>
            <b:Last>Abramowicz JS</b:Last>
            <b:First>Ahn</b:First>
            <b:Middle>JT.</b:Middle>
          </b:Person>
        </b:NameList>
      </b:Author>
    </b:Author>
    <b:RefOrder>14</b:RefOrder>
  </b:Source>
  <b:Source>
    <b:Tag>Sav04</b:Tag>
    <b:SourceType>JournalArticle</b:SourceType>
    <b:Guid>{ECE05B4E-7266-46A4-810D-DCDD4E1053E8}</b:Guid>
    <b:Title>Determinants for macrosomia in a Meditranean island community</b:Title>
    <b:Year>2004</b:Year>
    <b:Publisher>Int J Diabets &amp; Metabolism</b:Publisher>
    <b:Author>
      <b:Author>
        <b:NameList>
          <b:Person>
            <b:Last>Savona-Ventura C</b:Last>
            <b:First>Chircop</b:First>
            <b:Middle>M.</b:Middle>
          </b:Person>
        </b:NameList>
      </b:Author>
    </b:Author>
    <b:Volume>12</b:Volume>
    <b:Pages>44-48</b:Pages>
    <b:RefOrder>15</b:RefOrder>
  </b:Source>
  <b:Source>
    <b:Tag>Ahm12</b:Tag>
    <b:SourceType>JournalArticle</b:SourceType>
    <b:Guid>{DEC54431-A645-4BF9-BD0D-2A86D9C2147E}</b:Guid>
    <b:Author>
      <b:Author>
        <b:NameList>
          <b:Person>
            <b:Last>Ahmed</b:Last>
            <b:First>Alsammani</b:First>
            <b:Middle>and</b:Middle>
          </b:Person>
        </b:NameList>
      </b:Author>
    </b:Author>
    <b:Title>pregnancy out come with macrosomic babies</b:Title>
    <b:Year>2012</b:Year>
    <b:Publisher>North American Jornual of Medical Sciences</b:Publisher>
    <b:Volume>4</b:Volume>
    <b:Issue>6</b:Issue>
    <b:Pages>290=291</b:Pages>
    <b:RefOrder>16</b:RefOrder>
  </b:Source>
  <b:Source>
    <b:Tag>Ine13</b:Tag>
    <b:SourceType>JournalArticle</b:SourceType>
    <b:Guid>{B668D8D8-6DA7-44A7-975D-D461560F325F}</b:Guid>
    <b:Author>
      <b:Author>
        <b:NameList>
          <b:Person>
            <b:Last>Inegbenebor</b:Last>
            <b:First>U.</b:First>
          </b:Person>
        </b:NameList>
      </b:Author>
    </b:Author>
    <b:Title>CAN FETAL MACROSOMIA BE PREVENTED?</b:Title>
    <b:Year>2013</b:Year>
    <b:Publisher>IJBAIR.</b:Publisher>
    <b:Volume>2</b:Volume>
    <b:Issue>3</b:Issue>
    <b:JournalName>IJBAIR</b:JournalName>
    <b:Pages>46-50</b:Pages>
    <b:RefOrder>17</b:RefOrder>
  </b:Source>
  <b:Source>
    <b:Tag>ACr13</b:Tag>
    <b:SourceType>JournalArticle</b:SourceType>
    <b:Guid>{FD04E099-E75D-455F-A521-807AC0FDFF23}</b:Guid>
    <b:Title>Prevention, Management, Outcomes of Macrosomia: a systematic review of litretures and meta-analysis</b:Title>
    <b:Year>2013</b:Year>
    <b:Publisher>CME REVIEW ARTICLE ,OBSTETRICAL AND GYNECOLOGICAL SURVEY</b:Publisher>
    <b:Volume>68</b:Volume>
    <b:StandardNumber>10</b:StandardNumber>
    <b:Author>
      <b:Author>
        <b:NameList>
          <b:Person>
            <b:Last>A. Cristina Rossi</b:Last>
            <b:First>Patrick</b:First>
            <b:Middle>Mullin, and Federico Prefumo.</b:Middle>
          </b:Person>
        </b:NameList>
      </b:Author>
    </b:Author>
    <b:RefOrder>18</b:RefOrder>
  </b:Source>
  <b:Source>
    <b:Tag>Sto04</b:Tag>
    <b:SourceType>JournalArticle</b:SourceType>
    <b:Guid>{75C45A3C-D15A-40BB-AA04-AC08E37989AC}</b:Guid>
    <b:Author>
      <b:Author>
        <b:NameList>
          <b:Person>
            <b:Last>Stotland NE</b:Last>
            <b:First>Caughey</b:First>
            <b:Middle>AB, Breed EM, Escobar GJ.</b:Middle>
          </b:Person>
        </b:NameList>
      </b:Author>
    </b:Author>
    <b:Title>risk factors and obstetric complications associated with macrosomia</b:Title>
    <b:Year>2004</b:Year>
    <b:Volume>87</b:Volume>
    <b:JournalName>Int J Gynaecol Obstet</b:JournalName>
    <b:Pages>220-226</b:Pages>
    <b:RefOrder>19</b:RefOrder>
  </b:Source>
  <b:Source>
    <b:Tag>Lao14</b:Tag>
    <b:SourceType>JournalArticle</b:SourceType>
    <b:Guid>{2F1952EA-E07A-44A4-869E-DDC48BE07ACC}</b:Guid>
    <b:Author>
      <b:Author>
        <b:NameList>
          <b:Person>
            <b:Last>Lao</b:Last>
            <b:First>Cheng</b:First>
            <b:Middle>and</b:Middle>
          </b:Person>
        </b:NameList>
      </b:Author>
    </b:Author>
    <b:Title>Fetal and maternal complications in macrosomic pregnancies.</b:Title>
    <b:Year>2014</b:Year>
    <b:Publisher>Dovepress</b:Publisher>
    <b:Volume>4</b:Volume>
    <b:JournalName>Research and Reports in Neonatology </b:JournalName>
    <b:Pages>65-68</b:Pages>
    <b:RefOrder>20</b:RefOrder>
  </b:Source>
  <b:Source>
    <b:Tag>Akı10</b:Tag>
    <b:SourceType>JournalArticle</b:SourceType>
    <b:Guid>{F95F35C8-745C-4A69-BA2E-7FC4FA8BDC25}</b:Guid>
    <b:Author>
      <b:Author>
        <b:NameList>
          <b:Person>
            <b:Last>Akın Y</b:Last>
            <b:First>et</b:First>
            <b:Middle>al.</b:Middle>
          </b:Person>
        </b:NameList>
      </b:Author>
    </b:Author>
    <b:Title>Macrosomic newborns: a 3-year review</b:Title>
    <b:Year>2010</b:Year>
    <b:Publisher>The Turkish Journal of Pediatrics</b:Publisher>
    <b:Volume>52</b:Volume>
    <b:StandardNumber>4</b:StandardNumber>
    <b:JournalName>The Turkish Journal of Pediatrics</b:JournalName>
    <b:Pages>378-383</b:Pages>
    <b:RefOrder>21</b:RefOrder>
  </b:Source>
  <b:Source>
    <b:Tag>Ali14</b:Tag>
    <b:SourceType>JournalArticle</b:SourceType>
    <b:Guid>{2716AE98-7C14-4CCD-818B-18BF77DF67BA}</b:Guid>
    <b:Author>
      <b:Author>
        <b:NameList>
          <b:Person>
            <b:Last>Ali HS</b:Last>
            <b:First>Ishtiaq</b:First>
            <b:Middle>S.</b:Middle>
          </b:Person>
        </b:NameList>
      </b:Author>
    </b:Author>
    <b:Title>Fetal macrosomia; its maternal and neonatal complications</b:Title>
    <b:Year>2014</b:Year>
    <b:Publisher>Professional Med J </b:Publisher>
    <b:Volume>3</b:Volume>
    <b:JournalName>Professional Med J.</b:JournalName>
    <b:Pages>421-426</b:Pages>
    <b:RefOrder>22</b:RefOrder>
  </b:Source>
  <b:Source>
    <b:Tag>Mai14</b:Tag>
    <b:SourceType>JournalArticle</b:SourceType>
    <b:Guid>{6513C71E-8D62-46C1-98C1-7B6D5F86DE03}</b:Guid>
    <b:Author>
      <b:Author>
        <b:NameList>
          <b:Person>
            <b:Last>Mai AH</b:Last>
            <b:First>Abbassia</b:First>
            <b:Middle>D</b:Middle>
          </b:Person>
        </b:NameList>
      </b:Author>
    </b:Author>
    <b:Title>The Prevalence of Fetal Macrosomia at the Specialized Hospital of Gynecology and Obstetrics of Sidi Bel Abbes (west Aligeria)</b:Title>
    <b:Year>2014</b:Year>
    <b:Publisher>J Nutr Food Sci</b:Publisher>
    <b:Volume>4</b:Volume>
    <b:Issue>3</b:Issue>
    <b:JournalName>J Nutr Food Sci</b:JournalName>
    <b:Pages>272</b:Pages>
    <b:RefOrder>23</b:RefOrder>
  </b:Source>
  <b:Source>
    <b:Tag>Won14</b:Tag>
    <b:SourceType>JournalArticle</b:SourceType>
    <b:Guid>{18EF2136-C2AD-4D29-9071-2BBC97C5FCE1}</b:Guid>
    <b:Author>
      <b:Author>
        <b:NameList>
          <b:Person>
            <b:Last>Wondie T</b:Last>
            <b:First>Jara</b:First>
            <b:Middle>D, Ayana M</b:Middle>
          </b:Person>
        </b:NameList>
      </b:Author>
    </b:Author>
    <b:Title>Factors Associated with Macrosomia among Neonates Delivered at Debre Markos Referral Hospital,</b:Title>
    <b:Year>2014</b:Year>
    <b:Publisher>J Diabetes Metab</b:Publisher>
    <b:Volume>5</b:Volume>
    <b:Issue>12</b:Issue>
    <b:JournalName>J Diabetes Metab</b:JournalName>
    <b:Pages>468</b:Pages>
    <b:RefOrder>24</b:RefOrder>
  </b:Source>
</b:Sources>
</file>

<file path=customXml/itemProps1.xml><?xml version="1.0" encoding="utf-8"?>
<ds:datastoreItem xmlns:ds="http://schemas.openxmlformats.org/officeDocument/2006/customXml" ds:itemID="{5B0555F0-B609-479D-856E-9EEAD499B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8527</Words>
  <Characters>48607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57020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Wondimu Gudu</cp:lastModifiedBy>
  <cp:revision>3</cp:revision>
  <dcterms:created xsi:type="dcterms:W3CDTF">2018-03-12T12:40:00Z</dcterms:created>
  <dcterms:modified xsi:type="dcterms:W3CDTF">2018-03-12T12:40:00Z</dcterms:modified>
</cp:coreProperties>
</file>